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46" w:rsidRPr="00654A32" w:rsidRDefault="00DF61C4" w:rsidP="00606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77.25pt;height:81pt;visibility:visible">
            <v:imagedata r:id="rId8" o:title=""/>
          </v:shape>
        </w:pict>
      </w:r>
    </w:p>
    <w:p w:rsidR="00153CB5" w:rsidRPr="00654A32" w:rsidRDefault="00153CB5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654A32" w:rsidRDefault="00F842DB" w:rsidP="00606EEA">
      <w:pPr>
        <w:jc w:val="center"/>
        <w:rPr>
          <w:rFonts w:ascii="Arial" w:hAnsi="Arial" w:cs="Arial"/>
          <w:b/>
          <w:lang w:val="cy-GB"/>
        </w:rPr>
      </w:pPr>
    </w:p>
    <w:p w:rsidR="00F842DB" w:rsidRPr="00065EE5" w:rsidRDefault="009924EC" w:rsidP="00606EEA">
      <w:pPr>
        <w:jc w:val="center"/>
        <w:rPr>
          <w:rFonts w:ascii="Arial" w:hAnsi="Arial" w:cs="Arial"/>
          <w:b/>
          <w:sz w:val="56"/>
          <w:szCs w:val="56"/>
          <w:lang w:val="cy-GB"/>
        </w:rPr>
      </w:pPr>
      <w:r w:rsidRPr="00065EE5">
        <w:rPr>
          <w:rFonts w:ascii="Arial" w:hAnsi="Arial" w:cs="Arial"/>
          <w:b/>
          <w:sz w:val="56"/>
          <w:szCs w:val="56"/>
          <w:lang w:val="cy-GB"/>
        </w:rPr>
        <w:t xml:space="preserve">RHEOLIADAU CWYNION </w:t>
      </w:r>
    </w:p>
    <w:p w:rsidR="00B95746" w:rsidRPr="00065EE5" w:rsidRDefault="009924EC" w:rsidP="00606EEA">
      <w:pPr>
        <w:jc w:val="center"/>
        <w:rPr>
          <w:rFonts w:ascii="Arial" w:hAnsi="Arial" w:cs="Arial"/>
          <w:b/>
          <w:sz w:val="56"/>
          <w:szCs w:val="56"/>
          <w:lang w:val="cy-GB"/>
        </w:rPr>
      </w:pPr>
      <w:r w:rsidRPr="00065EE5">
        <w:rPr>
          <w:rFonts w:ascii="Arial" w:hAnsi="Arial" w:cs="Arial"/>
          <w:b/>
          <w:sz w:val="56"/>
          <w:szCs w:val="56"/>
          <w:lang w:val="cy-GB"/>
        </w:rPr>
        <w:t>MYFYRWYR 201</w:t>
      </w:r>
      <w:r w:rsidR="00740BA3">
        <w:rPr>
          <w:rFonts w:ascii="Arial" w:hAnsi="Arial" w:cs="Arial"/>
          <w:b/>
          <w:sz w:val="56"/>
          <w:szCs w:val="56"/>
          <w:lang w:val="cy-GB"/>
        </w:rPr>
        <w:t>8</w:t>
      </w:r>
      <w:r w:rsidR="00F842DB" w:rsidRPr="00065EE5">
        <w:rPr>
          <w:rFonts w:ascii="Arial" w:hAnsi="Arial" w:cs="Arial"/>
          <w:b/>
          <w:sz w:val="56"/>
          <w:szCs w:val="56"/>
          <w:lang w:val="cy-GB"/>
        </w:rPr>
        <w:t>/</w:t>
      </w:r>
      <w:r w:rsidR="00D643DD" w:rsidRPr="00065EE5">
        <w:rPr>
          <w:rFonts w:ascii="Arial" w:hAnsi="Arial" w:cs="Arial"/>
          <w:b/>
          <w:sz w:val="56"/>
          <w:szCs w:val="56"/>
          <w:lang w:val="cy-GB"/>
        </w:rPr>
        <w:t>20</w:t>
      </w:r>
      <w:r w:rsidR="00740BA3">
        <w:rPr>
          <w:rFonts w:ascii="Arial" w:hAnsi="Arial" w:cs="Arial"/>
          <w:b/>
          <w:sz w:val="56"/>
          <w:szCs w:val="56"/>
          <w:lang w:val="cy-GB"/>
        </w:rPr>
        <w:t>19</w:t>
      </w:r>
    </w:p>
    <w:p w:rsidR="00B95746" w:rsidRPr="00654A32" w:rsidRDefault="00B95746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606EEA">
      <w:pPr>
        <w:pStyle w:val="Header"/>
        <w:suppressAutoHyphens/>
        <w:jc w:val="both"/>
        <w:rPr>
          <w:spacing w:val="-3"/>
          <w:lang w:val="cy-GB"/>
        </w:rPr>
      </w:pPr>
    </w:p>
    <w:p w:rsidR="00F842DB" w:rsidRPr="00654A32" w:rsidRDefault="00F842DB" w:rsidP="00F842D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53"/>
        <w:gridCol w:w="2887"/>
        <w:gridCol w:w="1037"/>
        <w:gridCol w:w="1744"/>
        <w:gridCol w:w="1506"/>
      </w:tblGrid>
      <w:tr w:rsidR="00FA0978" w:rsidRPr="00654A32" w:rsidTr="00F842DB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F842DB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sz w:val="18"/>
                <w:szCs w:val="18"/>
                <w:lang w:eastAsia="en-US"/>
              </w:rPr>
              <w:br w:type="page"/>
            </w:r>
            <w:r w:rsidRPr="00F15DA6">
              <w:rPr>
                <w:b/>
                <w:sz w:val="18"/>
                <w:szCs w:val="18"/>
                <w:lang w:eastAsia="en-US"/>
              </w:rPr>
              <w:br w:type="page"/>
            </w: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Teitl</w:t>
            </w:r>
            <w:r w:rsidRPr="00F15DA6">
              <w:rPr>
                <w:color w:val="auto"/>
                <w:sz w:val="18"/>
                <w:szCs w:val="18"/>
                <w:lang w:eastAsia="en-US"/>
              </w:rPr>
              <w:t>:  Rheoliadau Cwynion Myfyrwyr</w:t>
            </w:r>
          </w:p>
        </w:tc>
      </w:tr>
      <w:tr w:rsidR="00FA0978" w:rsidRPr="00654A32" w:rsidTr="00F842D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Fersiwn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Awdur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b/>
                <w:color w:val="auto"/>
                <w:sz w:val="18"/>
                <w:szCs w:val="18"/>
                <w:lang w:eastAsia="en-US"/>
              </w:rPr>
              <w:t>Dyddiad Adolygu Nesaf</w:t>
            </w:r>
          </w:p>
        </w:tc>
      </w:tr>
      <w:tr w:rsidR="00FA0978" w:rsidRPr="00654A32" w:rsidTr="00F842D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DB" w:rsidRPr="00F15DA6" w:rsidRDefault="005C4470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Medi 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Adolygiad Cyntaf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DB" w:rsidRPr="00F15DA6" w:rsidRDefault="00F842DB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DB" w:rsidRPr="00F15DA6" w:rsidRDefault="00F842DB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Y Bwrdd Academaidd</w:t>
            </w:r>
          </w:p>
          <w:p w:rsidR="00F842DB" w:rsidRPr="00F15DA6" w:rsidRDefault="00F842DB" w:rsidP="00F842DB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8 Mehefin 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DB" w:rsidRPr="00F15DA6" w:rsidRDefault="00F842DB" w:rsidP="009F2085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Mehefin 2017</w:t>
            </w:r>
          </w:p>
        </w:tc>
      </w:tr>
      <w:tr w:rsidR="005C4470" w:rsidRPr="00654A32" w:rsidTr="00F842D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A365B1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A365B1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Ionawr 2017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A365B1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Ail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A365B1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F15DA6" w:rsidRDefault="005C4470" w:rsidP="005C4470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>Y Bwrdd Academaidd</w:t>
            </w:r>
          </w:p>
          <w:p w:rsidR="005C4470" w:rsidRPr="00A365B1" w:rsidRDefault="005C4470" w:rsidP="005C447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24 Ionawr</w:t>
            </w:r>
            <w:r w:rsidRPr="00F15DA6">
              <w:rPr>
                <w:color w:val="auto"/>
                <w:sz w:val="18"/>
                <w:szCs w:val="18"/>
                <w:lang w:eastAsia="en-US"/>
              </w:rPr>
              <w:t xml:space="preserve"> 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Pr="00A365B1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 xml:space="preserve">Mehefin </w:t>
            </w:r>
            <w:r>
              <w:rPr>
                <w:color w:val="auto"/>
                <w:sz w:val="18"/>
                <w:szCs w:val="18"/>
              </w:rPr>
              <w:t>2017</w:t>
            </w:r>
          </w:p>
        </w:tc>
      </w:tr>
      <w:tr w:rsidR="005C4470" w:rsidRPr="00654A32" w:rsidTr="00F842D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5C447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 Awst 2017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Trydydd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Bwrdd y Llywodraethwyr</w:t>
            </w:r>
          </w:p>
          <w:p w:rsidR="005C4470" w:rsidRDefault="005C4470" w:rsidP="005C447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 Gorffennaf  2017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70" w:rsidRDefault="005C4470" w:rsidP="00CF65AC">
            <w:pPr>
              <w:pStyle w:val="Default"/>
              <w:rPr>
                <w:color w:val="auto"/>
                <w:sz w:val="18"/>
                <w:szCs w:val="18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 xml:space="preserve">Mehefin </w:t>
            </w:r>
            <w:r>
              <w:rPr>
                <w:color w:val="auto"/>
                <w:sz w:val="18"/>
                <w:szCs w:val="18"/>
              </w:rPr>
              <w:t>2018</w:t>
            </w:r>
          </w:p>
        </w:tc>
      </w:tr>
      <w:tr w:rsidR="007B6089" w:rsidRPr="00654A32" w:rsidTr="00F842DB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Default="007B6089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Default="007B6089" w:rsidP="005C447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Default="007B6089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Pedwerydd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Default="007B6089" w:rsidP="00CF65A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Default="007B6089" w:rsidP="00CF65A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89" w:rsidRPr="00F15DA6" w:rsidRDefault="007B6089" w:rsidP="00CF65AC">
            <w:pPr>
              <w:pStyle w:val="Default"/>
              <w:rPr>
                <w:color w:val="auto"/>
                <w:sz w:val="18"/>
                <w:szCs w:val="18"/>
                <w:lang w:eastAsia="en-US"/>
              </w:rPr>
            </w:pPr>
            <w:r w:rsidRPr="00F15DA6">
              <w:rPr>
                <w:color w:val="auto"/>
                <w:sz w:val="18"/>
                <w:szCs w:val="18"/>
                <w:lang w:eastAsia="en-US"/>
              </w:rPr>
              <w:t xml:space="preserve">Mehefin </w:t>
            </w:r>
            <w:r>
              <w:rPr>
                <w:color w:val="auto"/>
                <w:sz w:val="18"/>
                <w:szCs w:val="18"/>
              </w:rPr>
              <w:t>2019</w:t>
            </w:r>
          </w:p>
        </w:tc>
      </w:tr>
    </w:tbl>
    <w:p w:rsidR="00F842DB" w:rsidRPr="00654A32" w:rsidRDefault="00F842DB" w:rsidP="00F842DB">
      <w:pPr>
        <w:rPr>
          <w:rFonts w:ascii="Arial" w:hAnsi="Arial" w:cs="Arial"/>
          <w:b/>
        </w:rPr>
      </w:pPr>
    </w:p>
    <w:p w:rsidR="00B95746" w:rsidRPr="00654A32" w:rsidRDefault="00F842DB" w:rsidP="00606EEA">
      <w:pPr>
        <w:pStyle w:val="Heading1"/>
        <w:spacing w:before="0"/>
        <w:rPr>
          <w:rFonts w:ascii="Arial" w:hAnsi="Arial" w:cs="Arial"/>
          <w:bCs w:val="0"/>
          <w:color w:val="auto"/>
          <w:sz w:val="22"/>
          <w:szCs w:val="22"/>
          <w:lang w:val="cy-GB"/>
        </w:rPr>
      </w:pPr>
      <w:r w:rsidRPr="00654A32">
        <w:rPr>
          <w:rFonts w:ascii="Arial" w:hAnsi="Arial" w:cs="Arial"/>
          <w:color w:val="auto"/>
          <w:sz w:val="22"/>
          <w:szCs w:val="22"/>
          <w:lang w:val="cy-GB"/>
        </w:rPr>
        <w:br w:type="page"/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lastRenderedPageBreak/>
        <w:t>1</w:t>
      </w:r>
      <w:r w:rsidR="00F02234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>Cyflwyniad</w: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begin"/>
      </w:r>
      <w:r w:rsidR="00B95746" w:rsidRPr="00654A32">
        <w:rPr>
          <w:rFonts w:ascii="Arial" w:hAnsi="Arial" w:cs="Arial"/>
          <w:bCs w:val="0"/>
          <w:color w:val="auto"/>
          <w:sz w:val="22"/>
          <w:szCs w:val="22"/>
          <w:lang w:val="cy-GB"/>
        </w:rPr>
        <w:instrText>tc "1</w:instrText>
      </w:r>
      <w:r w:rsidR="00B95746" w:rsidRPr="00654A32">
        <w:rPr>
          <w:rFonts w:ascii="Arial" w:hAnsi="Arial" w:cs="Arial"/>
          <w:bCs w:val="0"/>
          <w:color w:val="auto"/>
          <w:sz w:val="22"/>
          <w:szCs w:val="22"/>
          <w:lang w:val="cy-GB"/>
        </w:rPr>
        <w:tab/>
      </w:r>
      <w:r w:rsidR="00B95746" w:rsidRPr="00654A32">
        <w:rPr>
          <w:rFonts w:ascii="Arial" w:hAnsi="Arial" w:cs="Arial"/>
          <w:bCs w:val="0"/>
          <w:color w:val="auto"/>
          <w:sz w:val="22"/>
          <w:szCs w:val="22"/>
          <w:lang w:val="cy-GB"/>
        </w:rPr>
        <w:tab/>
        <w:instrText>Introduction" \f C \l 1</w:instrTex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end"/>
      </w:r>
    </w:p>
    <w:p w:rsidR="00B95746" w:rsidRPr="00654A32" w:rsidRDefault="00B95746" w:rsidP="00606EEA">
      <w:pPr>
        <w:tabs>
          <w:tab w:val="left" w:pos="918"/>
        </w:tabs>
        <w:jc w:val="both"/>
        <w:rPr>
          <w:rFonts w:ascii="Arial" w:hAnsi="Arial" w:cs="Arial"/>
          <w:lang w:val="cy-GB"/>
        </w:rPr>
      </w:pPr>
    </w:p>
    <w:p w:rsidR="009924EC" w:rsidRPr="00654A32" w:rsidRDefault="00B95746" w:rsidP="009924EC">
      <w:pPr>
        <w:ind w:left="709" w:hanging="709"/>
        <w:jc w:val="both"/>
        <w:rPr>
          <w:rFonts w:ascii="Arial" w:hAnsi="Arial" w:cs="Arial"/>
          <w:lang w:val="cy-GB"/>
        </w:rPr>
      </w:pPr>
      <w:r w:rsidRPr="00654A32">
        <w:rPr>
          <w:rFonts w:ascii="Arial" w:hAnsi="Arial" w:cs="Arial"/>
          <w:lang w:val="cy-GB"/>
        </w:rPr>
        <w:t>1.1</w:t>
      </w:r>
      <w:r w:rsidRPr="00654A32">
        <w:rPr>
          <w:rFonts w:ascii="Arial" w:hAnsi="Arial" w:cs="Arial"/>
          <w:lang w:val="cy-GB"/>
        </w:rPr>
        <w:tab/>
      </w:r>
      <w:r w:rsidR="009924EC" w:rsidRPr="00654A32">
        <w:rPr>
          <w:rFonts w:ascii="Arial" w:hAnsi="Arial" w:cs="Arial"/>
          <w:lang w:val="cy-GB"/>
        </w:rPr>
        <w:t xml:space="preserve">Mae Prifysgol De Cymru yn ymrwymo i ddarparu addysg a chymorth o ansawdd uchel i’w myfyrwyr.  Mae llawer o lwybrau ar gael i fyfyrwyr i godi unrhyw bryderon a phroblemau sydd ganddynt.  Croesewir adborth ynghylch darpariaeth y Brifysgol fel y gall y Brifysgol ddatblygu a gwella’i gwasanaethau. </w:t>
      </w:r>
    </w:p>
    <w:p w:rsidR="009924EC" w:rsidRPr="00654A32" w:rsidRDefault="009924EC" w:rsidP="009924EC">
      <w:pPr>
        <w:ind w:left="709" w:hanging="709"/>
        <w:jc w:val="both"/>
        <w:rPr>
          <w:rFonts w:ascii="Arial" w:hAnsi="Arial" w:cs="Arial"/>
          <w:lang w:val="cy-GB"/>
        </w:rPr>
      </w:pPr>
    </w:p>
    <w:p w:rsidR="009924EC" w:rsidRPr="00654A32" w:rsidRDefault="009924EC" w:rsidP="009924E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lang w:val="cy-GB"/>
        </w:rPr>
        <w:t>1.2</w:t>
      </w:r>
      <w:r w:rsidRPr="00654A32">
        <w:rPr>
          <w:rFonts w:ascii="Arial" w:hAnsi="Arial" w:cs="Arial"/>
          <w:lang w:val="cy-GB"/>
        </w:rPr>
        <w:tab/>
        <w:t>Pan ddaw cwyn i law, mae’r Brifysgol yn ymdrechu i’w datrys mor gyflym a theg â phosibl, pa un a yw’r gwyn yn ymwneud â gwasanaethau a ddarperir gan y Brifysgol, triniaeth gan unrhyw aelod staff, myfyriwr neu ymwelydd, neu unrhyw fater arall</w:t>
      </w:r>
      <w:r w:rsidRPr="00654A32">
        <w:rPr>
          <w:rFonts w:ascii="Arial" w:hAnsi="Arial" w:cs="Arial"/>
          <w:spacing w:val="-3"/>
          <w:lang w:val="cy-GB"/>
        </w:rPr>
        <w:t>.</w:t>
      </w:r>
    </w:p>
    <w:p w:rsidR="009924EC" w:rsidRPr="00654A32" w:rsidRDefault="009924EC" w:rsidP="009924EC">
      <w:pPr>
        <w:tabs>
          <w:tab w:val="left" w:pos="918"/>
        </w:tabs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9924EC" w:rsidRPr="00654A32" w:rsidRDefault="009924EC" w:rsidP="009924EC">
      <w:pPr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1.3</w:t>
      </w:r>
      <w:r w:rsidRPr="00654A32">
        <w:rPr>
          <w:rFonts w:ascii="Arial" w:hAnsi="Arial" w:cs="Arial"/>
          <w:spacing w:val="-3"/>
          <w:lang w:val="cy-GB"/>
        </w:rPr>
        <w:tab/>
      </w:r>
      <w:r w:rsidRPr="00654A32">
        <w:rPr>
          <w:rFonts w:ascii="Arial" w:hAnsi="Arial" w:cs="Arial"/>
          <w:spacing w:val="-3"/>
          <w:lang w:val="cy-GB"/>
        </w:rPr>
        <w:tab/>
        <w:t xml:space="preserve">Mae’r rheoliadau hyn yn berthnasol i: </w:t>
      </w:r>
    </w:p>
    <w:p w:rsidR="009924EC" w:rsidRPr="00654A32" w:rsidRDefault="009924EC" w:rsidP="009924EC">
      <w:pPr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055ACF" w:rsidRDefault="00055ACF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M</w:t>
      </w:r>
      <w:r w:rsidR="009924EC" w:rsidRPr="00654A32">
        <w:rPr>
          <w:rFonts w:ascii="Arial" w:hAnsi="Arial" w:cs="Arial"/>
          <w:spacing w:val="-3"/>
          <w:lang w:val="cy-GB"/>
        </w:rPr>
        <w:t>yfyrwyr sy’n astudio yn y Brifysgol</w:t>
      </w:r>
      <w:r>
        <w:rPr>
          <w:rFonts w:ascii="Arial" w:hAnsi="Arial" w:cs="Arial"/>
          <w:spacing w:val="-3"/>
          <w:lang w:val="cy-GB"/>
        </w:rPr>
        <w:t>, ar Gampws Dubai y Brifysgol, a chyrsiau Prifysgol De Cymru drwy ddysgu o bell.</w:t>
      </w:r>
    </w:p>
    <w:p w:rsidR="00055ACF" w:rsidRDefault="00055ACF" w:rsidP="00055ACF">
      <w:pPr>
        <w:suppressAutoHyphens/>
        <w:ind w:left="1134" w:firstLine="0"/>
        <w:jc w:val="both"/>
        <w:rPr>
          <w:rFonts w:ascii="Arial" w:hAnsi="Arial" w:cs="Arial"/>
          <w:spacing w:val="-3"/>
          <w:lang w:val="cy-GB"/>
        </w:rPr>
      </w:pPr>
    </w:p>
    <w:p w:rsidR="009924EC" w:rsidRPr="00654A32" w:rsidRDefault="00055ACF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Myfyrwyr sy</w:t>
      </w:r>
      <w:r w:rsidR="009924EC" w:rsidRPr="00654A32">
        <w:rPr>
          <w:rFonts w:ascii="Arial" w:hAnsi="Arial" w:cs="Arial"/>
          <w:spacing w:val="-3"/>
          <w:lang w:val="cy-GB"/>
        </w:rPr>
        <w:t>’n astudio yng Ngholeg Brenhinol Cerdd a Drama Cymru</w:t>
      </w:r>
      <w:r>
        <w:rPr>
          <w:rFonts w:ascii="Arial" w:hAnsi="Arial" w:cs="Arial"/>
          <w:spacing w:val="-3"/>
          <w:lang w:val="cy-GB"/>
        </w:rPr>
        <w:t>, mewn perthynas â’r cyfnod adolygu yn unig</w:t>
      </w:r>
      <w:r w:rsidR="009924EC" w:rsidRPr="00654A32">
        <w:rPr>
          <w:rFonts w:ascii="Arial" w:hAnsi="Arial" w:cs="Arial"/>
          <w:spacing w:val="-3"/>
          <w:lang w:val="cy-GB"/>
        </w:rPr>
        <w:t>.</w:t>
      </w:r>
    </w:p>
    <w:p w:rsidR="009924EC" w:rsidRPr="00654A32" w:rsidRDefault="009924EC" w:rsidP="009924EC">
      <w:p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</w:p>
    <w:p w:rsidR="009924EC" w:rsidRPr="00654A32" w:rsidRDefault="009924EC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 xml:space="preserve">Cynfyfyrwyr, am gyfnod o </w:t>
      </w:r>
      <w:r w:rsidR="00055ACF">
        <w:rPr>
          <w:rFonts w:ascii="Arial" w:hAnsi="Arial" w:cs="Arial"/>
          <w:spacing w:val="-3"/>
          <w:lang w:val="cy-GB"/>
        </w:rPr>
        <w:t>3</w:t>
      </w:r>
      <w:r w:rsidRPr="00654A32">
        <w:rPr>
          <w:rFonts w:ascii="Arial" w:hAnsi="Arial" w:cs="Arial"/>
          <w:spacing w:val="-3"/>
          <w:lang w:val="cy-GB"/>
        </w:rPr>
        <w:t xml:space="preserve"> mis ar ôl gadael y cwrs y mae’r gwyn yn ymwneud ag ef.</w:t>
      </w:r>
    </w:p>
    <w:p w:rsidR="009924EC" w:rsidRPr="00654A32" w:rsidRDefault="009924EC" w:rsidP="009924EC">
      <w:pPr>
        <w:pStyle w:val="ListParagraph"/>
        <w:ind w:left="1134" w:hanging="425"/>
        <w:rPr>
          <w:rFonts w:ascii="Arial" w:hAnsi="Arial" w:cs="Arial"/>
          <w:spacing w:val="-3"/>
          <w:lang w:val="cy-GB"/>
        </w:rPr>
      </w:pPr>
    </w:p>
    <w:p w:rsidR="009924EC" w:rsidRPr="00654A32" w:rsidRDefault="009924EC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Myfyrwyr sy’</w:t>
      </w:r>
      <w:r w:rsidR="006C519E">
        <w:rPr>
          <w:rFonts w:ascii="Arial" w:hAnsi="Arial" w:cs="Arial"/>
          <w:spacing w:val="-3"/>
          <w:lang w:val="cy-GB"/>
        </w:rPr>
        <w:t>n astudio cyrsiau’r Brifysgol ym mhartner</w:t>
      </w:r>
      <w:r w:rsidRPr="00654A32">
        <w:rPr>
          <w:rFonts w:ascii="Arial" w:hAnsi="Arial" w:cs="Arial"/>
          <w:spacing w:val="-3"/>
          <w:lang w:val="cy-GB"/>
        </w:rPr>
        <w:t xml:space="preserve"> sefydliadau</w:t>
      </w:r>
      <w:r w:rsidR="006C519E">
        <w:rPr>
          <w:rFonts w:ascii="Arial" w:hAnsi="Arial" w:cs="Arial"/>
          <w:spacing w:val="-3"/>
          <w:lang w:val="cy-GB"/>
        </w:rPr>
        <w:t>’r</w:t>
      </w:r>
      <w:r w:rsidRPr="00654A32">
        <w:rPr>
          <w:rFonts w:ascii="Arial" w:hAnsi="Arial" w:cs="Arial"/>
          <w:spacing w:val="-3"/>
          <w:lang w:val="cy-GB"/>
        </w:rPr>
        <w:t xml:space="preserve"> Brifysgol pan fo’r cwynion yn ymwneud â materion academaidd.</w:t>
      </w:r>
      <w:r w:rsidR="00A80B43" w:rsidRPr="00654A32">
        <w:rPr>
          <w:rFonts w:ascii="Arial" w:hAnsi="Arial" w:cs="Arial"/>
          <w:spacing w:val="-3"/>
          <w:lang w:val="cy-GB"/>
        </w:rPr>
        <w:t xml:space="preserve">  Os yw’r</w:t>
      </w:r>
      <w:r w:rsidR="006C519E">
        <w:rPr>
          <w:rFonts w:ascii="Arial" w:hAnsi="Arial" w:cs="Arial"/>
          <w:spacing w:val="-3"/>
          <w:lang w:val="cy-GB"/>
        </w:rPr>
        <w:t xml:space="preserve"> partner</w:t>
      </w:r>
      <w:r w:rsidR="00A80B43" w:rsidRPr="00654A32">
        <w:rPr>
          <w:rFonts w:ascii="Arial" w:hAnsi="Arial" w:cs="Arial"/>
          <w:spacing w:val="-3"/>
          <w:lang w:val="cy-GB"/>
        </w:rPr>
        <w:t xml:space="preserve"> sefydliad yn gyfrifol am y materion, er enghraifft, cyfleusterau </w:t>
      </w:r>
      <w:r w:rsidR="00F84450" w:rsidRPr="00654A32">
        <w:rPr>
          <w:rFonts w:ascii="Arial" w:hAnsi="Arial" w:cs="Arial"/>
          <w:spacing w:val="-3"/>
          <w:lang w:val="cy-GB"/>
        </w:rPr>
        <w:t>meithrinfa</w:t>
      </w:r>
      <w:r w:rsidR="00A80B43" w:rsidRPr="00654A32">
        <w:rPr>
          <w:rFonts w:ascii="Arial" w:hAnsi="Arial" w:cs="Arial"/>
          <w:spacing w:val="-3"/>
          <w:lang w:val="cy-GB"/>
        </w:rPr>
        <w:t xml:space="preserve">, bydd angen i’r myfyriwr gyrchu </w:t>
      </w:r>
      <w:r w:rsidR="00F02234" w:rsidRPr="00654A32">
        <w:rPr>
          <w:rFonts w:ascii="Arial" w:hAnsi="Arial" w:cs="Arial"/>
          <w:spacing w:val="-3"/>
          <w:lang w:val="cy-GB"/>
        </w:rPr>
        <w:t xml:space="preserve">gweithdrefn gwynion y </w:t>
      </w:r>
      <w:r w:rsidR="006C519E">
        <w:rPr>
          <w:rFonts w:ascii="Arial" w:hAnsi="Arial" w:cs="Arial"/>
          <w:spacing w:val="-3"/>
          <w:lang w:val="cy-GB"/>
        </w:rPr>
        <w:t xml:space="preserve">partner </w:t>
      </w:r>
      <w:r w:rsidR="00F02234" w:rsidRPr="00654A32">
        <w:rPr>
          <w:rFonts w:ascii="Arial" w:hAnsi="Arial" w:cs="Arial"/>
          <w:spacing w:val="-3"/>
          <w:lang w:val="cy-GB"/>
        </w:rPr>
        <w:t>sefydliad</w:t>
      </w:r>
      <w:r w:rsidR="00A80B43" w:rsidRPr="00654A32">
        <w:rPr>
          <w:rFonts w:ascii="Arial" w:hAnsi="Arial" w:cs="Arial"/>
          <w:spacing w:val="-3"/>
          <w:lang w:val="cy-GB"/>
        </w:rPr>
        <w:t>.</w:t>
      </w:r>
    </w:p>
    <w:p w:rsidR="00A80B43" w:rsidRPr="00654A32" w:rsidRDefault="00A80B43" w:rsidP="00A80B43">
      <w:pPr>
        <w:suppressAutoHyphens/>
        <w:ind w:left="1134" w:firstLine="0"/>
        <w:jc w:val="both"/>
        <w:rPr>
          <w:rFonts w:ascii="Arial" w:hAnsi="Arial" w:cs="Arial"/>
          <w:spacing w:val="-3"/>
          <w:lang w:val="cy-GB"/>
        </w:rPr>
      </w:pPr>
    </w:p>
    <w:p w:rsidR="00A80B43" w:rsidRPr="00654A32" w:rsidRDefault="00A80B43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Myfyrwyr sy’n astudio ar leoliadau gwaith neu sy’n ymgymryd â dysgu seiliedig ar waith.</w:t>
      </w:r>
    </w:p>
    <w:p w:rsidR="00A80B43" w:rsidRPr="00654A32" w:rsidRDefault="00A80B43" w:rsidP="00A80B43">
      <w:pPr>
        <w:suppressAutoHyphens/>
        <w:ind w:left="1134" w:firstLine="0"/>
        <w:jc w:val="both"/>
        <w:rPr>
          <w:rFonts w:ascii="Arial" w:hAnsi="Arial" w:cs="Arial"/>
          <w:spacing w:val="-3"/>
          <w:lang w:val="cy-GB"/>
        </w:rPr>
      </w:pPr>
    </w:p>
    <w:p w:rsidR="00A80B43" w:rsidRPr="00654A32" w:rsidRDefault="00A80B43" w:rsidP="009924EC">
      <w:pPr>
        <w:numPr>
          <w:ilvl w:val="0"/>
          <w:numId w:val="5"/>
        </w:numPr>
        <w:suppressAutoHyphens/>
        <w:ind w:left="1134" w:hanging="425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Myfyrwyr sy’n absennol gyda chaniatâd.</w:t>
      </w:r>
    </w:p>
    <w:p w:rsidR="00A80B43" w:rsidRPr="00654A32" w:rsidRDefault="00A80B43" w:rsidP="00A80B43">
      <w:pPr>
        <w:suppressAutoHyphens/>
        <w:ind w:left="1134" w:firstLine="0"/>
        <w:jc w:val="both"/>
        <w:rPr>
          <w:rFonts w:ascii="Arial" w:hAnsi="Arial" w:cs="Arial"/>
          <w:spacing w:val="-3"/>
          <w:lang w:val="cy-GB"/>
        </w:rPr>
      </w:pPr>
    </w:p>
    <w:p w:rsidR="009924EC" w:rsidRPr="00654A32" w:rsidRDefault="009924EC" w:rsidP="009924EC">
      <w:pPr>
        <w:ind w:left="709" w:hanging="709"/>
        <w:jc w:val="both"/>
        <w:rPr>
          <w:rFonts w:ascii="Arial" w:hAnsi="Arial" w:cs="Arial"/>
          <w:lang w:val="cy-GB"/>
        </w:rPr>
      </w:pPr>
    </w:p>
    <w:p w:rsidR="00F02234" w:rsidRPr="00654A32" w:rsidRDefault="00F02234" w:rsidP="006C519E">
      <w:pPr>
        <w:pStyle w:val="Heading1"/>
        <w:tabs>
          <w:tab w:val="left" w:pos="709"/>
        </w:tabs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bookmarkStart w:id="0" w:name="_Toc150835259"/>
      <w:bookmarkStart w:id="1" w:name="_Toc294085399"/>
      <w:r w:rsidRPr="00654A32">
        <w:rPr>
          <w:rFonts w:ascii="Arial" w:hAnsi="Arial" w:cs="Arial"/>
          <w:color w:val="auto"/>
          <w:sz w:val="22"/>
          <w:szCs w:val="22"/>
          <w:lang w:val="cy-GB"/>
        </w:rPr>
        <w:t>2.</w:t>
      </w:r>
      <w:r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>Cyngor a Chymorth</w:t>
      </w:r>
      <w:bookmarkEnd w:id="0"/>
      <w:bookmarkEnd w:id="1"/>
      <w:r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begin"/>
      </w:r>
      <w:r w:rsidRPr="00654A32">
        <w:rPr>
          <w:rFonts w:ascii="Arial" w:hAnsi="Arial" w:cs="Arial"/>
          <w:color w:val="auto"/>
          <w:sz w:val="22"/>
          <w:szCs w:val="22"/>
          <w:lang w:val="cy-GB"/>
        </w:rPr>
        <w:instrText>tc "</w:instrText>
      </w:r>
      <w:bookmarkStart w:id="2" w:name="_Toc150840184"/>
      <w:bookmarkStart w:id="3" w:name="_Toc150841033"/>
      <w:bookmarkStart w:id="4" w:name="_Toc150841599"/>
      <w:bookmarkStart w:id="5" w:name="_Toc150842165"/>
      <w:bookmarkStart w:id="6" w:name="_Toc175113543"/>
      <w:bookmarkStart w:id="7" w:name="_Toc240789800"/>
      <w:bookmarkStart w:id="8" w:name="_Toc294085265"/>
      <w:r w:rsidRPr="00654A32">
        <w:rPr>
          <w:rFonts w:ascii="Arial" w:hAnsi="Arial" w:cs="Arial"/>
          <w:color w:val="auto"/>
          <w:sz w:val="22"/>
          <w:szCs w:val="22"/>
          <w:lang w:val="cy-GB"/>
        </w:rPr>
        <w:instrText>5</w:instrText>
      </w:r>
      <w:r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654A32">
        <w:rPr>
          <w:rFonts w:ascii="Arial" w:hAnsi="Arial" w:cs="Arial"/>
          <w:color w:val="auto"/>
          <w:sz w:val="22"/>
          <w:szCs w:val="22"/>
          <w:lang w:val="cy-GB"/>
        </w:rPr>
        <w:tab/>
        <w:instrText>Advice and Support</w:instrText>
      </w:r>
      <w:bookmarkEnd w:id="2"/>
      <w:bookmarkEnd w:id="3"/>
      <w:bookmarkEnd w:id="4"/>
      <w:bookmarkEnd w:id="5"/>
      <w:bookmarkEnd w:id="6"/>
      <w:bookmarkEnd w:id="7"/>
      <w:bookmarkEnd w:id="8"/>
      <w:r w:rsidRPr="00654A32">
        <w:rPr>
          <w:rFonts w:ascii="Arial" w:hAnsi="Arial" w:cs="Arial"/>
          <w:color w:val="auto"/>
          <w:sz w:val="22"/>
          <w:szCs w:val="22"/>
          <w:lang w:val="cy-GB"/>
        </w:rPr>
        <w:instrText>" \f C \l 00001</w:instrText>
      </w:r>
      <w:r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end"/>
      </w:r>
    </w:p>
    <w:p w:rsidR="00F02234" w:rsidRDefault="00F02234" w:rsidP="006C519E">
      <w:pPr>
        <w:pStyle w:val="BodyText"/>
        <w:tabs>
          <w:tab w:val="left" w:pos="709"/>
          <w:tab w:val="left" w:pos="959"/>
        </w:tabs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6C519E" w:rsidRDefault="006C519E" w:rsidP="006C519E">
      <w:pPr>
        <w:pStyle w:val="BodyText"/>
        <w:tabs>
          <w:tab w:val="left" w:pos="-2835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ab/>
        <w:t>Mae’r Brifysgol wedi ymrwymo i ddiogelu lles emosiynol, meddyliol a chorfforol pawb sy’n gysylltiedig â’r broses gwynion.</w:t>
      </w:r>
    </w:p>
    <w:p w:rsidR="006C519E" w:rsidRDefault="006C519E" w:rsidP="006C519E">
      <w:pPr>
        <w:pStyle w:val="BodyText"/>
        <w:tabs>
          <w:tab w:val="left" w:pos="-2835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6C519E" w:rsidRPr="006C519E" w:rsidRDefault="006C519E" w:rsidP="006C519E">
      <w:pPr>
        <w:pStyle w:val="BodyText"/>
        <w:tabs>
          <w:tab w:val="left" w:pos="-2835"/>
          <w:tab w:val="left" w:pos="709"/>
        </w:tabs>
        <w:suppressAutoHyphens/>
        <w:ind w:left="709" w:hanging="709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6C519E">
        <w:rPr>
          <w:rFonts w:ascii="Arial" w:hAnsi="Arial" w:cs="Arial"/>
          <w:b/>
          <w:i/>
          <w:spacing w:val="-3"/>
          <w:sz w:val="22"/>
          <w:szCs w:val="22"/>
          <w:lang w:val="cy-GB"/>
        </w:rPr>
        <w:t>2.1</w:t>
      </w:r>
      <w:r w:rsidRPr="006C519E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  <w:t>Cyngor a chymorth i fyfyrwyr</w:t>
      </w:r>
    </w:p>
    <w:p w:rsidR="006C519E" w:rsidRPr="00654A32" w:rsidRDefault="006C519E" w:rsidP="006C519E">
      <w:pPr>
        <w:pStyle w:val="BodyText"/>
        <w:tabs>
          <w:tab w:val="left" w:pos="-2835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CB40EB" w:rsidRDefault="00F02234" w:rsidP="00F0223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>2.1</w:t>
      </w:r>
      <w:r w:rsidR="00CB40EB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B40EB">
        <w:rPr>
          <w:rFonts w:ascii="Arial" w:hAnsi="Arial" w:cs="Arial"/>
          <w:spacing w:val="-3"/>
          <w:sz w:val="22"/>
          <w:szCs w:val="22"/>
          <w:lang w:val="cy-GB"/>
        </w:rPr>
        <w:t>Mae gan y Brifysgol Bolisi Urddas wrth Astudio, sy’n egluro sut y bydd y Brifysgol yn ymdrin â chwynion am aflonyddu</w:t>
      </w:r>
      <w:r w:rsidR="0003186E">
        <w:rPr>
          <w:rFonts w:ascii="Arial" w:hAnsi="Arial" w:cs="Arial"/>
          <w:spacing w:val="-3"/>
          <w:sz w:val="22"/>
          <w:szCs w:val="22"/>
          <w:lang w:val="cy-GB"/>
        </w:rPr>
        <w:t>, bwlio, triniaeth annheg ac erlid.  Dylai’r polisi hwn gael ei ddefnyddio</w:t>
      </w:r>
      <w:r w:rsidR="00A64359">
        <w:rPr>
          <w:rFonts w:ascii="Arial" w:hAnsi="Arial" w:cs="Arial"/>
          <w:spacing w:val="-3"/>
          <w:sz w:val="22"/>
          <w:szCs w:val="22"/>
          <w:lang w:val="cy-GB"/>
        </w:rPr>
        <w:t xml:space="preserve"> gan unrhyw fyfyriwr sy’n teimlo ei fod wedi gorfod dioddef ymddygiad annerbyniol yn y Brifysgol.</w:t>
      </w:r>
    </w:p>
    <w:p w:rsidR="00A64359" w:rsidRDefault="00A64359" w:rsidP="00F0223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A64359" w:rsidRDefault="00A64359" w:rsidP="00F02234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2.1.2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  <w:t xml:space="preserve">Cydnabyddir y gall gwneud cwyn i’r Brifysgol </w:t>
      </w:r>
      <w:r w:rsidR="00833E38">
        <w:rPr>
          <w:rFonts w:ascii="Arial" w:hAnsi="Arial" w:cs="Arial"/>
          <w:spacing w:val="-3"/>
          <w:sz w:val="22"/>
          <w:szCs w:val="22"/>
          <w:lang w:val="cy-GB"/>
        </w:rPr>
        <w:t>amharu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 ar les myfyrwyr.  </w:t>
      </w:r>
      <w:r w:rsidR="00F02234" w:rsidRPr="00654A32">
        <w:rPr>
          <w:rFonts w:ascii="Arial" w:hAnsi="Arial" w:cs="Arial"/>
          <w:sz w:val="22"/>
          <w:szCs w:val="22"/>
          <w:lang w:val="cy-GB"/>
        </w:rPr>
        <w:t>Cyn gwneud cwyn, cynghorir myfyrwyr i geisio cymorth ac arweiniad gan ffynho</w:t>
      </w:r>
      <w:r>
        <w:rPr>
          <w:rFonts w:ascii="Arial" w:hAnsi="Arial" w:cs="Arial"/>
          <w:sz w:val="22"/>
          <w:szCs w:val="22"/>
          <w:lang w:val="cy-GB"/>
        </w:rPr>
        <w:t>nnell y gallant ymddiried ynddi,</w:t>
      </w:r>
      <w:r w:rsidR="00F02234" w:rsidRPr="00654A32">
        <w:rPr>
          <w:rFonts w:ascii="Arial" w:hAnsi="Arial" w:cs="Arial"/>
          <w:sz w:val="22"/>
          <w:szCs w:val="22"/>
          <w:lang w:val="cy-GB"/>
        </w:rPr>
        <w:t xml:space="preserve"> er enghraifft</w:t>
      </w:r>
      <w:r>
        <w:rPr>
          <w:rFonts w:ascii="Arial" w:hAnsi="Arial" w:cs="Arial"/>
          <w:sz w:val="22"/>
          <w:szCs w:val="22"/>
          <w:lang w:val="cy-GB"/>
        </w:rPr>
        <w:t>:</w:t>
      </w:r>
    </w:p>
    <w:p w:rsidR="00A64359" w:rsidRDefault="00A64359" w:rsidP="00F02234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  <w:lang w:val="cy-GB"/>
        </w:rPr>
      </w:pPr>
    </w:p>
    <w:p w:rsidR="00A64359" w:rsidRPr="00D21FF2" w:rsidRDefault="00833E38" w:rsidP="00A643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Gwasanaethau Lles y Brifysgol –</w:t>
      </w:r>
      <w:r w:rsidR="00A64359" w:rsidRPr="00D21FF2">
        <w:rPr>
          <w:color w:val="auto"/>
          <w:sz w:val="22"/>
          <w:szCs w:val="22"/>
        </w:rPr>
        <w:t xml:space="preserve"> </w:t>
      </w:r>
      <w:hyperlink r:id="rId9" w:history="1">
        <w:r w:rsidR="00A64359" w:rsidRPr="00D21FF2">
          <w:rPr>
            <w:rStyle w:val="Hyperlink"/>
            <w:sz w:val="22"/>
            <w:szCs w:val="22"/>
          </w:rPr>
          <w:t>http://thewellbeingservice.southwales.ac.uk/</w:t>
        </w:r>
      </w:hyperlink>
      <w:r w:rsidR="00A64359" w:rsidRPr="00D21FF2">
        <w:rPr>
          <w:color w:val="auto"/>
          <w:sz w:val="22"/>
          <w:szCs w:val="22"/>
        </w:rPr>
        <w:t xml:space="preserve"> </w:t>
      </w:r>
    </w:p>
    <w:p w:rsidR="00A64359" w:rsidRPr="00D21FF2" w:rsidRDefault="00833E38" w:rsidP="00A643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 Gaplaniaeth – </w:t>
      </w:r>
      <w:hyperlink r:id="rId10" w:history="1">
        <w:r w:rsidR="00A64359" w:rsidRPr="00D21FF2">
          <w:rPr>
            <w:rStyle w:val="Hyperlink"/>
            <w:sz w:val="22"/>
            <w:szCs w:val="22"/>
          </w:rPr>
          <w:t>http://chaplaincy.southwales.ac.uk/</w:t>
        </w:r>
      </w:hyperlink>
      <w:r w:rsidR="00A64359" w:rsidRPr="00D21FF2">
        <w:rPr>
          <w:color w:val="auto"/>
          <w:sz w:val="22"/>
          <w:szCs w:val="22"/>
        </w:rPr>
        <w:t xml:space="preserve"> </w:t>
      </w:r>
    </w:p>
    <w:p w:rsidR="00A64359" w:rsidRPr="00D21FF2" w:rsidRDefault="00833E38" w:rsidP="00A6435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Undeb y Myfyrwyr –</w:t>
      </w:r>
      <w:r w:rsidR="00A64359" w:rsidRPr="00D21FF2">
        <w:rPr>
          <w:color w:val="auto"/>
          <w:sz w:val="22"/>
          <w:szCs w:val="22"/>
        </w:rPr>
        <w:t xml:space="preserve"> </w:t>
      </w:r>
      <w:hyperlink r:id="rId11" w:history="1">
        <w:r w:rsidR="00A64359" w:rsidRPr="00D21FF2">
          <w:rPr>
            <w:rStyle w:val="Hyperlink"/>
            <w:sz w:val="22"/>
            <w:szCs w:val="22"/>
          </w:rPr>
          <w:t>http://su.southwales.ac.uk/</w:t>
        </w:r>
      </w:hyperlink>
      <w:r w:rsidR="00A64359" w:rsidRPr="00D21FF2">
        <w:rPr>
          <w:color w:val="auto"/>
          <w:sz w:val="22"/>
          <w:szCs w:val="22"/>
        </w:rPr>
        <w:t xml:space="preserve"> </w:t>
      </w:r>
    </w:p>
    <w:p w:rsidR="00A64359" w:rsidRPr="00A365B1" w:rsidRDefault="00A64359" w:rsidP="00A6435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</w:rPr>
      </w:pPr>
    </w:p>
    <w:p w:rsidR="00F02234" w:rsidRPr="00654A32" w:rsidRDefault="00F02234" w:rsidP="00F02234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F02234" w:rsidRPr="00654A32" w:rsidRDefault="00833E38" w:rsidP="00F0223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lastRenderedPageBreak/>
        <w:t>2.1.3</w:t>
      </w:r>
      <w:r w:rsidR="00F02234" w:rsidRPr="00654A32">
        <w:rPr>
          <w:rFonts w:ascii="Arial" w:hAnsi="Arial" w:cs="Arial"/>
          <w:spacing w:val="-3"/>
          <w:sz w:val="22"/>
          <w:szCs w:val="22"/>
          <w:lang w:val="cy-GB"/>
        </w:rPr>
        <w:tab/>
        <w:t xml:space="preserve">Mae’r Uned Gwaith Achos Myfyrwyr yn rhoi arweiniad awdurdodol, ffurfiol </w:t>
      </w:r>
      <w:r>
        <w:rPr>
          <w:rFonts w:ascii="Arial" w:hAnsi="Arial" w:cs="Arial"/>
          <w:spacing w:val="-3"/>
          <w:sz w:val="22"/>
          <w:szCs w:val="22"/>
          <w:lang w:val="cy-GB"/>
        </w:rPr>
        <w:t>ar sut mae’r</w:t>
      </w:r>
      <w:r w:rsidR="00F02234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BB4D8F" w:rsidRPr="00654A32">
        <w:rPr>
          <w:rFonts w:ascii="Arial" w:hAnsi="Arial" w:cs="Arial"/>
          <w:spacing w:val="-3"/>
          <w:sz w:val="22"/>
          <w:szCs w:val="22"/>
          <w:lang w:val="cy-GB"/>
        </w:rPr>
        <w:t>Rheoliadau Cwynion M</w:t>
      </w:r>
      <w:r>
        <w:rPr>
          <w:rFonts w:ascii="Arial" w:hAnsi="Arial" w:cs="Arial"/>
          <w:spacing w:val="-3"/>
          <w:sz w:val="22"/>
          <w:szCs w:val="22"/>
          <w:lang w:val="cy-GB"/>
        </w:rPr>
        <w:t>yfyrwyr yn cael eu cymhwyso a’u gweithredu.</w:t>
      </w:r>
    </w:p>
    <w:p w:rsidR="00F842DB" w:rsidRPr="00654A32" w:rsidRDefault="00F842DB" w:rsidP="00F0223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F842DB" w:rsidRPr="00654A32" w:rsidRDefault="00F842DB" w:rsidP="00F0223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F15DA6">
        <w:rPr>
          <w:rFonts w:ascii="Arial" w:hAnsi="Arial" w:cs="Arial"/>
          <w:spacing w:val="-3"/>
          <w:sz w:val="22"/>
          <w:szCs w:val="22"/>
          <w:lang w:val="cy-GB"/>
        </w:rPr>
        <w:t>2.</w:t>
      </w:r>
      <w:r w:rsidR="00833E38">
        <w:rPr>
          <w:rFonts w:ascii="Arial" w:hAnsi="Arial" w:cs="Arial"/>
          <w:spacing w:val="-3"/>
          <w:sz w:val="22"/>
          <w:szCs w:val="22"/>
          <w:lang w:val="cy-GB"/>
        </w:rPr>
        <w:t>1.4</w:t>
      </w:r>
      <w:r w:rsidRPr="00F15DA6">
        <w:rPr>
          <w:rFonts w:ascii="Arial" w:hAnsi="Arial" w:cs="Arial"/>
          <w:spacing w:val="-3"/>
          <w:sz w:val="22"/>
          <w:szCs w:val="22"/>
          <w:lang w:val="cy-GB"/>
        </w:rPr>
        <w:tab/>
        <w:t>I gael ail farn am gwynion ynghylch cyngor</w:t>
      </w:r>
      <w:r w:rsidR="00FA0978" w:rsidRPr="00F15DA6">
        <w:rPr>
          <w:rFonts w:ascii="Arial" w:hAnsi="Arial" w:cs="Arial"/>
          <w:spacing w:val="-3"/>
          <w:sz w:val="22"/>
          <w:szCs w:val="22"/>
          <w:lang w:val="cy-GB"/>
        </w:rPr>
        <w:t xml:space="preserve"> ar ddyled/</w:t>
      </w:r>
      <w:r w:rsidR="008D14CF" w:rsidRPr="00F15DA6">
        <w:rPr>
          <w:rFonts w:ascii="Arial" w:hAnsi="Arial" w:cs="Arial"/>
          <w:spacing w:val="-3"/>
          <w:sz w:val="22"/>
          <w:szCs w:val="22"/>
          <w:lang w:val="cy-GB"/>
        </w:rPr>
        <w:t>cwnsela</w:t>
      </w:r>
      <w:r w:rsidR="00FA0978" w:rsidRPr="00F15DA6">
        <w:rPr>
          <w:rFonts w:ascii="Arial" w:hAnsi="Arial" w:cs="Arial"/>
          <w:spacing w:val="-3"/>
          <w:sz w:val="22"/>
          <w:szCs w:val="22"/>
          <w:lang w:val="cy-GB"/>
        </w:rPr>
        <w:t xml:space="preserve"> ar ddyled, dylai myfyrwyr gysylltu â</w:t>
      </w:r>
      <w:r w:rsidR="008D14CF" w:rsidRPr="00F15DA6">
        <w:rPr>
          <w:rFonts w:ascii="Arial" w:hAnsi="Arial" w:cs="Arial"/>
          <w:spacing w:val="-3"/>
          <w:sz w:val="22"/>
          <w:szCs w:val="22"/>
          <w:lang w:val="cy-GB"/>
        </w:rPr>
        <w:t xml:space="preserve">’r Gwasanaeth </w:t>
      </w:r>
      <w:r w:rsidR="00FA0978" w:rsidRPr="00F15DA6">
        <w:rPr>
          <w:rFonts w:ascii="Arial" w:hAnsi="Arial" w:cs="Arial"/>
          <w:spacing w:val="-3"/>
          <w:sz w:val="22"/>
          <w:szCs w:val="22"/>
          <w:lang w:val="cy-GB"/>
        </w:rPr>
        <w:t>Ombwdsmon Ariannol (FOS).</w:t>
      </w:r>
    </w:p>
    <w:p w:rsidR="00F02234" w:rsidRPr="00654A32" w:rsidRDefault="00F02234" w:rsidP="00F02234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</w:p>
    <w:p w:rsidR="00B95746" w:rsidRPr="00833E38" w:rsidRDefault="00833E38" w:rsidP="00BB4D8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i/>
          <w:lang w:val="cy-GB"/>
        </w:rPr>
      </w:pPr>
      <w:r w:rsidRPr="00833E38">
        <w:rPr>
          <w:rFonts w:ascii="Arial" w:hAnsi="Arial" w:cs="Arial"/>
          <w:b/>
          <w:i/>
          <w:lang w:val="cy-GB"/>
        </w:rPr>
        <w:t>2.2</w:t>
      </w:r>
      <w:r>
        <w:rPr>
          <w:rFonts w:ascii="Arial" w:hAnsi="Arial" w:cs="Arial"/>
          <w:b/>
          <w:i/>
          <w:lang w:val="cy-GB"/>
        </w:rPr>
        <w:tab/>
        <w:t>Cyngor a chymorth i s</w:t>
      </w:r>
      <w:r w:rsidR="00BB4D8F" w:rsidRPr="00833E38">
        <w:rPr>
          <w:rFonts w:ascii="Arial" w:hAnsi="Arial" w:cs="Arial"/>
          <w:b/>
          <w:i/>
          <w:lang w:val="cy-GB"/>
        </w:rPr>
        <w:t>taff</w:t>
      </w:r>
    </w:p>
    <w:p w:rsidR="00B95746" w:rsidRPr="00654A32" w:rsidRDefault="00B95746" w:rsidP="00606EEA">
      <w:pPr>
        <w:tabs>
          <w:tab w:val="left" w:pos="709"/>
        </w:tabs>
        <w:ind w:left="709"/>
        <w:jc w:val="both"/>
        <w:rPr>
          <w:rFonts w:ascii="Arial" w:hAnsi="Arial" w:cs="Arial"/>
          <w:lang w:val="cy-GB"/>
        </w:rPr>
      </w:pPr>
    </w:p>
    <w:p w:rsidR="00BB4D8F" w:rsidRPr="00654A32" w:rsidRDefault="00833E38" w:rsidP="00BB4D8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2.2.1</w:t>
      </w:r>
      <w:r w:rsidR="00BB4D8F" w:rsidRPr="00654A32">
        <w:rPr>
          <w:rFonts w:ascii="Arial" w:hAnsi="Arial" w:cs="Arial"/>
          <w:lang w:val="cy-GB"/>
        </w:rPr>
        <w:tab/>
      </w:r>
      <w:r w:rsidR="00BB4D8F" w:rsidRPr="00654A32">
        <w:rPr>
          <w:rFonts w:ascii="Arial" w:hAnsi="Arial" w:cs="Arial"/>
        </w:rPr>
        <w:t>Cydnabyddir y gall ymdrin â chwynion myfyrwyr, neu fod yn destun cwyn, roi staff o dan bwysau.  Mae gan y Gaplaniaeth gryn brofiad o ymdrin â materion sensitif ac mae ar gael i gynnig cyngor a chymorth cyfrinachol ffurfiol ac anffurfiol.</w:t>
      </w:r>
    </w:p>
    <w:p w:rsidR="00BB4D8F" w:rsidRPr="00654A32" w:rsidRDefault="00BB4D8F" w:rsidP="00BB4D8F">
      <w:pPr>
        <w:ind w:left="720" w:hanging="720"/>
        <w:jc w:val="both"/>
        <w:rPr>
          <w:rFonts w:ascii="Arial" w:hAnsi="Arial" w:cs="Arial"/>
        </w:rPr>
      </w:pPr>
    </w:p>
    <w:p w:rsidR="00BB4D8F" w:rsidRPr="00654A32" w:rsidRDefault="00833E38" w:rsidP="00BB4D8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2.2.2</w:t>
      </w:r>
      <w:r w:rsidR="00BB4D8F" w:rsidRPr="00654A32">
        <w:rPr>
          <w:rFonts w:ascii="Arial" w:hAnsi="Arial" w:cs="Arial"/>
        </w:rPr>
        <w:tab/>
      </w:r>
      <w:r w:rsidR="00B31EE3" w:rsidRPr="00654A32">
        <w:rPr>
          <w:rFonts w:ascii="Arial" w:hAnsi="Arial" w:cs="Arial"/>
        </w:rPr>
        <w:t xml:space="preserve">Mae gan aelod </w:t>
      </w:r>
      <w:r w:rsidR="00316F57" w:rsidRPr="00654A32">
        <w:rPr>
          <w:rFonts w:ascii="Arial" w:hAnsi="Arial" w:cs="Arial"/>
        </w:rPr>
        <w:t>staff sy’n destun cwyn:</w:t>
      </w:r>
    </w:p>
    <w:p w:rsidR="00316F57" w:rsidRPr="00654A32" w:rsidRDefault="00316F57" w:rsidP="00BB4D8F">
      <w:pPr>
        <w:ind w:left="720" w:hanging="720"/>
        <w:jc w:val="both"/>
        <w:rPr>
          <w:rFonts w:ascii="Arial" w:hAnsi="Arial" w:cs="Arial"/>
        </w:rPr>
      </w:pPr>
    </w:p>
    <w:p w:rsidR="00316F57" w:rsidRPr="00654A32" w:rsidRDefault="00316F57" w:rsidP="00316F57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</w:rPr>
      </w:pPr>
      <w:r w:rsidRPr="00654A32">
        <w:rPr>
          <w:rFonts w:ascii="Arial" w:hAnsi="Arial" w:cs="Arial"/>
        </w:rPr>
        <w:t>yr hawl i gael cymorth cydweithiwr neu gynrychiolydd undeb llafur drwy gydol y broses;</w:t>
      </w:r>
    </w:p>
    <w:p w:rsidR="00316F57" w:rsidRPr="00654A32" w:rsidRDefault="00316F57" w:rsidP="00316F57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</w:rPr>
      </w:pPr>
      <w:r w:rsidRPr="00654A32">
        <w:rPr>
          <w:rFonts w:ascii="Arial" w:hAnsi="Arial" w:cs="Arial"/>
        </w:rPr>
        <w:t>yr hawl i ymateb i unrhyw gwyn o’r fath;</w:t>
      </w:r>
    </w:p>
    <w:p w:rsidR="00316F57" w:rsidRPr="00654A32" w:rsidRDefault="00B50289" w:rsidP="00316F57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</w:rPr>
      </w:pPr>
      <w:r w:rsidRPr="00654A32">
        <w:rPr>
          <w:rFonts w:ascii="Arial" w:hAnsi="Arial" w:cs="Arial"/>
        </w:rPr>
        <w:t>yr hawl i weld</w:t>
      </w:r>
      <w:r w:rsidR="00316F57" w:rsidRPr="00654A32">
        <w:rPr>
          <w:rFonts w:ascii="Arial" w:hAnsi="Arial" w:cs="Arial"/>
        </w:rPr>
        <w:t xml:space="preserve"> dogfenna</w:t>
      </w:r>
      <w:r w:rsidRPr="00654A32">
        <w:rPr>
          <w:rFonts w:ascii="Arial" w:hAnsi="Arial" w:cs="Arial"/>
        </w:rPr>
        <w:t>u p</w:t>
      </w:r>
      <w:r w:rsidR="00316F57" w:rsidRPr="00654A32">
        <w:rPr>
          <w:rFonts w:ascii="Arial" w:hAnsi="Arial" w:cs="Arial"/>
        </w:rPr>
        <w:t>erthnasol a gyflwynir fel rhan o’r gwyn.</w:t>
      </w:r>
    </w:p>
    <w:p w:rsidR="00B31EE3" w:rsidRPr="00654A32" w:rsidRDefault="00B31EE3" w:rsidP="001B27C7">
      <w:pPr>
        <w:ind w:left="709" w:hanging="709"/>
        <w:jc w:val="both"/>
        <w:rPr>
          <w:rFonts w:ascii="Arial" w:hAnsi="Arial" w:cs="Arial"/>
        </w:rPr>
      </w:pPr>
    </w:p>
    <w:p w:rsidR="00B31EE3" w:rsidRPr="00654A32" w:rsidRDefault="00B31EE3" w:rsidP="001B27C7">
      <w:pPr>
        <w:ind w:left="709" w:hanging="709"/>
        <w:jc w:val="both"/>
        <w:rPr>
          <w:rFonts w:ascii="Arial" w:hAnsi="Arial" w:cs="Arial"/>
        </w:rPr>
      </w:pPr>
    </w:p>
    <w:p w:rsidR="001B27C7" w:rsidRPr="00654A32" w:rsidRDefault="00083509" w:rsidP="001B27C7">
      <w:pPr>
        <w:pStyle w:val="Heading2"/>
        <w:spacing w:before="0"/>
        <w:ind w:left="709" w:hanging="709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3</w:t>
      </w:r>
      <w:r w:rsidR="001B27C7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1B27C7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1B27C7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 xml:space="preserve">Egwyddorion Cyffredinol </w:t>
      </w:r>
    </w:p>
    <w:p w:rsidR="001B27C7" w:rsidRPr="00654A32" w:rsidRDefault="001B27C7" w:rsidP="001B27C7">
      <w:pPr>
        <w:tabs>
          <w:tab w:val="left" w:pos="918"/>
        </w:tabs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1B27C7" w:rsidRPr="00654A32" w:rsidRDefault="00083509" w:rsidP="001B27C7">
      <w:pPr>
        <w:pStyle w:val="Heading3"/>
        <w:spacing w:before="0"/>
        <w:ind w:left="709" w:hanging="709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1B27C7" w:rsidRPr="00654A32">
        <w:rPr>
          <w:rFonts w:ascii="Arial" w:hAnsi="Arial" w:cs="Arial"/>
          <w:i/>
          <w:color w:val="auto"/>
          <w:lang w:val="cy-GB"/>
        </w:rPr>
        <w:t>.1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Gweithdrefnau amserol a thryloyw</w:t>
      </w:r>
    </w:p>
    <w:p w:rsidR="001B27C7" w:rsidRPr="00654A32" w:rsidRDefault="001B27C7" w:rsidP="001B27C7">
      <w:pPr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1B27C7" w:rsidRPr="00654A32" w:rsidRDefault="001B27C7" w:rsidP="001B27C7">
      <w:pPr>
        <w:suppressAutoHyphens/>
        <w:ind w:left="709" w:firstLine="0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Er budd myfyrwyr a’r Brifysgol, eir i’r afael â phob cwyn mewn modd amserol a thrwy brosesau agored a syml.</w:t>
      </w:r>
    </w:p>
    <w:p w:rsidR="001B27C7" w:rsidRPr="00654A32" w:rsidRDefault="001B27C7" w:rsidP="001B27C7">
      <w:pPr>
        <w:pStyle w:val="Heading312"/>
        <w:outlineLvl w:val="2"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083509" w:rsidP="00137D86">
      <w:pPr>
        <w:pStyle w:val="Heading3"/>
        <w:spacing w:before="0"/>
        <w:ind w:left="709" w:hanging="709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1B27C7" w:rsidRPr="00654A32">
        <w:rPr>
          <w:rFonts w:ascii="Arial" w:hAnsi="Arial" w:cs="Arial"/>
          <w:i/>
          <w:color w:val="auto"/>
          <w:lang w:val="cy-GB"/>
        </w:rPr>
        <w:t xml:space="preserve">.2 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Cwynion dienw</w:t>
      </w:r>
    </w:p>
    <w:p w:rsidR="001B27C7" w:rsidRPr="00654A32" w:rsidRDefault="001B27C7" w:rsidP="00137D86">
      <w:pPr>
        <w:pStyle w:val="Heading3"/>
        <w:spacing w:before="0"/>
        <w:ind w:left="709" w:hanging="709"/>
        <w:rPr>
          <w:rFonts w:ascii="Arial" w:hAnsi="Arial" w:cs="Arial"/>
          <w:color w:val="auto"/>
          <w:lang w:val="cy-GB"/>
        </w:rPr>
      </w:pPr>
    </w:p>
    <w:p w:rsidR="007B2193" w:rsidRPr="00CD5C53" w:rsidRDefault="001B27C7" w:rsidP="007B2193">
      <w:pPr>
        <w:pStyle w:val="BodyTextIndent2"/>
        <w:spacing w:after="0" w:line="240" w:lineRule="auto"/>
        <w:ind w:left="709" w:firstLine="11"/>
        <w:jc w:val="both"/>
        <w:rPr>
          <w:rFonts w:ascii="Arial" w:hAnsi="Arial" w:cs="Arial"/>
          <w:lang w:val="cy-GB"/>
        </w:rPr>
      </w:pPr>
      <w:r w:rsidRPr="00CD5C53">
        <w:rPr>
          <w:rFonts w:ascii="Arial" w:hAnsi="Arial" w:cs="Arial"/>
          <w:lang w:val="cy-GB"/>
        </w:rPr>
        <w:t>Nid ystyrir cwynion dienw</w:t>
      </w:r>
      <w:r w:rsidR="00E95E76" w:rsidRPr="00CD5C53">
        <w:rPr>
          <w:rFonts w:ascii="Arial" w:hAnsi="Arial" w:cs="Arial"/>
          <w:lang w:val="cy-GB"/>
        </w:rPr>
        <w:t xml:space="preserve"> oni bai </w:t>
      </w:r>
      <w:r w:rsidR="00D25645">
        <w:rPr>
          <w:rFonts w:ascii="Arial" w:hAnsi="Arial" w:cs="Arial"/>
          <w:lang w:val="cy-GB"/>
        </w:rPr>
        <w:t xml:space="preserve">bod </w:t>
      </w:r>
      <w:r w:rsidR="00E95E76" w:rsidRPr="00CD5C53">
        <w:rPr>
          <w:rFonts w:ascii="Arial" w:hAnsi="Arial" w:cs="Arial"/>
          <w:lang w:val="cy-GB"/>
        </w:rPr>
        <w:t xml:space="preserve">rhesymau </w:t>
      </w:r>
      <w:r w:rsidR="009E0815" w:rsidRPr="00CD5C53">
        <w:rPr>
          <w:rFonts w:ascii="Arial" w:hAnsi="Arial" w:cs="Arial"/>
          <w:lang w:val="cy-GB"/>
        </w:rPr>
        <w:t>arbennig</w:t>
      </w:r>
      <w:r w:rsidR="00E95E76" w:rsidRPr="00CD5C53">
        <w:rPr>
          <w:rFonts w:ascii="Arial" w:hAnsi="Arial" w:cs="Arial"/>
          <w:lang w:val="cy-GB"/>
        </w:rPr>
        <w:t xml:space="preserve">, wedi’u </w:t>
      </w:r>
      <w:r w:rsidR="009E0815" w:rsidRPr="00CD5C53">
        <w:rPr>
          <w:rFonts w:ascii="Arial" w:hAnsi="Arial" w:cs="Arial"/>
          <w:lang w:val="cy-GB"/>
        </w:rPr>
        <w:t>hategu gan dystiolaeth, d</w:t>
      </w:r>
      <w:r w:rsidR="00E95E76" w:rsidRPr="00CD5C53">
        <w:rPr>
          <w:rFonts w:ascii="Arial" w:hAnsi="Arial" w:cs="Arial"/>
          <w:lang w:val="cy-GB"/>
        </w:rPr>
        <w:t>ros wneud hynny.</w:t>
      </w:r>
      <w:r w:rsidR="009E0815" w:rsidRPr="00CD5C53">
        <w:rPr>
          <w:rFonts w:ascii="Arial" w:hAnsi="Arial" w:cs="Arial"/>
          <w:lang w:val="cy-GB"/>
        </w:rPr>
        <w:t xml:space="preserve">  Bydd cwyn a wneir yn ddienw yn cael ei chyfeirio at y Cofrestrydd Academaidd a fydd yn ystyried:</w:t>
      </w:r>
    </w:p>
    <w:p w:rsidR="007B2193" w:rsidRPr="00CD5C53" w:rsidRDefault="007B2193" w:rsidP="009E0815">
      <w:pPr>
        <w:pStyle w:val="BodyTextIndent2"/>
        <w:spacing w:after="0" w:line="240" w:lineRule="auto"/>
        <w:ind w:hanging="283"/>
        <w:jc w:val="both"/>
        <w:rPr>
          <w:rFonts w:ascii="Arial" w:hAnsi="Arial" w:cs="Arial"/>
          <w:spacing w:val="-3"/>
        </w:rPr>
      </w:pPr>
    </w:p>
    <w:p w:rsidR="007B2193" w:rsidRPr="00CD5C53" w:rsidRDefault="009E0815" w:rsidP="007B2193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difrifoldeb y materion</w:t>
      </w:r>
      <w:r w:rsidR="00083509">
        <w:rPr>
          <w:rFonts w:ascii="Arial" w:hAnsi="Arial" w:cs="Arial"/>
          <w:spacing w:val="-3"/>
        </w:rPr>
        <w:t>;</w:t>
      </w:r>
    </w:p>
    <w:p w:rsidR="009E0815" w:rsidRPr="00CD5C53" w:rsidRDefault="009E0815" w:rsidP="007B2193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pa mor gredadwy yw’r pryder</w:t>
      </w:r>
      <w:r w:rsidR="00083509">
        <w:rPr>
          <w:rFonts w:ascii="Arial" w:hAnsi="Arial" w:cs="Arial"/>
          <w:spacing w:val="-3"/>
        </w:rPr>
        <w:t>;</w:t>
      </w:r>
    </w:p>
    <w:p w:rsidR="009E0815" w:rsidRPr="00CD5C53" w:rsidRDefault="009E0815" w:rsidP="007B2193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pa mor debygol ydyw y bydd ffynonellau priodoladwy yn cadarnhau’r honiad</w:t>
      </w:r>
      <w:r w:rsidR="00083509">
        <w:rPr>
          <w:rFonts w:ascii="Arial" w:hAnsi="Arial" w:cs="Arial"/>
          <w:spacing w:val="-3"/>
        </w:rPr>
        <w:t>;</w:t>
      </w:r>
    </w:p>
    <w:p w:rsidR="009E0815" w:rsidRPr="00CD5C53" w:rsidRDefault="009E0815" w:rsidP="007B2193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a ddarparwyd digon o wybodaeth i’w gwneud hi’n bosibl i gymryd camau pellach</w:t>
      </w:r>
      <w:r w:rsidR="00083509">
        <w:rPr>
          <w:rFonts w:ascii="Arial" w:hAnsi="Arial" w:cs="Arial"/>
          <w:spacing w:val="-3"/>
        </w:rPr>
        <w:t>;</w:t>
      </w:r>
    </w:p>
    <w:p w:rsidR="009E0815" w:rsidRPr="00CD5C53" w:rsidRDefault="00CD5C53" w:rsidP="007B2193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a fydd yn bosibl sicrhau bod yr achwynydd yn parhau’n ddienw.</w:t>
      </w:r>
    </w:p>
    <w:p w:rsidR="007B2193" w:rsidRPr="00CD5C53" w:rsidRDefault="007B2193" w:rsidP="007B2193">
      <w:pPr>
        <w:pStyle w:val="BodyTextIndent2"/>
        <w:spacing w:after="0" w:line="240" w:lineRule="auto"/>
        <w:ind w:left="709" w:firstLine="11"/>
        <w:jc w:val="both"/>
        <w:rPr>
          <w:rFonts w:ascii="Arial" w:hAnsi="Arial" w:cs="Arial"/>
          <w:spacing w:val="-3"/>
        </w:rPr>
      </w:pPr>
    </w:p>
    <w:p w:rsidR="00CD5C53" w:rsidRPr="00CD5C53" w:rsidRDefault="00CD5C53" w:rsidP="007B2193">
      <w:pPr>
        <w:pStyle w:val="BodyTextIndent2"/>
        <w:spacing w:after="0" w:line="240" w:lineRule="auto"/>
        <w:ind w:left="754" w:hanging="34"/>
        <w:jc w:val="both"/>
        <w:rPr>
          <w:rFonts w:ascii="Arial" w:hAnsi="Arial" w:cs="Arial"/>
          <w:spacing w:val="-3"/>
        </w:rPr>
      </w:pPr>
      <w:r w:rsidRPr="00CD5C53">
        <w:rPr>
          <w:rFonts w:ascii="Arial" w:hAnsi="Arial" w:cs="Arial"/>
          <w:spacing w:val="-3"/>
        </w:rPr>
        <w:t>Dylai myfyrwyr wybod y gall gwneud cwyn yn ddienw effeithio ar broses yr ymchwiliad a’r amser y bydd yn ei gymryd.</w:t>
      </w:r>
    </w:p>
    <w:p w:rsidR="001B27C7" w:rsidRPr="00654A32" w:rsidRDefault="001B27C7" w:rsidP="00137D86">
      <w:pPr>
        <w:pStyle w:val="Heading3"/>
        <w:spacing w:before="0"/>
        <w:ind w:left="709" w:hanging="709"/>
        <w:rPr>
          <w:rFonts w:ascii="Arial" w:hAnsi="Arial" w:cs="Arial"/>
          <w:color w:val="auto"/>
          <w:lang w:val="cy-GB"/>
        </w:rPr>
      </w:pPr>
    </w:p>
    <w:p w:rsidR="001B27C7" w:rsidRPr="00654A32" w:rsidRDefault="00083509" w:rsidP="00137D86">
      <w:pPr>
        <w:pStyle w:val="Heading3"/>
        <w:spacing w:before="0"/>
        <w:ind w:left="709" w:hanging="709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1B27C7" w:rsidRPr="00654A32">
        <w:rPr>
          <w:rFonts w:ascii="Arial" w:hAnsi="Arial" w:cs="Arial"/>
          <w:i/>
          <w:color w:val="auto"/>
          <w:lang w:val="cy-GB"/>
        </w:rPr>
        <w:t>.3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Cwynion trydydd parti</w:t>
      </w:r>
    </w:p>
    <w:p w:rsidR="001B27C7" w:rsidRPr="00654A32" w:rsidRDefault="001B27C7" w:rsidP="00137D86">
      <w:pPr>
        <w:pStyle w:val="BodyTextIndent2"/>
        <w:spacing w:after="0" w:line="240" w:lineRule="auto"/>
        <w:ind w:left="709" w:hanging="709"/>
        <w:rPr>
          <w:rFonts w:ascii="Arial" w:hAnsi="Arial" w:cs="Arial"/>
          <w:spacing w:val="-3"/>
          <w:lang w:val="cy-GB"/>
        </w:rPr>
      </w:pPr>
    </w:p>
    <w:p w:rsidR="00137D86" w:rsidRPr="00654A32" w:rsidRDefault="00C77150" w:rsidP="00137D86">
      <w:pPr>
        <w:pStyle w:val="BodyTextIndent2"/>
        <w:spacing w:after="0" w:line="240" w:lineRule="auto"/>
        <w:ind w:left="709" w:hanging="709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 w:eastAsia="en-GB"/>
        </w:rPr>
        <w:tab/>
        <w:t>Mae’r Brifysgol yn disgwyl y dylai myfyrwyr sydd â phryderon fod yn gyfrifol am fynegi’r pryderon hyn eu hunain.  Dim ond o dan amgylchiadau eithriadol yr ymchwilir i gwyn gan drydydd parti; rhaid i’r achwynydd roi rhesymau dilys dros y cais hwn ynghyd ag awdurdodiad ysgrifenedig ei fod yn fodlon i’r trydydd parti weithredu ar ei ran.</w:t>
      </w:r>
    </w:p>
    <w:p w:rsidR="00137D86" w:rsidRPr="00654A32" w:rsidRDefault="00137D86" w:rsidP="00137D86">
      <w:pPr>
        <w:pStyle w:val="BodyTextIndent2"/>
        <w:spacing w:after="0" w:line="240" w:lineRule="auto"/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1B27C7" w:rsidRPr="00654A32" w:rsidRDefault="00083509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br w:type="page"/>
      </w:r>
      <w:r>
        <w:rPr>
          <w:rFonts w:ascii="Arial" w:hAnsi="Arial" w:cs="Arial"/>
          <w:i/>
          <w:color w:val="auto"/>
          <w:lang w:val="cy-GB"/>
        </w:rPr>
        <w:lastRenderedPageBreak/>
        <w:t>3</w:t>
      </w:r>
      <w:r w:rsidR="00BF79DB" w:rsidRPr="00654A32">
        <w:rPr>
          <w:rFonts w:ascii="Arial" w:hAnsi="Arial" w:cs="Arial"/>
          <w:i/>
          <w:color w:val="auto"/>
          <w:lang w:val="cy-GB"/>
        </w:rPr>
        <w:t>.4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 xml:space="preserve">Cyflwyno’n ddidwyll </w:t>
      </w:r>
    </w:p>
    <w:p w:rsidR="001B27C7" w:rsidRPr="00654A32" w:rsidRDefault="001B27C7" w:rsidP="001B27C7">
      <w:pPr>
        <w:pStyle w:val="BodyText3"/>
        <w:suppressAutoHyphens/>
        <w:spacing w:after="0"/>
        <w:jc w:val="both"/>
        <w:rPr>
          <w:rFonts w:ascii="Arial" w:hAnsi="Arial" w:cs="Arial"/>
          <w:sz w:val="22"/>
          <w:szCs w:val="22"/>
          <w:lang w:val="cy-GB"/>
        </w:rPr>
      </w:pPr>
    </w:p>
    <w:p w:rsidR="00FA0978" w:rsidRPr="00654A32" w:rsidRDefault="00C77150" w:rsidP="00137D86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  <w:lang w:val="cy-GB" w:eastAsia="en-GB"/>
        </w:rPr>
      </w:pPr>
      <w:r w:rsidRPr="00654A32">
        <w:rPr>
          <w:rFonts w:ascii="Arial" w:hAnsi="Arial" w:cs="Arial"/>
          <w:sz w:val="22"/>
          <w:szCs w:val="22"/>
          <w:lang w:val="cy-GB" w:eastAsia="en-GB"/>
        </w:rPr>
        <w:t xml:space="preserve">Mae’r Brifysgol yn rhagdybio bod pob cwyn yn cael ei chyflwyno’n ddidwyll ac ni rydd unrhyw fyfyriwr o dan anfantais am iddo gyflwyno cwyn.  </w:t>
      </w:r>
    </w:p>
    <w:p w:rsidR="00FA0978" w:rsidRPr="00654A32" w:rsidRDefault="00FA0978" w:rsidP="00137D86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  <w:lang w:val="cy-GB" w:eastAsia="en-GB"/>
        </w:rPr>
      </w:pPr>
    </w:p>
    <w:p w:rsidR="00FA0978" w:rsidRPr="00525D80" w:rsidRDefault="00525D80" w:rsidP="00F0569B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  <w:lang w:val="cy-GB" w:eastAsia="en-GB"/>
        </w:rPr>
      </w:pPr>
      <w:r w:rsidRPr="00525D80">
        <w:rPr>
          <w:rFonts w:ascii="Arial" w:hAnsi="Arial" w:cs="Arial"/>
          <w:sz w:val="22"/>
          <w:szCs w:val="22"/>
          <w:lang w:val="cy-GB" w:eastAsia="en-GB"/>
        </w:rPr>
        <w:t>Ni fydd y Brifysgol yn parhau â gweithdrefn gwyno os yw’n ystyried bod y gwyn yn cael ei dilyn mewn ffordd afresymol o daer neu flinderus.  Yn y cyd-destun hwn, mae ‘afresymol o daer’ yn golygu, er enghraifft, bod y gwyn yn cael ei gwneud mewn ffordd obsesiynol, ormodol neu ailadroddus, neu fod modd ystyried bod y gwyn yn gyfystyr ag aflonyddu.  Efallai ei bod hi’n cael ei dilyn mewn ffordd sy’n llesteirio gallu’r Brifysgol i gynnal ei phroses gwynion.  Cwyn y mae’r Brifysgol yn ystyried ei bod yn ceisio tarfu neu beri annifyrrwch, neu sy’n galw am iawn heb fawr ddim pwrpas na gwerth, yw ‘cwyn flinderus’.</w:t>
      </w:r>
    </w:p>
    <w:p w:rsidR="00FA0978" w:rsidRPr="00525D80" w:rsidRDefault="00FA0978" w:rsidP="00137D86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  <w:lang w:val="cy-GB" w:eastAsia="en-GB"/>
        </w:rPr>
      </w:pPr>
    </w:p>
    <w:p w:rsidR="001B27C7" w:rsidRPr="00654A32" w:rsidRDefault="00800622" w:rsidP="00AB186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cy-GB"/>
        </w:rPr>
      </w:pPr>
      <w:r w:rsidRPr="00525D80">
        <w:rPr>
          <w:rFonts w:ascii="Arial" w:hAnsi="Arial" w:cs="Arial"/>
          <w:sz w:val="22"/>
          <w:szCs w:val="22"/>
        </w:rPr>
        <w:t xml:space="preserve">Os bydd </w:t>
      </w:r>
      <w:r w:rsidR="007B2193">
        <w:rPr>
          <w:rFonts w:ascii="Arial" w:hAnsi="Arial" w:cs="Arial"/>
        </w:rPr>
        <w:t>y Cofrestrydd Cysylltiol:</w:t>
      </w:r>
      <w:r w:rsidR="00AB1865" w:rsidRPr="00525D80">
        <w:rPr>
          <w:rFonts w:ascii="Arial" w:hAnsi="Arial" w:cs="Arial"/>
          <w:sz w:val="22"/>
          <w:szCs w:val="22"/>
        </w:rPr>
        <w:t xml:space="preserve"> </w:t>
      </w:r>
      <w:r w:rsidR="00F0569B" w:rsidRPr="00525D80">
        <w:rPr>
          <w:rFonts w:ascii="Arial" w:hAnsi="Arial" w:cs="Arial"/>
          <w:sz w:val="22"/>
          <w:szCs w:val="22"/>
        </w:rPr>
        <w:t>Gwaith Achos Myfyrwyr o’</w:t>
      </w:r>
      <w:r w:rsidR="00AB1865" w:rsidRPr="00525D80">
        <w:rPr>
          <w:rFonts w:ascii="Arial" w:hAnsi="Arial" w:cs="Arial"/>
          <w:sz w:val="22"/>
          <w:szCs w:val="22"/>
        </w:rPr>
        <w:t>r farn bod cwyn</w:t>
      </w:r>
      <w:r w:rsidR="00F0569B" w:rsidRPr="00525D80">
        <w:rPr>
          <w:rFonts w:ascii="Arial" w:hAnsi="Arial" w:cs="Arial"/>
          <w:sz w:val="22"/>
          <w:szCs w:val="22"/>
        </w:rPr>
        <w:t xml:space="preserve"> yn afresymol o daer neu flinderus, ysgrifennir at yr achwynydd a rhoddir gwybod iddo/iddi na fydd y Brifysgol yn ystyried y gwyn ymhellach. </w:t>
      </w:r>
      <w:r w:rsidR="009B6E9E" w:rsidRPr="00525D80">
        <w:rPr>
          <w:rFonts w:ascii="Arial" w:hAnsi="Arial" w:cs="Arial"/>
          <w:sz w:val="22"/>
          <w:szCs w:val="22"/>
        </w:rPr>
        <w:t xml:space="preserve"> </w:t>
      </w:r>
      <w:r w:rsidR="00F0569B" w:rsidRPr="00525D80">
        <w:rPr>
          <w:rFonts w:ascii="Arial" w:hAnsi="Arial" w:cs="Arial"/>
          <w:sz w:val="22"/>
          <w:szCs w:val="22"/>
        </w:rPr>
        <w:t>Rhoddir rhesymau dros y penderfyniad hwn</w:t>
      </w:r>
      <w:r w:rsidR="00AB1865" w:rsidRPr="00525D80">
        <w:rPr>
          <w:rFonts w:ascii="Arial" w:hAnsi="Arial" w:cs="Arial"/>
          <w:sz w:val="22"/>
          <w:szCs w:val="22"/>
        </w:rPr>
        <w:t xml:space="preserve"> ac anfonir llythyr Cyflawniad Gweithdrefnau.</w:t>
      </w:r>
      <w:r w:rsidR="009B6E9E" w:rsidRPr="00525D80">
        <w:rPr>
          <w:rFonts w:ascii="Arial" w:hAnsi="Arial" w:cs="Arial"/>
          <w:sz w:val="22"/>
          <w:szCs w:val="22"/>
        </w:rPr>
        <w:t xml:space="preserve"> </w:t>
      </w:r>
      <w:r w:rsidR="00AB1865" w:rsidRPr="00525D80">
        <w:rPr>
          <w:rFonts w:ascii="Arial" w:hAnsi="Arial" w:cs="Arial"/>
          <w:sz w:val="22"/>
          <w:szCs w:val="22"/>
        </w:rPr>
        <w:t xml:space="preserve"> Hefyd, mae’n bosibl y bydd y Brifysgol yn g</w:t>
      </w:r>
      <w:r w:rsidR="00C77150" w:rsidRPr="00525D80">
        <w:rPr>
          <w:rFonts w:ascii="Arial" w:hAnsi="Arial" w:cs="Arial"/>
          <w:sz w:val="22"/>
          <w:szCs w:val="22"/>
          <w:lang w:val="cy-GB"/>
        </w:rPr>
        <w:t>weithredu yn unol â’r Rheoliadau Ymddygiad Myfyrwyr os darganfyddir bod cwynion felly.</w:t>
      </w:r>
    </w:p>
    <w:p w:rsidR="001B27C7" w:rsidRPr="00654A32" w:rsidRDefault="001B27C7" w:rsidP="001B27C7">
      <w:pPr>
        <w:pStyle w:val="BodyText3"/>
        <w:suppressAutoHyphens/>
        <w:spacing w:after="0"/>
        <w:ind w:left="1440" w:firstLine="0"/>
        <w:jc w:val="both"/>
        <w:rPr>
          <w:rFonts w:ascii="Arial" w:hAnsi="Arial" w:cs="Arial"/>
          <w:sz w:val="22"/>
          <w:szCs w:val="22"/>
          <w:lang w:val="cy-GB"/>
        </w:rPr>
      </w:pPr>
    </w:p>
    <w:p w:rsidR="001B27C7" w:rsidRPr="00654A32" w:rsidRDefault="00083509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BF79DB" w:rsidRPr="00654A32">
        <w:rPr>
          <w:rFonts w:ascii="Arial" w:hAnsi="Arial" w:cs="Arial"/>
          <w:b/>
          <w:i/>
          <w:sz w:val="22"/>
          <w:szCs w:val="22"/>
        </w:rPr>
        <w:t>.5</w:t>
      </w:r>
      <w:r w:rsidR="001B27C7" w:rsidRPr="00654A32">
        <w:rPr>
          <w:rFonts w:ascii="Arial" w:hAnsi="Arial" w:cs="Arial"/>
          <w:b/>
          <w:i/>
          <w:sz w:val="22"/>
          <w:szCs w:val="22"/>
        </w:rPr>
        <w:tab/>
        <w:t>Cyflwyno tystiolaeth</w:t>
      </w:r>
    </w:p>
    <w:p w:rsidR="001B27C7" w:rsidRPr="00654A32" w:rsidRDefault="001B27C7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B27C7" w:rsidRPr="00654A32" w:rsidRDefault="001B27C7" w:rsidP="00BF79DB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654A32">
        <w:rPr>
          <w:rFonts w:ascii="Arial" w:hAnsi="Arial" w:cs="Arial"/>
          <w:sz w:val="22"/>
          <w:szCs w:val="22"/>
        </w:rPr>
        <w:t xml:space="preserve">Rhaid i bob cwyn gael ei chefnogi gan dystiolaeth ategol pan gyflwynir hi.  Ni roddir ystyriaeth i gwynion nad ydynt yn darparu tystiolaeth o’r fath oni </w:t>
      </w:r>
      <w:r w:rsidR="00BF79DB" w:rsidRPr="00654A32">
        <w:rPr>
          <w:rFonts w:ascii="Arial" w:hAnsi="Arial" w:cs="Arial"/>
          <w:sz w:val="22"/>
          <w:szCs w:val="22"/>
        </w:rPr>
        <w:t xml:space="preserve">bai </w:t>
      </w:r>
      <w:r w:rsidRPr="00654A32">
        <w:rPr>
          <w:rFonts w:ascii="Arial" w:hAnsi="Arial" w:cs="Arial"/>
          <w:sz w:val="22"/>
          <w:szCs w:val="22"/>
        </w:rPr>
        <w:t>bod y myfyriwr yn gallu rhoi rheswm da dros y diffyg tystiolaeth.</w:t>
      </w:r>
    </w:p>
    <w:p w:rsidR="001B27C7" w:rsidRPr="00654A32" w:rsidRDefault="001B27C7" w:rsidP="001B27C7">
      <w:pPr>
        <w:pStyle w:val="BodyText3"/>
        <w:suppressAutoHyphens/>
        <w:spacing w:after="0"/>
        <w:ind w:left="1440" w:firstLine="0"/>
        <w:jc w:val="both"/>
        <w:rPr>
          <w:rFonts w:ascii="Arial" w:hAnsi="Arial" w:cs="Arial"/>
          <w:sz w:val="22"/>
          <w:szCs w:val="22"/>
        </w:rPr>
      </w:pPr>
    </w:p>
    <w:p w:rsidR="001B27C7" w:rsidRDefault="001B27C7" w:rsidP="00BF79DB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654A32">
        <w:rPr>
          <w:rFonts w:ascii="Arial" w:hAnsi="Arial" w:cs="Arial"/>
          <w:sz w:val="22"/>
          <w:szCs w:val="22"/>
        </w:rPr>
        <w:t xml:space="preserve">Os bydd </w:t>
      </w:r>
      <w:r w:rsidR="00BF79DB" w:rsidRPr="00654A32">
        <w:rPr>
          <w:rFonts w:ascii="Arial" w:hAnsi="Arial" w:cs="Arial"/>
          <w:sz w:val="22"/>
          <w:szCs w:val="22"/>
        </w:rPr>
        <w:t>achwynydd</w:t>
      </w:r>
      <w:r w:rsidRPr="00654A32">
        <w:rPr>
          <w:rFonts w:ascii="Arial" w:hAnsi="Arial" w:cs="Arial"/>
          <w:sz w:val="22"/>
          <w:szCs w:val="22"/>
        </w:rPr>
        <w:t xml:space="preserve"> yn cyflwyno unrhyw dystiolaeth y darganfyddir wedyn ei bod yn ffug, ymdrinnir ag ef/hi o dan y Rheoliadau Ymddygiad Myfyrwyr.</w:t>
      </w:r>
    </w:p>
    <w:p w:rsidR="007B2193" w:rsidRDefault="007B2193" w:rsidP="00BF79DB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7B2193" w:rsidRDefault="007B2193" w:rsidP="007B2193">
      <w:pPr>
        <w:pStyle w:val="BodyText3"/>
        <w:suppressAutoHyphens/>
        <w:spacing w:after="0"/>
        <w:ind w:left="720" w:firstLine="0"/>
        <w:jc w:val="both"/>
        <w:rPr>
          <w:rFonts w:ascii="Arial" w:hAnsi="Arial" w:cs="Arial"/>
          <w:sz w:val="22"/>
          <w:szCs w:val="22"/>
        </w:rPr>
      </w:pPr>
      <w:r w:rsidRPr="00AD68A1">
        <w:rPr>
          <w:rFonts w:ascii="Arial" w:hAnsi="Arial" w:cs="Arial"/>
          <w:sz w:val="22"/>
          <w:szCs w:val="22"/>
        </w:rPr>
        <w:t xml:space="preserve">Mae’r Brifysgol yn cydnabod </w:t>
      </w:r>
      <w:r w:rsidR="00AD68A1" w:rsidRPr="00AD68A1">
        <w:rPr>
          <w:rFonts w:ascii="Arial" w:hAnsi="Arial" w:cs="Arial"/>
          <w:sz w:val="22"/>
          <w:szCs w:val="22"/>
        </w:rPr>
        <w:t>bod technoleg fodern yn ei gwneud</w:t>
      </w:r>
      <w:r w:rsidRPr="00AD68A1">
        <w:rPr>
          <w:rFonts w:ascii="Arial" w:hAnsi="Arial" w:cs="Arial"/>
          <w:sz w:val="22"/>
          <w:szCs w:val="22"/>
        </w:rPr>
        <w:t xml:space="preserve"> hi’n haws</w:t>
      </w:r>
      <w:r w:rsidR="00CD5C53" w:rsidRPr="00AD68A1">
        <w:rPr>
          <w:rFonts w:ascii="Arial" w:hAnsi="Arial" w:cs="Arial"/>
          <w:sz w:val="22"/>
          <w:szCs w:val="22"/>
        </w:rPr>
        <w:t xml:space="preserve"> </w:t>
      </w:r>
      <w:r w:rsidR="00AD68A1">
        <w:rPr>
          <w:rFonts w:ascii="Arial" w:hAnsi="Arial" w:cs="Arial"/>
          <w:sz w:val="22"/>
          <w:szCs w:val="22"/>
        </w:rPr>
        <w:t xml:space="preserve">i bobl </w:t>
      </w:r>
      <w:r w:rsidR="00CD5C53" w:rsidRPr="00AD68A1">
        <w:rPr>
          <w:rFonts w:ascii="Arial" w:hAnsi="Arial" w:cs="Arial"/>
          <w:sz w:val="22"/>
          <w:szCs w:val="22"/>
        </w:rPr>
        <w:t>wneud recordiadau cudd h.y. recordiadau o gyfarfodydd neu sgyrsiau</w:t>
      </w:r>
      <w:r w:rsidR="00AD68A1" w:rsidRPr="00AD68A1">
        <w:rPr>
          <w:rFonts w:ascii="Arial" w:hAnsi="Arial" w:cs="Arial"/>
          <w:sz w:val="22"/>
          <w:szCs w:val="22"/>
        </w:rPr>
        <w:t xml:space="preserve"> a wneir heb ganiatâd y cyfranogwyr</w:t>
      </w:r>
      <w:r w:rsidR="00AD68A1">
        <w:rPr>
          <w:rFonts w:ascii="Arial" w:hAnsi="Arial" w:cs="Arial"/>
          <w:sz w:val="22"/>
          <w:szCs w:val="22"/>
        </w:rPr>
        <w:t xml:space="preserve">. </w:t>
      </w:r>
      <w:r w:rsidR="00E309F6">
        <w:rPr>
          <w:rFonts w:ascii="Arial" w:hAnsi="Arial" w:cs="Arial"/>
          <w:sz w:val="22"/>
          <w:szCs w:val="22"/>
        </w:rPr>
        <w:t xml:space="preserve"> </w:t>
      </w:r>
      <w:r w:rsidR="00E52451">
        <w:rPr>
          <w:rFonts w:ascii="Arial" w:hAnsi="Arial" w:cs="Arial"/>
          <w:sz w:val="22"/>
          <w:szCs w:val="22"/>
        </w:rPr>
        <w:t>M</w:t>
      </w:r>
      <w:r w:rsidR="00AD68A1">
        <w:rPr>
          <w:rFonts w:ascii="Arial" w:hAnsi="Arial" w:cs="Arial"/>
          <w:sz w:val="22"/>
          <w:szCs w:val="22"/>
        </w:rPr>
        <w:t>ae’</w:t>
      </w:r>
      <w:r w:rsidR="00E52451">
        <w:rPr>
          <w:rFonts w:ascii="Arial" w:hAnsi="Arial" w:cs="Arial"/>
          <w:sz w:val="22"/>
          <w:szCs w:val="22"/>
        </w:rPr>
        <w:t xml:space="preserve">n debyg y bydd recordio galwadau ffôn yn groes i’r Ddeddf Rheoleiddio Pwerau Ymchwiliol. </w:t>
      </w:r>
      <w:r w:rsidR="00E309F6">
        <w:rPr>
          <w:rFonts w:ascii="Arial" w:hAnsi="Arial" w:cs="Arial"/>
          <w:sz w:val="22"/>
          <w:szCs w:val="22"/>
        </w:rPr>
        <w:t xml:space="preserve"> </w:t>
      </w:r>
      <w:r w:rsidR="00E52451">
        <w:rPr>
          <w:rFonts w:ascii="Arial" w:hAnsi="Arial" w:cs="Arial"/>
          <w:sz w:val="22"/>
          <w:szCs w:val="22"/>
        </w:rPr>
        <w:t>Os recordir cyfarfodydd wyneb yn wyneb, mae’n debyg y bydd y deunydd a gesglir yn cael ei ddal yn groes i hawliau Erthygl 8 y cyfranog</w:t>
      </w:r>
      <w:r w:rsidR="009D3843">
        <w:rPr>
          <w:rFonts w:ascii="Arial" w:hAnsi="Arial" w:cs="Arial"/>
          <w:sz w:val="22"/>
          <w:szCs w:val="22"/>
        </w:rPr>
        <w:t>wr</w:t>
      </w:r>
      <w:r w:rsidR="00E52451">
        <w:rPr>
          <w:rFonts w:ascii="Arial" w:hAnsi="Arial" w:cs="Arial"/>
          <w:sz w:val="22"/>
          <w:szCs w:val="22"/>
        </w:rPr>
        <w:t xml:space="preserve"> o dan y Ddeddf Hawliau Dynol </w:t>
      </w:r>
      <w:r w:rsidR="00083509">
        <w:rPr>
          <w:rFonts w:ascii="Arial" w:hAnsi="Arial" w:cs="Arial"/>
          <w:sz w:val="22"/>
          <w:szCs w:val="22"/>
        </w:rPr>
        <w:t>a chyfreithiau diogelu data y DU</w:t>
      </w:r>
      <w:r w:rsidR="00E52451">
        <w:rPr>
          <w:rFonts w:ascii="Arial" w:hAnsi="Arial" w:cs="Arial"/>
          <w:sz w:val="22"/>
          <w:szCs w:val="22"/>
        </w:rPr>
        <w:t xml:space="preserve">. </w:t>
      </w:r>
      <w:r w:rsidR="00E309F6">
        <w:rPr>
          <w:rFonts w:ascii="Arial" w:hAnsi="Arial" w:cs="Arial"/>
          <w:sz w:val="22"/>
          <w:szCs w:val="22"/>
        </w:rPr>
        <w:t xml:space="preserve"> </w:t>
      </w:r>
      <w:r w:rsidR="00E52451">
        <w:rPr>
          <w:rFonts w:ascii="Arial" w:hAnsi="Arial" w:cs="Arial"/>
          <w:sz w:val="22"/>
          <w:szCs w:val="22"/>
        </w:rPr>
        <w:t>Am y rheswm hwn, ni fydd y Brifysgol yn caniatáu i recordiadau cudd</w:t>
      </w:r>
      <w:r w:rsidR="00241442">
        <w:rPr>
          <w:rFonts w:ascii="Arial" w:hAnsi="Arial" w:cs="Arial"/>
          <w:sz w:val="22"/>
          <w:szCs w:val="22"/>
        </w:rPr>
        <w:t xml:space="preserve"> gael eu defnyddio i ategu cwynion, ac eithrio o dan amgylchiadau eithriadol.</w:t>
      </w:r>
    </w:p>
    <w:p w:rsidR="00241442" w:rsidRPr="00AD68A1" w:rsidRDefault="00241442" w:rsidP="007B2193">
      <w:pPr>
        <w:pStyle w:val="BodyText3"/>
        <w:suppressAutoHyphens/>
        <w:spacing w:after="0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7B2193" w:rsidRPr="00241442" w:rsidRDefault="00241442" w:rsidP="007B2193">
      <w:pPr>
        <w:ind w:left="360" w:firstLine="360"/>
      </w:pPr>
      <w:r w:rsidRPr="00241442">
        <w:rPr>
          <w:rFonts w:ascii="Arial" w:hAnsi="Arial" w:cs="Arial"/>
          <w:iCs/>
        </w:rPr>
        <w:t>Y ffeithiau a ystyrir yw</w:t>
      </w:r>
      <w:r w:rsidR="007B2193" w:rsidRPr="00241442">
        <w:rPr>
          <w:rFonts w:ascii="Arial" w:hAnsi="Arial" w:cs="Arial"/>
          <w:iCs/>
        </w:rPr>
        <w:t>:</w:t>
      </w:r>
    </w:p>
    <w:p w:rsidR="007B2193" w:rsidRPr="00241442" w:rsidRDefault="007B2193" w:rsidP="007B2193">
      <w:pPr>
        <w:pStyle w:val="ListParagraph"/>
      </w:pPr>
      <w:r w:rsidRPr="00241442">
        <w:rPr>
          <w:rFonts w:ascii="Arial" w:hAnsi="Arial" w:cs="Arial"/>
          <w:iCs/>
        </w:rPr>
        <w:t> </w:t>
      </w:r>
    </w:p>
    <w:p w:rsidR="00241442" w:rsidRPr="00241442" w:rsidRDefault="00241442" w:rsidP="007B2193">
      <w:pPr>
        <w:pStyle w:val="ListParagraph"/>
        <w:numPr>
          <w:ilvl w:val="0"/>
          <w:numId w:val="11"/>
        </w:numPr>
        <w:jc w:val="both"/>
      </w:pPr>
      <w:r w:rsidRPr="00241442">
        <w:rPr>
          <w:rFonts w:ascii="Arial" w:hAnsi="Arial" w:cs="Arial"/>
          <w:iCs/>
        </w:rPr>
        <w:t>I ba raddau y mae’r dystiolaeth yn berthnasol i faterion yr achos, gan gynnwys</w:t>
      </w:r>
      <w:r>
        <w:rPr>
          <w:rFonts w:ascii="Arial" w:hAnsi="Arial" w:cs="Arial"/>
          <w:iCs/>
        </w:rPr>
        <w:t xml:space="preserve"> ystyried natur y dystiolaeth ac a oes tystiolaeth arall, gryfach, ar gael.</w:t>
      </w:r>
    </w:p>
    <w:p w:rsidR="00241442" w:rsidRPr="00E309F6" w:rsidRDefault="00241442" w:rsidP="007B2193">
      <w:pPr>
        <w:pStyle w:val="ListParagraph"/>
        <w:numPr>
          <w:ilvl w:val="0"/>
          <w:numId w:val="11"/>
        </w:numPr>
        <w:jc w:val="both"/>
      </w:pPr>
      <w:r>
        <w:rPr>
          <w:rFonts w:ascii="Arial" w:hAnsi="Arial" w:cs="Arial"/>
          <w:iCs/>
        </w:rPr>
        <w:t>I ba raddau y casglwyd y dystiolaeth yn anghyfreithlon neu y bydd defnyddio’r dystiolaeth yn ymyrryd fel arall â hawliau preifatrwydd.</w:t>
      </w:r>
    </w:p>
    <w:p w:rsidR="000A6555" w:rsidRPr="000A6555" w:rsidRDefault="00E309F6" w:rsidP="000A6555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 ba raddau y gellir dibynnu ar y dystiolaeth o safbwynt technegol o ystyried ei bod hi’n bosibl ffugio deunydd wedi’i recordio.  </w:t>
      </w:r>
      <w:r w:rsidR="00A55CBA">
        <w:rPr>
          <w:rFonts w:ascii="Arial" w:hAnsi="Arial" w:cs="Arial"/>
          <w:iCs/>
        </w:rPr>
        <w:t>Mae’n bosibl y bydd darparu</w:t>
      </w:r>
      <w:r>
        <w:rPr>
          <w:rFonts w:ascii="Arial" w:hAnsi="Arial" w:cs="Arial"/>
          <w:iCs/>
        </w:rPr>
        <w:t xml:space="preserve"> adysgrif wedi’i chreu’n annibynnol o’r recordiad o gymorth i gwrdd â’r gofyniad hwn.</w:t>
      </w:r>
    </w:p>
    <w:p w:rsidR="001B27C7" w:rsidRPr="00654A32" w:rsidRDefault="000A6555" w:rsidP="000A6555">
      <w:pPr>
        <w:pStyle w:val="ListParagraph"/>
        <w:ind w:left="1080" w:firstLine="0"/>
        <w:jc w:val="both"/>
        <w:rPr>
          <w:rFonts w:ascii="Arial" w:hAnsi="Arial" w:cs="Arial"/>
        </w:rPr>
      </w:pPr>
      <w:r w:rsidRPr="00654A32">
        <w:rPr>
          <w:rFonts w:ascii="Arial" w:hAnsi="Arial" w:cs="Arial"/>
        </w:rPr>
        <w:t xml:space="preserve"> </w:t>
      </w:r>
    </w:p>
    <w:p w:rsidR="001B27C7" w:rsidRPr="00654A32" w:rsidRDefault="00083509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>
        <w:rPr>
          <w:rFonts w:ascii="Arial" w:hAnsi="Arial" w:cs="Arial"/>
          <w:b/>
          <w:i/>
          <w:sz w:val="22"/>
          <w:szCs w:val="22"/>
        </w:rPr>
        <w:lastRenderedPageBreak/>
        <w:t>3</w:t>
      </w:r>
      <w:r w:rsidR="00BF79DB" w:rsidRPr="00654A32">
        <w:rPr>
          <w:rFonts w:ascii="Arial" w:hAnsi="Arial" w:cs="Arial"/>
          <w:b/>
          <w:i/>
          <w:sz w:val="22"/>
          <w:szCs w:val="22"/>
        </w:rPr>
        <w:t>.6</w:t>
      </w:r>
      <w:r w:rsidR="001B27C7" w:rsidRPr="00654A32">
        <w:rPr>
          <w:rFonts w:ascii="Arial" w:hAnsi="Arial" w:cs="Arial"/>
          <w:b/>
          <w:i/>
          <w:sz w:val="22"/>
          <w:szCs w:val="22"/>
        </w:rPr>
        <w:tab/>
        <w:t>Cyflwyno mewn pryd</w:t>
      </w:r>
    </w:p>
    <w:p w:rsidR="001B27C7" w:rsidRPr="00654A32" w:rsidRDefault="001B27C7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B27C7" w:rsidRPr="007B2193" w:rsidRDefault="001B27C7" w:rsidP="00BF79DB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654A32">
        <w:rPr>
          <w:rFonts w:ascii="Arial" w:hAnsi="Arial" w:cs="Arial"/>
          <w:sz w:val="22"/>
          <w:szCs w:val="22"/>
        </w:rPr>
        <w:t xml:space="preserve">Dylai pob cwyn gael ei </w:t>
      </w:r>
      <w:r w:rsidRPr="007B2193">
        <w:rPr>
          <w:rFonts w:ascii="Arial" w:hAnsi="Arial" w:cs="Arial"/>
          <w:sz w:val="22"/>
          <w:szCs w:val="22"/>
        </w:rPr>
        <w:t xml:space="preserve">chyflwyno o fewn </w:t>
      </w:r>
      <w:r w:rsidR="00884C4E">
        <w:rPr>
          <w:rFonts w:ascii="Arial" w:hAnsi="Arial" w:cs="Arial"/>
          <w:sz w:val="22"/>
          <w:szCs w:val="22"/>
        </w:rPr>
        <w:t>tri</w:t>
      </w:r>
      <w:r w:rsidRPr="007B2193">
        <w:rPr>
          <w:rFonts w:ascii="Arial" w:hAnsi="Arial" w:cs="Arial"/>
          <w:sz w:val="22"/>
          <w:szCs w:val="22"/>
        </w:rPr>
        <w:t xml:space="preserve"> mis fan hwyraf ar ôl i’r mater a arweiniodd at y gwyn ddigwydd ddiwethaf.  O dan amgylchiadau eithriadol, </w:t>
      </w:r>
      <w:r w:rsidR="00BF79DB" w:rsidRPr="007B2193">
        <w:rPr>
          <w:rFonts w:ascii="Arial" w:hAnsi="Arial" w:cs="Arial"/>
          <w:sz w:val="22"/>
          <w:szCs w:val="22"/>
        </w:rPr>
        <w:t xml:space="preserve">bydd </w:t>
      </w:r>
      <w:r w:rsidR="007B2193" w:rsidRPr="007B2193">
        <w:rPr>
          <w:rFonts w:ascii="Arial" w:hAnsi="Arial" w:cs="Arial"/>
          <w:sz w:val="22"/>
          <w:szCs w:val="22"/>
        </w:rPr>
        <w:t>y Cofrestrydd Cysylltiol:</w:t>
      </w:r>
      <w:r w:rsidR="00BF79DB" w:rsidRPr="007B2193">
        <w:rPr>
          <w:rFonts w:ascii="Arial" w:hAnsi="Arial" w:cs="Arial"/>
          <w:sz w:val="22"/>
          <w:szCs w:val="22"/>
        </w:rPr>
        <w:t xml:space="preserve"> Gwaith Achos Myfyrwyr (neu enwebai) yn ystyried</w:t>
      </w:r>
      <w:r w:rsidRPr="007B2193">
        <w:rPr>
          <w:rFonts w:ascii="Arial" w:hAnsi="Arial" w:cs="Arial"/>
          <w:sz w:val="22"/>
          <w:szCs w:val="22"/>
        </w:rPr>
        <w:t xml:space="preserve"> estyn y cyfnod hwn os oes rheswm da wedi’i gefnogi gan dystiolaeth</w:t>
      </w:r>
      <w:r w:rsidR="00BF79DB" w:rsidRPr="007B2193">
        <w:rPr>
          <w:rFonts w:ascii="Arial" w:hAnsi="Arial" w:cs="Arial"/>
          <w:sz w:val="22"/>
          <w:szCs w:val="22"/>
        </w:rPr>
        <w:t xml:space="preserve"> (er enghraifft, marwolaeth yn y teulu</w:t>
      </w:r>
      <w:r w:rsidR="005B5336" w:rsidRPr="007B2193">
        <w:rPr>
          <w:rFonts w:ascii="Arial" w:hAnsi="Arial" w:cs="Arial"/>
          <w:sz w:val="22"/>
          <w:szCs w:val="22"/>
        </w:rPr>
        <w:t xml:space="preserve"> (dylid darparu tystysgrif marwolaeth mewn achos o’r fath))</w:t>
      </w:r>
      <w:r w:rsidRPr="007B2193">
        <w:rPr>
          <w:rFonts w:ascii="Arial" w:hAnsi="Arial" w:cs="Arial"/>
          <w:sz w:val="22"/>
          <w:szCs w:val="22"/>
        </w:rPr>
        <w:t>.</w:t>
      </w:r>
    </w:p>
    <w:p w:rsidR="001B27C7" w:rsidRPr="00654A32" w:rsidRDefault="001B27C7" w:rsidP="001B27C7">
      <w:pPr>
        <w:pStyle w:val="BodyText3"/>
        <w:suppressAutoHyphens/>
        <w:spacing w:after="0"/>
        <w:ind w:left="1440" w:firstLine="0"/>
        <w:jc w:val="both"/>
        <w:rPr>
          <w:rFonts w:ascii="Arial" w:hAnsi="Arial" w:cs="Arial"/>
          <w:sz w:val="22"/>
          <w:szCs w:val="22"/>
        </w:rPr>
      </w:pPr>
    </w:p>
    <w:p w:rsidR="001B27C7" w:rsidRPr="00654A32" w:rsidRDefault="00764579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3.</w:t>
      </w:r>
      <w:r w:rsidR="00664F66" w:rsidRPr="00654A32">
        <w:rPr>
          <w:rFonts w:ascii="Arial" w:hAnsi="Arial" w:cs="Arial"/>
          <w:b/>
          <w:i/>
          <w:caps/>
          <w:sz w:val="22"/>
          <w:szCs w:val="22"/>
        </w:rPr>
        <w:t>7</w:t>
      </w:r>
      <w:r w:rsidR="001B27C7" w:rsidRPr="00654A32">
        <w:rPr>
          <w:rFonts w:ascii="Arial" w:hAnsi="Arial" w:cs="Arial"/>
          <w:b/>
          <w:i/>
          <w:caps/>
          <w:sz w:val="22"/>
          <w:szCs w:val="22"/>
        </w:rPr>
        <w:tab/>
        <w:t>y</w:t>
      </w:r>
      <w:r w:rsidR="001B27C7" w:rsidRPr="00654A32">
        <w:rPr>
          <w:rFonts w:ascii="Arial" w:hAnsi="Arial" w:cs="Arial"/>
          <w:b/>
          <w:i/>
          <w:sz w:val="22"/>
          <w:szCs w:val="22"/>
        </w:rPr>
        <w:t xml:space="preserve">mwneud </w:t>
      </w:r>
      <w:r w:rsidR="00664F66" w:rsidRPr="00654A32">
        <w:rPr>
          <w:rFonts w:ascii="Arial" w:hAnsi="Arial" w:cs="Arial"/>
          <w:b/>
          <w:i/>
          <w:sz w:val="22"/>
          <w:szCs w:val="22"/>
        </w:rPr>
        <w:t>yr achwynydd</w:t>
      </w:r>
      <w:r w:rsidR="001B27C7" w:rsidRPr="00654A32">
        <w:rPr>
          <w:rFonts w:ascii="Arial" w:hAnsi="Arial" w:cs="Arial"/>
          <w:b/>
          <w:i/>
          <w:sz w:val="22"/>
          <w:szCs w:val="22"/>
        </w:rPr>
        <w:t xml:space="preserve"> â’r broses</w:t>
      </w:r>
    </w:p>
    <w:p w:rsidR="001B27C7" w:rsidRPr="00654A32" w:rsidRDefault="001B27C7" w:rsidP="001B27C7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B27C7" w:rsidRPr="00654A32" w:rsidRDefault="00664F66" w:rsidP="00664F66">
      <w:pPr>
        <w:pStyle w:val="BodyText3"/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654A32">
        <w:rPr>
          <w:rFonts w:ascii="Arial" w:hAnsi="Arial" w:cs="Arial"/>
          <w:sz w:val="22"/>
          <w:szCs w:val="22"/>
        </w:rPr>
        <w:t xml:space="preserve">Disgwylir y bydd achwynwyr yn ymwneud â’r broses mewn modd amserol.  </w:t>
      </w:r>
      <w:r w:rsidR="001B27C7" w:rsidRPr="00654A32">
        <w:rPr>
          <w:rFonts w:ascii="Arial" w:hAnsi="Arial" w:cs="Arial"/>
          <w:sz w:val="22"/>
          <w:szCs w:val="22"/>
        </w:rPr>
        <w:t xml:space="preserve">Os bydd myfyriwr yn methu ag ymateb i gais am wybodaeth bellach neu </w:t>
      </w:r>
      <w:r w:rsidR="00B50289" w:rsidRPr="00654A32">
        <w:rPr>
          <w:rFonts w:ascii="Arial" w:hAnsi="Arial" w:cs="Arial"/>
          <w:sz w:val="22"/>
          <w:szCs w:val="22"/>
        </w:rPr>
        <w:t xml:space="preserve">am </w:t>
      </w:r>
      <w:r w:rsidR="001B27C7" w:rsidRPr="00654A32">
        <w:rPr>
          <w:rFonts w:ascii="Arial" w:hAnsi="Arial" w:cs="Arial"/>
          <w:sz w:val="22"/>
          <w:szCs w:val="22"/>
        </w:rPr>
        <w:t>gyfarfod o fewn yr amser a bennwy</w:t>
      </w:r>
      <w:r w:rsidRPr="00654A32">
        <w:rPr>
          <w:rFonts w:ascii="Arial" w:hAnsi="Arial" w:cs="Arial"/>
          <w:sz w:val="22"/>
          <w:szCs w:val="22"/>
        </w:rPr>
        <w:t>d gan yr aelod staff sy’n ymdrin â’r achos</w:t>
      </w:r>
      <w:r w:rsidR="001B27C7" w:rsidRPr="00654A32">
        <w:rPr>
          <w:rFonts w:ascii="Arial" w:hAnsi="Arial" w:cs="Arial"/>
          <w:sz w:val="22"/>
          <w:szCs w:val="22"/>
        </w:rPr>
        <w:t xml:space="preserve">, heb </w:t>
      </w:r>
      <w:r w:rsidR="00165248" w:rsidRPr="00654A32">
        <w:rPr>
          <w:rFonts w:ascii="Arial" w:hAnsi="Arial" w:cs="Arial"/>
          <w:sz w:val="22"/>
          <w:szCs w:val="22"/>
        </w:rPr>
        <w:t>roi rh</w:t>
      </w:r>
      <w:r w:rsidR="001B27C7" w:rsidRPr="00654A32">
        <w:rPr>
          <w:rFonts w:ascii="Arial" w:hAnsi="Arial" w:cs="Arial"/>
          <w:sz w:val="22"/>
          <w:szCs w:val="22"/>
        </w:rPr>
        <w:t>eswm da</w:t>
      </w:r>
      <w:r w:rsidRPr="00654A32">
        <w:rPr>
          <w:rFonts w:ascii="Arial" w:hAnsi="Arial" w:cs="Arial"/>
          <w:sz w:val="22"/>
          <w:szCs w:val="22"/>
        </w:rPr>
        <w:t xml:space="preserve"> (er enghraifft, </w:t>
      </w:r>
      <w:r w:rsidR="00165248" w:rsidRPr="00654A32">
        <w:rPr>
          <w:rFonts w:ascii="Arial" w:hAnsi="Arial" w:cs="Arial"/>
          <w:sz w:val="22"/>
          <w:szCs w:val="22"/>
        </w:rPr>
        <w:t xml:space="preserve">mae </w:t>
      </w:r>
      <w:r w:rsidRPr="00654A32">
        <w:rPr>
          <w:rFonts w:ascii="Arial" w:hAnsi="Arial" w:cs="Arial"/>
          <w:sz w:val="22"/>
          <w:szCs w:val="22"/>
        </w:rPr>
        <w:t>salwch</w:t>
      </w:r>
      <w:r w:rsidR="00D27082" w:rsidRPr="00654A32">
        <w:rPr>
          <w:rFonts w:ascii="Arial" w:hAnsi="Arial" w:cs="Arial"/>
          <w:sz w:val="22"/>
          <w:szCs w:val="22"/>
        </w:rPr>
        <w:t xml:space="preserve"> </w:t>
      </w:r>
      <w:r w:rsidR="00165248" w:rsidRPr="00654A32">
        <w:rPr>
          <w:rFonts w:ascii="Arial" w:hAnsi="Arial" w:cs="Arial"/>
          <w:sz w:val="22"/>
          <w:szCs w:val="22"/>
        </w:rPr>
        <w:t xml:space="preserve">yn ei rwystro rhag ymateb </w:t>
      </w:r>
      <w:r w:rsidR="00D27082" w:rsidRPr="00654A32">
        <w:rPr>
          <w:rFonts w:ascii="Arial" w:hAnsi="Arial" w:cs="Arial"/>
          <w:sz w:val="22"/>
          <w:szCs w:val="22"/>
        </w:rPr>
        <w:t>(dylid darparu nodyn meddyg mewn achos o’r fath</w:t>
      </w:r>
      <w:r w:rsidRPr="00654A32">
        <w:rPr>
          <w:rFonts w:ascii="Arial" w:hAnsi="Arial" w:cs="Arial"/>
          <w:sz w:val="22"/>
          <w:szCs w:val="22"/>
        </w:rPr>
        <w:t>)</w:t>
      </w:r>
      <w:r w:rsidR="001B27C7" w:rsidRPr="00654A32">
        <w:rPr>
          <w:rFonts w:ascii="Arial" w:hAnsi="Arial" w:cs="Arial"/>
          <w:sz w:val="22"/>
          <w:szCs w:val="22"/>
        </w:rPr>
        <w:t xml:space="preserve">, bydd </w:t>
      </w:r>
      <w:r w:rsidR="00BA2645" w:rsidRPr="007B2193">
        <w:rPr>
          <w:rFonts w:ascii="Arial" w:hAnsi="Arial" w:cs="Arial"/>
          <w:sz w:val="22"/>
          <w:szCs w:val="22"/>
        </w:rPr>
        <w:t xml:space="preserve">y Cofrestrydd Cysylltiol: </w:t>
      </w:r>
      <w:r w:rsidR="00D27082" w:rsidRPr="00654A32">
        <w:rPr>
          <w:rFonts w:ascii="Arial" w:hAnsi="Arial" w:cs="Arial"/>
          <w:sz w:val="22"/>
          <w:szCs w:val="22"/>
        </w:rPr>
        <w:t xml:space="preserve">Gwaith Achos Myfyrwyr </w:t>
      </w:r>
      <w:r w:rsidR="001B27C7" w:rsidRPr="00654A32">
        <w:rPr>
          <w:rFonts w:ascii="Arial" w:hAnsi="Arial" w:cs="Arial"/>
          <w:sz w:val="22"/>
          <w:szCs w:val="22"/>
        </w:rPr>
        <w:t xml:space="preserve">(neu enwebai) yn </w:t>
      </w:r>
      <w:r w:rsidR="00D27082" w:rsidRPr="00654A32">
        <w:rPr>
          <w:rFonts w:ascii="Arial" w:hAnsi="Arial" w:cs="Arial"/>
          <w:sz w:val="22"/>
          <w:szCs w:val="22"/>
        </w:rPr>
        <w:t>gohirio neu’n cau’r achos</w:t>
      </w:r>
      <w:r w:rsidR="001B27C7" w:rsidRPr="00654A32">
        <w:rPr>
          <w:rFonts w:ascii="Arial" w:hAnsi="Arial" w:cs="Arial"/>
          <w:sz w:val="22"/>
          <w:szCs w:val="22"/>
        </w:rPr>
        <w:t>.</w:t>
      </w:r>
    </w:p>
    <w:p w:rsidR="001B27C7" w:rsidRPr="00654A32" w:rsidRDefault="001B27C7" w:rsidP="001B27C7">
      <w:pPr>
        <w:pStyle w:val="BodyText3"/>
        <w:tabs>
          <w:tab w:val="left" w:pos="918"/>
        </w:tabs>
        <w:suppressAutoHyphens/>
        <w:spacing w:after="0"/>
        <w:jc w:val="both"/>
        <w:rPr>
          <w:rFonts w:ascii="Arial" w:hAnsi="Arial" w:cs="Arial"/>
          <w:sz w:val="22"/>
          <w:szCs w:val="22"/>
          <w:lang w:val="cy-GB"/>
        </w:rPr>
      </w:pPr>
    </w:p>
    <w:p w:rsidR="001B27C7" w:rsidRPr="00654A32" w:rsidRDefault="00B571A4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3.</w:t>
      </w:r>
      <w:r w:rsidR="00D27082" w:rsidRPr="00654A32">
        <w:rPr>
          <w:rFonts w:ascii="Arial" w:hAnsi="Arial" w:cs="Arial"/>
          <w:i/>
          <w:color w:val="auto"/>
          <w:lang w:val="cy-GB"/>
        </w:rPr>
        <w:t>8</w:t>
      </w:r>
      <w:r w:rsidR="001B27C7" w:rsidRPr="00654A32">
        <w:rPr>
          <w:rFonts w:ascii="Arial" w:hAnsi="Arial" w:cs="Arial"/>
          <w:i/>
          <w:color w:val="auto"/>
          <w:lang w:val="cy-GB"/>
        </w:rPr>
        <w:t xml:space="preserve"> 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Amhleidioldeb mewn ymchwiliad</w:t>
      </w:r>
    </w:p>
    <w:p w:rsidR="001B27C7" w:rsidRPr="00654A32" w:rsidRDefault="001B27C7" w:rsidP="001B27C7">
      <w:pPr>
        <w:rPr>
          <w:rFonts w:ascii="Arial" w:hAnsi="Arial" w:cs="Arial"/>
          <w:lang w:val="cy-GB"/>
        </w:rPr>
      </w:pPr>
    </w:p>
    <w:p w:rsidR="001B27C7" w:rsidRPr="00654A32" w:rsidRDefault="001B27C7" w:rsidP="00D27082">
      <w:pPr>
        <w:ind w:left="709" w:firstLine="11"/>
        <w:jc w:val="both"/>
        <w:rPr>
          <w:rFonts w:ascii="Arial" w:hAnsi="Arial" w:cs="Arial"/>
          <w:b/>
          <w:lang w:val="cy-GB"/>
        </w:rPr>
      </w:pPr>
      <w:r w:rsidRPr="00654A32">
        <w:rPr>
          <w:rFonts w:ascii="Arial" w:hAnsi="Arial" w:cs="Arial"/>
          <w:lang w:val="cy-GB"/>
        </w:rPr>
        <w:t xml:space="preserve">Ymchwilir i bob cwyn gan staff </w:t>
      </w:r>
      <w:r w:rsidR="00D27082" w:rsidRPr="00654A32">
        <w:rPr>
          <w:rFonts w:ascii="Arial" w:hAnsi="Arial" w:cs="Arial"/>
          <w:lang w:val="cy-GB"/>
        </w:rPr>
        <w:t xml:space="preserve">prifysgol </w:t>
      </w:r>
      <w:r w:rsidRPr="00654A32">
        <w:rPr>
          <w:rFonts w:ascii="Arial" w:hAnsi="Arial" w:cs="Arial"/>
          <w:lang w:val="cy-GB"/>
        </w:rPr>
        <w:t>sydd heb unrhyw fudd yn y gwyn.</w:t>
      </w:r>
    </w:p>
    <w:p w:rsidR="001B27C7" w:rsidRPr="00654A32" w:rsidRDefault="001B27C7" w:rsidP="001B27C7">
      <w:pPr>
        <w:pStyle w:val="BodyTextIndent"/>
        <w:tabs>
          <w:tab w:val="left" w:pos="918"/>
        </w:tabs>
        <w:spacing w:after="0"/>
        <w:ind w:left="0"/>
        <w:rPr>
          <w:lang w:val="cy-GB"/>
        </w:rPr>
      </w:pPr>
    </w:p>
    <w:p w:rsidR="001B27C7" w:rsidRPr="00654A32" w:rsidRDefault="00B571A4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D27082" w:rsidRPr="00654A32">
        <w:rPr>
          <w:rFonts w:ascii="Arial" w:hAnsi="Arial" w:cs="Arial"/>
          <w:i/>
          <w:color w:val="auto"/>
          <w:lang w:val="cy-GB"/>
        </w:rPr>
        <w:t>.9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Preifatrwydd</w:t>
      </w:r>
    </w:p>
    <w:p w:rsidR="001B27C7" w:rsidRPr="00654A32" w:rsidRDefault="001B27C7" w:rsidP="001B27C7">
      <w:pPr>
        <w:pStyle w:val="BodyText"/>
        <w:suppressAutoHyphens/>
        <w:rPr>
          <w:rFonts w:ascii="Arial" w:hAnsi="Arial" w:cs="Arial"/>
          <w:sz w:val="22"/>
          <w:szCs w:val="22"/>
          <w:lang w:val="cy-GB"/>
        </w:rPr>
      </w:pPr>
    </w:p>
    <w:p w:rsidR="001B27C7" w:rsidRPr="00654A32" w:rsidRDefault="001B27C7" w:rsidP="00E00545">
      <w:pPr>
        <w:pStyle w:val="BodyText"/>
        <w:suppressAutoHyphens/>
        <w:ind w:left="709"/>
        <w:rPr>
          <w:rFonts w:ascii="Arial" w:hAnsi="Arial" w:cs="Arial"/>
          <w:sz w:val="22"/>
          <w:szCs w:val="22"/>
          <w:lang w:val="cy-GB"/>
        </w:rPr>
      </w:pPr>
      <w:r w:rsidRPr="00654A32">
        <w:rPr>
          <w:rFonts w:ascii="Arial" w:hAnsi="Arial" w:cs="Arial"/>
          <w:sz w:val="22"/>
          <w:szCs w:val="22"/>
          <w:lang w:val="cy-GB"/>
        </w:rPr>
        <w:t>Mae staff yn ymchwilio i gwynion gan roi ystyriaeth briodol i breifatrwydd pob parti.  Caiff y gwyn ei datgelu dim ond i’r rhai sy’n uniongyrchol gysylltiedig a/neu y rhai y mae angen iddynt gymryd rhan er mwyn ei datrys.  Mae pob parti yn parchu cyfrinachedd y broses.</w:t>
      </w:r>
    </w:p>
    <w:p w:rsidR="001B27C7" w:rsidRPr="00654A32" w:rsidRDefault="001B27C7" w:rsidP="001B27C7">
      <w:pPr>
        <w:pStyle w:val="BodyText"/>
        <w:tabs>
          <w:tab w:val="left" w:pos="918"/>
        </w:tabs>
        <w:suppressAutoHyphens/>
        <w:rPr>
          <w:rFonts w:ascii="Arial" w:hAnsi="Arial" w:cs="Arial"/>
          <w:sz w:val="22"/>
          <w:szCs w:val="22"/>
          <w:lang w:val="cy-GB"/>
        </w:rPr>
      </w:pPr>
    </w:p>
    <w:p w:rsidR="001B27C7" w:rsidRPr="00654A32" w:rsidRDefault="00B571A4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E00545" w:rsidRPr="00654A32">
        <w:rPr>
          <w:rFonts w:ascii="Arial" w:hAnsi="Arial" w:cs="Arial"/>
          <w:i/>
          <w:color w:val="auto"/>
          <w:lang w:val="cy-GB"/>
        </w:rPr>
        <w:t>.10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Cyfrinachedd</w:t>
      </w:r>
    </w:p>
    <w:p w:rsidR="001B27C7" w:rsidRPr="00654A32" w:rsidRDefault="001B27C7" w:rsidP="001B27C7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1B27C7" w:rsidP="00E00545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Bydd cyfrinachedd yn cael ei barchu wrth gynnal pob agwedd ar y </w:t>
      </w:r>
      <w:r w:rsidR="00E00545" w:rsidRPr="00654A32">
        <w:rPr>
          <w:rFonts w:ascii="Arial" w:hAnsi="Arial" w:cs="Arial"/>
          <w:spacing w:val="-3"/>
          <w:sz w:val="22"/>
          <w:szCs w:val="22"/>
          <w:lang w:val="cy-GB"/>
        </w:rPr>
        <w:t>rheoliadau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cwynion.  Fodd bynnag, bydd hawl gan unrhyw fyfyriwr neu aelod staff y gwneir cwyn </w:t>
      </w:r>
      <w:r w:rsidR="00E00545" w:rsidRPr="00654A32">
        <w:rPr>
          <w:rFonts w:ascii="Arial" w:hAnsi="Arial" w:cs="Arial"/>
          <w:spacing w:val="-3"/>
          <w:sz w:val="22"/>
          <w:szCs w:val="22"/>
          <w:lang w:val="cy-GB"/>
        </w:rPr>
        <w:t>amdano/amdani i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gael gwybod am y gwyn a’i natur</w:t>
      </w:r>
      <w:r w:rsidR="00E00545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ac i weld unrhyw dystiolaeth berthnasol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:rsidR="001B27C7" w:rsidRPr="00654A32" w:rsidRDefault="001B27C7" w:rsidP="00E00545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1B27C7" w:rsidP="00E00545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Os bydd myfyriwr yn gofyn am gyfrinachedd o ran pwy ydyw, caiff hyn ei barchu hyd at yr adeg pan fydd yn angenrheidiol datgelu hynny er mwyn symud </w:t>
      </w:r>
      <w:r w:rsidR="00890A6A" w:rsidRPr="00654A32">
        <w:rPr>
          <w:rFonts w:ascii="Arial" w:hAnsi="Arial" w:cs="Arial"/>
          <w:spacing w:val="-3"/>
          <w:sz w:val="22"/>
          <w:szCs w:val="22"/>
          <w:lang w:val="cy-GB"/>
        </w:rPr>
        <w:t>ymlaen â’r mater neu ei ddatrys.  O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s felly, caiff y myfyriwr wybod ymlaen llaw am y datgelu.</w:t>
      </w:r>
    </w:p>
    <w:p w:rsidR="00890A6A" w:rsidRPr="00654A32" w:rsidRDefault="00890A6A" w:rsidP="00E00545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890A6A" w:rsidRPr="00654A32" w:rsidRDefault="00890A6A" w:rsidP="00E00545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Ni fydd y Brifysgol yn datgelu unrhyw wybodaeth i drydydd partïon ynghylch ymchwiliadau i gwynion a chanlyniadau achosion </w:t>
      </w:r>
      <w:r w:rsidR="00583A53" w:rsidRPr="00654A32">
        <w:rPr>
          <w:rFonts w:ascii="Arial" w:hAnsi="Arial" w:cs="Arial"/>
          <w:spacing w:val="-3"/>
          <w:sz w:val="22"/>
          <w:szCs w:val="22"/>
          <w:lang w:val="cy-GB"/>
        </w:rPr>
        <w:t>ac eithrio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o dan</w:t>
      </w:r>
      <w:r w:rsidR="00583A53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ddarpariaethau priodol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B571A4">
        <w:rPr>
          <w:rFonts w:ascii="Arial" w:hAnsi="Arial" w:cs="Arial"/>
          <w:spacing w:val="-3"/>
          <w:sz w:val="22"/>
          <w:szCs w:val="22"/>
          <w:lang w:val="cy-GB"/>
        </w:rPr>
        <w:t>cyfreithiau diogelu data y DU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:rsidR="001B27C7" w:rsidRPr="00654A32" w:rsidRDefault="001B27C7" w:rsidP="001B27C7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B571A4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583A53" w:rsidRPr="00654A32">
        <w:rPr>
          <w:rFonts w:ascii="Arial" w:hAnsi="Arial" w:cs="Arial"/>
          <w:i/>
          <w:color w:val="auto"/>
          <w:lang w:val="cy-GB"/>
        </w:rPr>
        <w:t>.11</w:t>
      </w:r>
      <w:r w:rsidR="00E616AC" w:rsidRPr="00654A32">
        <w:rPr>
          <w:rFonts w:ascii="Arial" w:hAnsi="Arial" w:cs="Arial"/>
          <w:i/>
          <w:color w:val="auto"/>
          <w:lang w:val="cy-GB"/>
        </w:rPr>
        <w:tab/>
        <w:t>Hawl yr achwynydd i ddod â ch</w:t>
      </w:r>
      <w:r w:rsidR="00583A53" w:rsidRPr="00654A32">
        <w:rPr>
          <w:rFonts w:ascii="Arial" w:hAnsi="Arial" w:cs="Arial"/>
          <w:i/>
          <w:color w:val="auto"/>
          <w:lang w:val="cy-GB"/>
        </w:rPr>
        <w:t>ynrychiol</w:t>
      </w:r>
      <w:r w:rsidR="00E616AC" w:rsidRPr="00654A32">
        <w:rPr>
          <w:rFonts w:ascii="Arial" w:hAnsi="Arial" w:cs="Arial"/>
          <w:i/>
          <w:color w:val="auto"/>
          <w:lang w:val="cy-GB"/>
        </w:rPr>
        <w:t>ydd</w:t>
      </w:r>
    </w:p>
    <w:p w:rsidR="001B27C7" w:rsidRPr="00654A32" w:rsidRDefault="001B27C7" w:rsidP="001B27C7">
      <w:pPr>
        <w:pStyle w:val="BodyText"/>
        <w:tabs>
          <w:tab w:val="left" w:pos="918"/>
        </w:tabs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1B27C7" w:rsidP="00583A53">
      <w:pPr>
        <w:pStyle w:val="BodyText3"/>
        <w:numPr>
          <w:ilvl w:val="12"/>
          <w:numId w:val="0"/>
        </w:numPr>
        <w:suppressAutoHyphens/>
        <w:spacing w:after="0"/>
        <w:ind w:left="709"/>
        <w:jc w:val="both"/>
        <w:rPr>
          <w:rFonts w:ascii="Arial" w:hAnsi="Arial" w:cs="Arial"/>
          <w:sz w:val="22"/>
          <w:szCs w:val="22"/>
          <w:lang w:val="cy-GB"/>
        </w:rPr>
      </w:pPr>
      <w:r w:rsidRPr="00654A32">
        <w:rPr>
          <w:rFonts w:ascii="Arial" w:hAnsi="Arial" w:cs="Arial"/>
          <w:sz w:val="22"/>
          <w:szCs w:val="22"/>
          <w:lang w:val="cy-GB"/>
        </w:rPr>
        <w:t xml:space="preserve">Caniateir i’r </w:t>
      </w:r>
      <w:r w:rsidR="00583A53" w:rsidRPr="00654A32">
        <w:rPr>
          <w:rFonts w:ascii="Arial" w:hAnsi="Arial" w:cs="Arial"/>
          <w:sz w:val="22"/>
          <w:szCs w:val="22"/>
          <w:lang w:val="cy-GB"/>
        </w:rPr>
        <w:t>achwynydd</w:t>
      </w:r>
      <w:r w:rsidRPr="00654A32">
        <w:rPr>
          <w:rFonts w:ascii="Arial" w:hAnsi="Arial" w:cs="Arial"/>
          <w:sz w:val="22"/>
          <w:szCs w:val="22"/>
          <w:lang w:val="cy-GB"/>
        </w:rPr>
        <w:t xml:space="preserve"> ddod â chwmni gydag ef/hi i unrhyw drafodaethau, cyfarfodydd neu wrandawiadau, er enghraifft </w:t>
      </w:r>
      <w:r w:rsidR="00583A53" w:rsidRPr="00654A32">
        <w:rPr>
          <w:rFonts w:ascii="Arial" w:hAnsi="Arial" w:cs="Arial"/>
          <w:sz w:val="22"/>
          <w:szCs w:val="22"/>
          <w:lang w:val="cy-GB"/>
        </w:rPr>
        <w:t>cyfaill</w:t>
      </w:r>
      <w:r w:rsidRPr="00654A32">
        <w:rPr>
          <w:rFonts w:ascii="Arial" w:hAnsi="Arial" w:cs="Arial"/>
          <w:sz w:val="22"/>
          <w:szCs w:val="22"/>
          <w:lang w:val="cy-GB"/>
        </w:rPr>
        <w:t xml:space="preserve"> neu gynrychiolydd. O leiaf 24 awr cyn </w:t>
      </w:r>
      <w:r w:rsidR="00583A53" w:rsidRPr="00654A32">
        <w:rPr>
          <w:rFonts w:ascii="Arial" w:hAnsi="Arial" w:cs="Arial"/>
          <w:sz w:val="22"/>
          <w:szCs w:val="22"/>
          <w:lang w:val="cy-GB"/>
        </w:rPr>
        <w:t xml:space="preserve">y </w:t>
      </w:r>
      <w:r w:rsidRPr="00654A32">
        <w:rPr>
          <w:rFonts w:ascii="Arial" w:hAnsi="Arial" w:cs="Arial"/>
          <w:sz w:val="22"/>
          <w:szCs w:val="22"/>
          <w:lang w:val="cy-GB"/>
        </w:rPr>
        <w:t xml:space="preserve">cyfarfod, dylai’r myfyriwr roi gwybod i’r Brifysgol am enw a statws y sawl a fydd yn gwmni iddo/iddi.  Er na fyddai’r Brifysgol yn rhagweld presenoldeb cynrychiolydd cyfreithiol, gall Cadeirydd y cyfarfod/gwrandawiad arfer ei ddisgresiwn </w:t>
      </w:r>
      <w:r w:rsidR="00583A53" w:rsidRPr="00654A32">
        <w:rPr>
          <w:rFonts w:ascii="Arial" w:hAnsi="Arial" w:cs="Arial"/>
          <w:sz w:val="22"/>
          <w:szCs w:val="22"/>
          <w:lang w:val="cy-GB"/>
        </w:rPr>
        <w:t xml:space="preserve">os bydd yr achwynydd yn </w:t>
      </w:r>
      <w:r w:rsidRPr="00654A32">
        <w:rPr>
          <w:rFonts w:ascii="Arial" w:hAnsi="Arial" w:cs="Arial"/>
          <w:sz w:val="22"/>
          <w:szCs w:val="22"/>
          <w:lang w:val="cy-GB"/>
        </w:rPr>
        <w:t xml:space="preserve">nodi ei fod yn dymuno dod â rhywun â chefndir cyfreithiol. </w:t>
      </w:r>
    </w:p>
    <w:p w:rsidR="001B27C7" w:rsidRPr="00654A32" w:rsidRDefault="001B27C7" w:rsidP="001B27C7">
      <w:pPr>
        <w:pStyle w:val="BodyText3"/>
        <w:numPr>
          <w:ilvl w:val="12"/>
          <w:numId w:val="0"/>
        </w:numPr>
        <w:suppressAutoHyphens/>
        <w:spacing w:after="0"/>
        <w:ind w:left="720"/>
        <w:jc w:val="both"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525D80" w:rsidRDefault="00B571A4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br w:type="page"/>
      </w:r>
      <w:r>
        <w:rPr>
          <w:rFonts w:ascii="Arial" w:hAnsi="Arial" w:cs="Arial"/>
          <w:i/>
          <w:color w:val="auto"/>
          <w:lang w:val="cy-GB"/>
        </w:rPr>
        <w:lastRenderedPageBreak/>
        <w:t>3</w:t>
      </w:r>
      <w:r w:rsidR="00E616AC" w:rsidRPr="00525D80">
        <w:rPr>
          <w:rFonts w:ascii="Arial" w:hAnsi="Arial" w:cs="Arial"/>
          <w:i/>
          <w:color w:val="auto"/>
          <w:lang w:val="cy-GB"/>
        </w:rPr>
        <w:t>.12</w:t>
      </w:r>
      <w:r w:rsidR="001B27C7" w:rsidRPr="00525D80">
        <w:rPr>
          <w:rFonts w:ascii="Arial" w:hAnsi="Arial" w:cs="Arial"/>
          <w:i/>
          <w:color w:val="auto"/>
          <w:lang w:val="cy-GB"/>
        </w:rPr>
        <w:tab/>
      </w:r>
      <w:r w:rsidR="003A55C5" w:rsidRPr="00525D80">
        <w:rPr>
          <w:rFonts w:ascii="Arial" w:hAnsi="Arial" w:cs="Arial"/>
          <w:i/>
          <w:color w:val="auto"/>
          <w:lang w:val="cy-GB"/>
        </w:rPr>
        <w:t>Cyfeirio at reoliadau eraill</w:t>
      </w:r>
    </w:p>
    <w:p w:rsidR="001B27C7" w:rsidRPr="00525D80" w:rsidRDefault="001B27C7" w:rsidP="001B27C7">
      <w:pPr>
        <w:pStyle w:val="BodyText"/>
        <w:tabs>
          <w:tab w:val="left" w:pos="918"/>
        </w:tabs>
        <w:suppressAutoHyphens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:rsidR="001B27C7" w:rsidRPr="00654A32" w:rsidRDefault="003A55C5" w:rsidP="00E616AC">
      <w:pPr>
        <w:pStyle w:val="BodyText"/>
        <w:tabs>
          <w:tab w:val="left" w:pos="918"/>
        </w:tabs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525D80">
        <w:rPr>
          <w:rFonts w:ascii="Arial" w:hAnsi="Arial" w:cs="Arial"/>
          <w:spacing w:val="-3"/>
          <w:sz w:val="22"/>
          <w:szCs w:val="22"/>
          <w:lang w:val="cy-GB"/>
        </w:rPr>
        <w:t xml:space="preserve">Gall </w:t>
      </w:r>
      <w:r w:rsidR="00BA2645" w:rsidRPr="007B2193">
        <w:rPr>
          <w:rFonts w:ascii="Arial" w:hAnsi="Arial" w:cs="Arial"/>
          <w:sz w:val="22"/>
          <w:szCs w:val="22"/>
        </w:rPr>
        <w:t xml:space="preserve">y Cofrestrydd Cysylltiol: </w:t>
      </w:r>
      <w:r w:rsidRPr="00525D80">
        <w:rPr>
          <w:rFonts w:ascii="Arial" w:hAnsi="Arial" w:cs="Arial"/>
          <w:spacing w:val="-3"/>
          <w:sz w:val="22"/>
          <w:szCs w:val="22"/>
          <w:lang w:val="cy-GB"/>
        </w:rPr>
        <w:t>Gwaith Achos Myfyrwyr (neu enwebai) gyfeirio cwyn, neu elfennau o gwyn, i’w thrin/trin o dan reoliadau eraill y Brifysgol os ystyrir bod hynny’n briodol.</w:t>
      </w:r>
    </w:p>
    <w:p w:rsidR="001B27C7" w:rsidRPr="00654A32" w:rsidRDefault="001B27C7" w:rsidP="001B27C7">
      <w:pPr>
        <w:pStyle w:val="BodyText"/>
        <w:tabs>
          <w:tab w:val="left" w:pos="918"/>
        </w:tabs>
        <w:suppressAutoHyphens/>
        <w:ind w:left="1429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1B27C7" w:rsidRPr="00654A32" w:rsidRDefault="000C2AEC" w:rsidP="001B27C7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3</w:t>
      </w:r>
      <w:r w:rsidR="00E616AC" w:rsidRPr="00654A32">
        <w:rPr>
          <w:rFonts w:ascii="Arial" w:hAnsi="Arial" w:cs="Arial"/>
          <w:i/>
          <w:color w:val="auto"/>
          <w:lang w:val="cy-GB"/>
        </w:rPr>
        <w:t>.13</w:t>
      </w:r>
      <w:r w:rsidR="001B27C7" w:rsidRPr="00654A32">
        <w:rPr>
          <w:rFonts w:ascii="Arial" w:hAnsi="Arial" w:cs="Arial"/>
          <w:i/>
          <w:color w:val="auto"/>
          <w:lang w:val="cy-GB"/>
        </w:rPr>
        <w:tab/>
        <w:t>Cwynion grŵp</w:t>
      </w:r>
    </w:p>
    <w:p w:rsidR="001B27C7" w:rsidRPr="00654A32" w:rsidRDefault="001B27C7" w:rsidP="001B27C7">
      <w:pPr>
        <w:rPr>
          <w:rFonts w:ascii="Arial" w:hAnsi="Arial" w:cs="Arial"/>
          <w:lang w:val="cy-GB"/>
        </w:rPr>
      </w:pPr>
    </w:p>
    <w:p w:rsidR="00E42F50" w:rsidRDefault="00C77150" w:rsidP="00E616AC">
      <w:pPr>
        <w:ind w:left="709" w:firstLine="0"/>
        <w:jc w:val="both"/>
        <w:rPr>
          <w:rFonts w:ascii="Arial" w:hAnsi="Arial" w:cs="Arial"/>
          <w:lang w:val="cy-GB" w:eastAsia="en-GB"/>
        </w:rPr>
      </w:pPr>
      <w:r w:rsidRPr="00654A32">
        <w:rPr>
          <w:rFonts w:ascii="Arial" w:hAnsi="Arial" w:cs="Arial"/>
          <w:lang w:val="cy-GB" w:eastAsia="en-GB"/>
        </w:rPr>
        <w:t xml:space="preserve">Gall myfyrwyr gyflwyno cwynion yn unigol neu fel grŵp.  Os caiff cwynion eu cyflwyno gan grŵp o fyfyrwyr, dylid enwebu un aelod o’r grŵp yn brif gyswllt ac yn llefarydd.  Rhaid i bob aelod o’r grŵp gadarnhau yn ysgrifenedig eu bod yn dymuno i’r unigolyn enwebedig weithredu ar eu rhan a bod y gwyn yn adlewyrchu eu pryderon.  Bydd y llefarydd enwebedig yn derbyn yn wybodaeth ddiweddaraf am y gwyn ar ran y grŵp.  Bydd pob aelod o’r grŵp yn </w:t>
      </w:r>
      <w:r w:rsidR="00AA61F4" w:rsidRPr="00654A32">
        <w:rPr>
          <w:rFonts w:ascii="Arial" w:hAnsi="Arial" w:cs="Arial"/>
          <w:lang w:val="cy-GB" w:eastAsia="en-GB"/>
        </w:rPr>
        <w:t xml:space="preserve">derbyn </w:t>
      </w:r>
      <w:r w:rsidRPr="00654A32">
        <w:rPr>
          <w:rFonts w:ascii="Arial" w:hAnsi="Arial" w:cs="Arial"/>
          <w:lang w:val="cy-GB" w:eastAsia="en-GB"/>
        </w:rPr>
        <w:t xml:space="preserve">copi o’r llythyr sy’n rhoi’r canlyniad.  </w:t>
      </w:r>
    </w:p>
    <w:p w:rsidR="005D6628" w:rsidRPr="00654A32" w:rsidRDefault="005D6628" w:rsidP="00E616AC">
      <w:pPr>
        <w:ind w:left="709" w:firstLine="0"/>
        <w:jc w:val="both"/>
        <w:rPr>
          <w:rFonts w:ascii="Arial" w:hAnsi="Arial" w:cs="Arial"/>
          <w:lang w:val="cy-GB"/>
        </w:rPr>
      </w:pPr>
      <w:bookmarkStart w:id="9" w:name="_GoBack"/>
      <w:bookmarkEnd w:id="9"/>
    </w:p>
    <w:p w:rsidR="00E42F50" w:rsidRPr="00654A32" w:rsidRDefault="000C2AEC" w:rsidP="00E42F50">
      <w:pPr>
        <w:ind w:left="709" w:hanging="709"/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3</w:t>
      </w:r>
      <w:r w:rsidR="00E42F50" w:rsidRPr="00654A32">
        <w:rPr>
          <w:rFonts w:ascii="Arial" w:hAnsi="Arial" w:cs="Arial"/>
          <w:b/>
          <w:i/>
          <w:lang w:val="cy-GB"/>
        </w:rPr>
        <w:t xml:space="preserve">.14 </w:t>
      </w:r>
      <w:r w:rsidR="00D67723" w:rsidRPr="00654A32">
        <w:rPr>
          <w:rFonts w:ascii="Arial" w:hAnsi="Arial" w:cs="Arial"/>
          <w:b/>
          <w:i/>
          <w:lang w:val="cy-GB"/>
        </w:rPr>
        <w:tab/>
      </w:r>
      <w:r w:rsidR="00E42F50" w:rsidRPr="00654A32">
        <w:rPr>
          <w:rFonts w:ascii="Arial" w:hAnsi="Arial" w:cs="Arial"/>
          <w:b/>
          <w:i/>
          <w:lang w:val="cy-GB"/>
        </w:rPr>
        <w:t>Cwynion gan fyfyrwyr ar leoliadau</w:t>
      </w:r>
    </w:p>
    <w:p w:rsidR="00B31EE3" w:rsidRPr="00654A32" w:rsidRDefault="00B31EE3" w:rsidP="00316F57">
      <w:pPr>
        <w:ind w:left="709" w:hanging="709"/>
        <w:jc w:val="both"/>
        <w:rPr>
          <w:rFonts w:ascii="Arial" w:hAnsi="Arial" w:cs="Arial"/>
          <w:b/>
        </w:rPr>
      </w:pPr>
    </w:p>
    <w:p w:rsidR="00BB4D8F" w:rsidRDefault="00D67723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 w:rsidRPr="00654A32">
        <w:rPr>
          <w:rFonts w:ascii="Arial" w:hAnsi="Arial" w:cs="Arial"/>
          <w:lang w:val="cy-GB"/>
        </w:rPr>
        <w:tab/>
        <w:t>Dylai myfyrwyr sy’n dymu</w:t>
      </w:r>
      <w:r w:rsidR="00AA47AB" w:rsidRPr="00654A32">
        <w:rPr>
          <w:rFonts w:ascii="Arial" w:hAnsi="Arial" w:cs="Arial"/>
          <w:lang w:val="cy-GB"/>
        </w:rPr>
        <w:t xml:space="preserve">no gwneud cwyn am agwedd ar eu profiad yn ystod lleoliad gysylltu yn y lle cyntaf â’u cyfadran a fydd yn rhoi cyngor ar y broses.  Amgylchiadau’r gwyn a fydd yn penderfynu ai’r Brifysgol ynteu darparwr y lleoliad fydd yn ymdrin â’r gwyn.  Os yw’n fwy priodol </w:t>
      </w:r>
      <w:r w:rsidR="00D27044" w:rsidRPr="00654A32">
        <w:rPr>
          <w:rFonts w:ascii="Arial" w:hAnsi="Arial" w:cs="Arial"/>
          <w:lang w:val="cy-GB"/>
        </w:rPr>
        <w:t xml:space="preserve">defnyddio gweithdrefn gwynion darparwr y lleoliad i </w:t>
      </w:r>
      <w:r w:rsidR="00AA47AB" w:rsidRPr="00654A32">
        <w:rPr>
          <w:rFonts w:ascii="Arial" w:hAnsi="Arial" w:cs="Arial"/>
          <w:lang w:val="cy-GB"/>
        </w:rPr>
        <w:t xml:space="preserve">ymdrin â’r gwyn, bydd </w:t>
      </w:r>
      <w:r w:rsidR="00D27044" w:rsidRPr="00654A32">
        <w:rPr>
          <w:rFonts w:ascii="Arial" w:hAnsi="Arial" w:cs="Arial"/>
          <w:lang w:val="cy-GB"/>
        </w:rPr>
        <w:t xml:space="preserve">yr </w:t>
      </w:r>
      <w:r w:rsidR="00AA47AB" w:rsidRPr="00654A32">
        <w:rPr>
          <w:rFonts w:ascii="Arial" w:hAnsi="Arial" w:cs="Arial"/>
          <w:lang w:val="cy-GB"/>
        </w:rPr>
        <w:t>achwyn</w:t>
      </w:r>
      <w:r w:rsidR="00D27044" w:rsidRPr="00654A32">
        <w:rPr>
          <w:rFonts w:ascii="Arial" w:hAnsi="Arial" w:cs="Arial"/>
          <w:lang w:val="cy-GB"/>
        </w:rPr>
        <w:t>ydd</w:t>
      </w:r>
      <w:r w:rsidR="00AA47AB" w:rsidRPr="00654A32">
        <w:rPr>
          <w:rFonts w:ascii="Arial" w:hAnsi="Arial" w:cs="Arial"/>
          <w:lang w:val="cy-GB"/>
        </w:rPr>
        <w:t xml:space="preserve"> yn cael cymorth aelod priodol o staff y gyfadran i fwrw ymlaen â’i gwyn.</w:t>
      </w:r>
    </w:p>
    <w:p w:rsidR="000C2AEC" w:rsidRDefault="000C2AEC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0C2AEC" w:rsidRDefault="000C2AEC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3.15</w:t>
      </w:r>
      <w:r>
        <w:rPr>
          <w:rFonts w:ascii="Arial" w:hAnsi="Arial" w:cs="Arial"/>
          <w:b/>
          <w:i/>
          <w:lang w:val="cy-GB"/>
        </w:rPr>
        <w:tab/>
        <w:t>Cwynion yn erbyn aelodau staff</w:t>
      </w:r>
    </w:p>
    <w:p w:rsidR="000C2AEC" w:rsidRDefault="000C2AEC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i/>
          <w:lang w:val="cy-GB"/>
        </w:rPr>
      </w:pPr>
    </w:p>
    <w:p w:rsidR="000C2AEC" w:rsidRPr="00654A32" w:rsidRDefault="000C2AEC" w:rsidP="000C2AEC">
      <w:pPr>
        <w:ind w:left="709" w:hanging="709"/>
        <w:jc w:val="both"/>
        <w:rPr>
          <w:rFonts w:ascii="Arial" w:hAnsi="Arial" w:cs="Arial"/>
        </w:rPr>
      </w:pPr>
      <w:r w:rsidRPr="000C2AEC">
        <w:rPr>
          <w:rFonts w:ascii="Arial" w:hAnsi="Arial" w:cs="Arial"/>
        </w:rPr>
        <w:tab/>
        <w:t>Mae’n bosibl y bydd adran Adnoddau Dynol (AD) y Brifysgol, gan ddibynnu ar y canlyniad, yn cael ei hysbysu o gwynion yn erbyn aelodau staff.  Os bydd cwyn a wneir yn erbyn aelod staff yn un ddifrifol, ceisir cyngor y Cofrestrydd Academaidd mewn perthynas â gohirio’r weithdrefn cwynion myfyrwyr wrth ddisgwyl canlyniad ymchwiliad gan AD.</w:t>
      </w:r>
    </w:p>
    <w:p w:rsidR="000C2AEC" w:rsidRPr="00654A32" w:rsidRDefault="000C2AEC" w:rsidP="000C2AEC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D27044" w:rsidRPr="00654A32" w:rsidRDefault="00D27044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D27044" w:rsidRPr="00654A32" w:rsidRDefault="000C2AEC" w:rsidP="00277593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4</w:t>
      </w:r>
      <w:r w:rsidR="00D27044" w:rsidRPr="00654A32">
        <w:rPr>
          <w:rFonts w:ascii="Arial" w:hAnsi="Arial" w:cs="Arial"/>
          <w:b/>
          <w:lang w:val="cy-GB"/>
        </w:rPr>
        <w:t>.</w:t>
      </w:r>
      <w:r w:rsidR="00D27044" w:rsidRPr="00654A32">
        <w:rPr>
          <w:rFonts w:ascii="Arial" w:hAnsi="Arial" w:cs="Arial"/>
          <w:b/>
          <w:lang w:val="cy-GB"/>
        </w:rPr>
        <w:tab/>
      </w:r>
      <w:r w:rsidR="008C7CDF" w:rsidRPr="00654A32">
        <w:rPr>
          <w:rFonts w:ascii="Arial" w:hAnsi="Arial" w:cs="Arial"/>
          <w:b/>
          <w:lang w:val="cy-GB"/>
        </w:rPr>
        <w:t>Cwynion a D</w:t>
      </w:r>
      <w:r w:rsidR="00D27044" w:rsidRPr="00654A32">
        <w:rPr>
          <w:rFonts w:ascii="Arial" w:hAnsi="Arial" w:cs="Arial"/>
          <w:b/>
          <w:lang w:val="cy-GB"/>
        </w:rPr>
        <w:t xml:space="preserve">daw o fewn y Rheoliadau hyn </w:t>
      </w:r>
    </w:p>
    <w:p w:rsidR="00D27044" w:rsidRPr="00654A32" w:rsidRDefault="00D27044" w:rsidP="00D27044">
      <w:pPr>
        <w:pStyle w:val="Heading214"/>
        <w:outlineLvl w:val="9"/>
        <w:rPr>
          <w:rFonts w:ascii="Arial" w:hAnsi="Arial" w:cs="Arial"/>
          <w:sz w:val="22"/>
          <w:szCs w:val="22"/>
          <w:lang w:val="cy-GB"/>
        </w:rPr>
      </w:pPr>
    </w:p>
    <w:p w:rsidR="00D27044" w:rsidRPr="00654A32" w:rsidRDefault="000C2AEC" w:rsidP="00D27044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4</w:t>
      </w:r>
      <w:r w:rsidR="008C7CDF" w:rsidRPr="00654A32">
        <w:rPr>
          <w:rFonts w:ascii="Arial" w:hAnsi="Arial" w:cs="Arial"/>
          <w:i/>
          <w:color w:val="auto"/>
          <w:lang w:val="cy-GB"/>
        </w:rPr>
        <w:t>.1</w:t>
      </w:r>
      <w:r w:rsidR="00D27044" w:rsidRPr="00654A32">
        <w:rPr>
          <w:rFonts w:ascii="Arial" w:hAnsi="Arial" w:cs="Arial"/>
          <w:i/>
          <w:color w:val="auto"/>
          <w:lang w:val="cy-GB"/>
        </w:rPr>
        <w:tab/>
      </w:r>
      <w:r w:rsidR="00D27044" w:rsidRPr="00654A32">
        <w:rPr>
          <w:rFonts w:ascii="Arial" w:hAnsi="Arial" w:cs="Arial"/>
          <w:i/>
          <w:color w:val="auto"/>
          <w:lang w:val="cy-GB"/>
        </w:rPr>
        <w:tab/>
        <w:t>Materion academaidd</w:t>
      </w:r>
    </w:p>
    <w:p w:rsidR="00D27044" w:rsidRPr="00654A32" w:rsidRDefault="00D27044" w:rsidP="00D27044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D27044" w:rsidRPr="00654A32" w:rsidRDefault="000C2AEC" w:rsidP="00884C4E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="00884C4E">
        <w:rPr>
          <w:rFonts w:ascii="Arial" w:hAnsi="Arial" w:cs="Arial"/>
          <w:spacing w:val="-3"/>
          <w:sz w:val="22"/>
          <w:szCs w:val="22"/>
          <w:lang w:val="cy-GB"/>
        </w:rPr>
        <w:t>.1.1</w:t>
      </w:r>
      <w:r w:rsidR="00884C4E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>Mae materion academaidd yn golygu pryderon penodol sydd o bosibl gan fyfyriwr ynghylch y ddarpariaeth cyrsiau academaidd a gwasanaethau perthynol, gan gynnwys cwynion ynghylch y ffordd o gynnal a rheoli apeliadau academaidd.</w:t>
      </w:r>
    </w:p>
    <w:p w:rsidR="00D27044" w:rsidRPr="00654A32" w:rsidRDefault="00D27044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D27044" w:rsidRPr="00654A32" w:rsidRDefault="000C2AEC" w:rsidP="00884C4E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="00884C4E">
        <w:rPr>
          <w:rFonts w:ascii="Arial" w:hAnsi="Arial" w:cs="Arial"/>
          <w:spacing w:val="-3"/>
          <w:sz w:val="22"/>
          <w:szCs w:val="22"/>
          <w:lang w:val="cy-GB"/>
        </w:rPr>
        <w:t>.1.2</w:t>
      </w:r>
      <w:r w:rsidR="00884C4E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>Dylai myfyrwyr sydd â phryderon ynghylch materion academaidd eu codi drwy’r rheoliadau hyn, ar yr adeg pan fydd y mater yn codi i ddechrau.  Ni ellir defnyddio cwynion ynghylch y ddarpariaeth a’r ffordd o gynnal rhaglenni academaidd wedi hynny fel rheswm dros apêl yn erbyn penderfyniad bwrdd asesu.</w:t>
      </w:r>
    </w:p>
    <w:p w:rsidR="00D27044" w:rsidRPr="00654A32" w:rsidRDefault="00D27044" w:rsidP="00D27044">
      <w:pPr>
        <w:pStyle w:val="Heading3"/>
        <w:spacing w:before="0"/>
        <w:rPr>
          <w:rFonts w:ascii="Arial" w:hAnsi="Arial" w:cs="Arial"/>
          <w:color w:val="auto"/>
          <w:highlight w:val="cyan"/>
          <w:lang w:val="cy-GB"/>
        </w:rPr>
      </w:pPr>
    </w:p>
    <w:p w:rsidR="00D27044" w:rsidRPr="00654A32" w:rsidRDefault="000C2AEC" w:rsidP="00D27044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br w:type="page"/>
      </w:r>
      <w:r>
        <w:rPr>
          <w:rFonts w:ascii="Arial" w:hAnsi="Arial" w:cs="Arial"/>
          <w:i/>
          <w:color w:val="auto"/>
          <w:lang w:val="cy-GB"/>
        </w:rPr>
        <w:lastRenderedPageBreak/>
        <w:t>4</w:t>
      </w:r>
      <w:r w:rsidR="00D27044" w:rsidRPr="00654A32">
        <w:rPr>
          <w:rFonts w:ascii="Arial" w:hAnsi="Arial" w:cs="Arial"/>
          <w:i/>
          <w:color w:val="auto"/>
          <w:lang w:val="cy-GB"/>
        </w:rPr>
        <w:t>.2</w:t>
      </w:r>
      <w:r w:rsidR="00D27044" w:rsidRPr="00654A32">
        <w:rPr>
          <w:rFonts w:ascii="Arial" w:hAnsi="Arial" w:cs="Arial"/>
          <w:i/>
          <w:color w:val="auto"/>
          <w:lang w:val="cy-GB"/>
        </w:rPr>
        <w:tab/>
      </w:r>
      <w:r w:rsidR="00D27044" w:rsidRPr="00654A32">
        <w:rPr>
          <w:rFonts w:ascii="Arial" w:hAnsi="Arial" w:cs="Arial"/>
          <w:i/>
          <w:color w:val="auto"/>
          <w:lang w:val="cy-GB"/>
        </w:rPr>
        <w:tab/>
        <w:t xml:space="preserve">Profiad myfyrwyr </w:t>
      </w:r>
    </w:p>
    <w:p w:rsidR="00D27044" w:rsidRPr="00654A32" w:rsidRDefault="00D27044" w:rsidP="00D27044">
      <w:pPr>
        <w:pStyle w:val="BodyText"/>
        <w:suppressAutoHyphens/>
        <w:rPr>
          <w:rFonts w:ascii="Arial" w:hAnsi="Arial" w:cs="Arial"/>
          <w:spacing w:val="-3"/>
          <w:sz w:val="22"/>
          <w:szCs w:val="22"/>
          <w:highlight w:val="cyan"/>
          <w:lang w:val="cy-GB"/>
        </w:rPr>
      </w:pPr>
    </w:p>
    <w:p w:rsidR="00D27044" w:rsidRPr="00654A32" w:rsidRDefault="008C7CDF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Gall myfyrwyr gwyno am </w:t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unrhyw agwedd ar 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eu p</w:t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rofiad yn y Brifysgol, gan gynnwys 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eu dysgu a’u </w:t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>perthynas â’r weinyddiaeth ne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u wasanaethau cymorth</w:t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D27044" w:rsidRPr="00654A32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D27044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:rsidR="00D27044" w:rsidRPr="00654A32" w:rsidRDefault="00D27044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i/>
          <w:lang w:val="cy-GB"/>
        </w:rPr>
      </w:pPr>
    </w:p>
    <w:p w:rsidR="008C7CDF" w:rsidRPr="00654A32" w:rsidRDefault="000C2AEC" w:rsidP="008C7CDF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4</w:t>
      </w:r>
      <w:r w:rsidR="008C7CDF" w:rsidRPr="00654A32">
        <w:rPr>
          <w:rFonts w:ascii="Arial" w:hAnsi="Arial" w:cs="Arial"/>
          <w:i/>
          <w:color w:val="auto"/>
          <w:lang w:val="cy-GB"/>
        </w:rPr>
        <w:t>.3</w:t>
      </w:r>
      <w:r w:rsidR="008C7CDF" w:rsidRPr="00654A32">
        <w:rPr>
          <w:rFonts w:ascii="Arial" w:hAnsi="Arial" w:cs="Arial"/>
          <w:i/>
          <w:color w:val="auto"/>
          <w:lang w:val="cy-GB"/>
        </w:rPr>
        <w:tab/>
      </w:r>
      <w:r w:rsidR="008C7CDF" w:rsidRPr="00654A32">
        <w:rPr>
          <w:rFonts w:ascii="Arial" w:hAnsi="Arial" w:cs="Arial"/>
          <w:i/>
          <w:color w:val="auto"/>
          <w:lang w:val="cy-GB"/>
        </w:rPr>
        <w:tab/>
        <w:t>Gwahaniaethu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8C7CDF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>Gall myfyrwyr gwyno am wahaniaethu gan y Brifysgol, yn groes i Gynllun Cydraddoldeb Strategol y Brifysgol.</w:t>
      </w:r>
    </w:p>
    <w:p w:rsidR="008C7CDF" w:rsidRPr="00654A32" w:rsidRDefault="008C7CDF" w:rsidP="008C7CDF">
      <w:pPr>
        <w:pStyle w:val="BodyText"/>
        <w:suppressAutoHyphens/>
        <w:ind w:left="1418"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0C2AEC" w:rsidP="008C7CDF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4</w:t>
      </w:r>
      <w:r w:rsidR="008C7CDF" w:rsidRPr="00654A32">
        <w:rPr>
          <w:rFonts w:ascii="Arial" w:hAnsi="Arial" w:cs="Arial"/>
          <w:i/>
          <w:color w:val="auto"/>
          <w:lang w:val="cy-GB"/>
        </w:rPr>
        <w:t>.4</w:t>
      </w:r>
      <w:r w:rsidR="008C7CDF" w:rsidRPr="00654A32">
        <w:rPr>
          <w:rFonts w:ascii="Arial" w:hAnsi="Arial" w:cs="Arial"/>
          <w:i/>
          <w:color w:val="auto"/>
          <w:lang w:val="cy-GB"/>
        </w:rPr>
        <w:tab/>
      </w:r>
      <w:r w:rsidR="008C7CDF" w:rsidRPr="00654A32">
        <w:rPr>
          <w:rFonts w:ascii="Arial" w:hAnsi="Arial" w:cs="Arial"/>
          <w:i/>
          <w:color w:val="auto"/>
          <w:lang w:val="cy-GB"/>
        </w:rPr>
        <w:tab/>
        <w:t>Camym</w:t>
      </w:r>
      <w:r w:rsidR="00277593" w:rsidRPr="00654A32">
        <w:rPr>
          <w:rFonts w:ascii="Arial" w:hAnsi="Arial" w:cs="Arial"/>
          <w:i/>
          <w:color w:val="auto"/>
          <w:lang w:val="cy-GB"/>
        </w:rPr>
        <w:t>arfer</w:t>
      </w:r>
      <w:r w:rsidR="008C7CDF" w:rsidRPr="00654A32">
        <w:rPr>
          <w:rFonts w:ascii="Arial" w:hAnsi="Arial" w:cs="Arial"/>
          <w:i/>
          <w:color w:val="auto"/>
          <w:lang w:val="cy-GB"/>
        </w:rPr>
        <w:t xml:space="preserve"> neu amhriodoldeb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8C7CDF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>Mae hyn yn ymwneud â phryderon ynghylch camym</w:t>
      </w:r>
      <w:r w:rsidR="00277593" w:rsidRPr="00654A32">
        <w:rPr>
          <w:rFonts w:ascii="Arial" w:hAnsi="Arial" w:cs="Arial"/>
          <w:spacing w:val="-3"/>
          <w:sz w:val="22"/>
          <w:szCs w:val="22"/>
          <w:lang w:val="cy-GB"/>
        </w:rPr>
        <w:t>arfer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neu amhriodoldeb yn y ffordd </w:t>
      </w:r>
      <w:r w:rsidR="00277593" w:rsidRPr="00654A32">
        <w:rPr>
          <w:rFonts w:ascii="Arial" w:hAnsi="Arial" w:cs="Arial"/>
          <w:spacing w:val="-3"/>
          <w:sz w:val="22"/>
          <w:szCs w:val="22"/>
          <w:lang w:val="cy-GB"/>
        </w:rPr>
        <w:t>mae’r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Brifysgol</w:t>
      </w:r>
      <w:r w:rsidR="00277593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yn ymddwyn neu’n cael ei rheoli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, yr ystyrir y byddai eu datgelu o fudd cyhoeddus.</w:t>
      </w:r>
    </w:p>
    <w:p w:rsidR="00E84512" w:rsidRPr="00654A32" w:rsidRDefault="00E84512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E84512" w:rsidRPr="00525D80" w:rsidRDefault="000C2AEC" w:rsidP="00E84512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b/>
          <w:i/>
          <w:spacing w:val="-3"/>
          <w:sz w:val="22"/>
          <w:szCs w:val="22"/>
          <w:lang w:val="cy-GB"/>
        </w:rPr>
        <w:t>4</w:t>
      </w:r>
      <w:r w:rsidR="00E84512" w:rsidRPr="00525D80">
        <w:rPr>
          <w:rFonts w:ascii="Arial" w:hAnsi="Arial" w:cs="Arial"/>
          <w:b/>
          <w:i/>
          <w:spacing w:val="-3"/>
          <w:sz w:val="22"/>
          <w:szCs w:val="22"/>
          <w:lang w:val="cy-GB"/>
        </w:rPr>
        <w:t>.5</w:t>
      </w:r>
      <w:r w:rsidR="00E84512" w:rsidRPr="00525D80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  <w:t>Y Broses Achos Eithriadol</w:t>
      </w:r>
    </w:p>
    <w:p w:rsidR="00E84512" w:rsidRPr="00525D80" w:rsidRDefault="00E84512" w:rsidP="00E84512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:rsidR="00E84512" w:rsidRPr="00654A32" w:rsidRDefault="00E84512" w:rsidP="00E84512">
      <w:pPr>
        <w:pStyle w:val="BodyText"/>
        <w:suppressAutoHyphens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525D80"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525D80">
        <w:rPr>
          <w:rFonts w:ascii="Arial" w:hAnsi="Arial" w:cs="Arial"/>
          <w:spacing w:val="-3"/>
          <w:sz w:val="22"/>
          <w:szCs w:val="22"/>
          <w:lang w:val="cy-GB"/>
        </w:rPr>
        <w:tab/>
        <w:t>Mae dyletswydd gyfreithiol ar y Brifysgol o dan y Ddeddf Cydraddoldeb i ddarparu addasiadau r</w:t>
      </w:r>
      <w:r w:rsidR="00525D80" w:rsidRPr="00525D80">
        <w:rPr>
          <w:rFonts w:ascii="Arial" w:hAnsi="Arial" w:cs="Arial"/>
          <w:spacing w:val="-3"/>
          <w:sz w:val="22"/>
          <w:szCs w:val="22"/>
          <w:lang w:val="cy-GB"/>
        </w:rPr>
        <w:t>hesymol ar gyfer myfyrwyr anabl</w:t>
      </w:r>
      <w:r w:rsidRPr="00525D80">
        <w:rPr>
          <w:rFonts w:ascii="Arial" w:hAnsi="Arial" w:cs="Arial"/>
          <w:spacing w:val="-3"/>
          <w:sz w:val="22"/>
          <w:szCs w:val="22"/>
          <w:lang w:val="cy-GB"/>
        </w:rPr>
        <w:t>.  Os bydd myfyriwr yn gofyn am addasiad gan y Brifysgol ac os bydd y Brifysgol yn penderfynu nad yw’r addasiad yn rhesymol, gall y myfyriwr ddefnyddio’r gweithdrefnau hyn i gwyno.  Gweler hefyd y Broses Achos Eithriadol:</w:t>
      </w:r>
      <w:r w:rsidR="00BA2645" w:rsidRPr="00BA2645">
        <w:t xml:space="preserve"> </w:t>
      </w:r>
      <w:hyperlink r:id="rId12" w:history="1">
        <w:r w:rsidR="00BA2645" w:rsidRPr="00560800">
          <w:rPr>
            <w:rStyle w:val="Hyperlink"/>
            <w:rFonts w:ascii="Arial" w:hAnsi="Arial" w:cs="Arial"/>
            <w:spacing w:val="-3"/>
            <w:sz w:val="22"/>
            <w:szCs w:val="22"/>
          </w:rPr>
          <w:t>http://dds.southwales.ac.uk/DEQ/and/polices/</w:t>
        </w:r>
      </w:hyperlink>
      <w:r w:rsidRPr="00525D80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:rsidR="008C7CDF" w:rsidRPr="00654A32" w:rsidRDefault="000C2AEC" w:rsidP="008C7CDF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5</w:t>
      </w:r>
      <w:r w:rsidR="008C7CDF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F84450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F84450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>Cwynion a D</w:t>
      </w:r>
      <w:r w:rsidR="008C7CDF" w:rsidRPr="00654A32">
        <w:rPr>
          <w:rFonts w:ascii="Arial" w:hAnsi="Arial" w:cs="Arial"/>
          <w:color w:val="auto"/>
          <w:sz w:val="22"/>
          <w:szCs w:val="22"/>
          <w:lang w:val="cy-GB"/>
        </w:rPr>
        <w:t>daw o fewn Rheoliadau Ar Wahân</w:t>
      </w:r>
    </w:p>
    <w:p w:rsidR="008C7CDF" w:rsidRPr="00654A32" w:rsidRDefault="008C7CDF" w:rsidP="008C7CDF">
      <w:pPr>
        <w:pStyle w:val="BodyText"/>
        <w:tabs>
          <w:tab w:val="left" w:pos="918"/>
        </w:tabs>
        <w:suppressAutoHyphens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:rsidR="008C7CDF" w:rsidRPr="00654A32" w:rsidRDefault="000C2AEC" w:rsidP="008C7CDF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5</w:t>
      </w:r>
      <w:r w:rsidR="008C7CDF" w:rsidRPr="00654A32">
        <w:rPr>
          <w:rFonts w:ascii="Arial" w:hAnsi="Arial" w:cs="Arial"/>
          <w:i/>
          <w:color w:val="auto"/>
          <w:lang w:val="cy-GB"/>
        </w:rPr>
        <w:t>.1</w:t>
      </w:r>
      <w:r w:rsidR="008C7CDF" w:rsidRPr="00654A32">
        <w:rPr>
          <w:rFonts w:ascii="Arial" w:hAnsi="Arial" w:cs="Arial"/>
          <w:i/>
          <w:color w:val="auto"/>
          <w:lang w:val="cy-GB"/>
        </w:rPr>
        <w:tab/>
      </w:r>
      <w:r w:rsidR="008C7CDF" w:rsidRPr="00654A32">
        <w:rPr>
          <w:rFonts w:ascii="Arial" w:hAnsi="Arial" w:cs="Arial"/>
          <w:i/>
          <w:color w:val="auto"/>
          <w:lang w:val="cy-GB"/>
        </w:rPr>
        <w:tab/>
        <w:t>Apeliadau academaidd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8C7CDF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Eir i’r afael ag achosion a gyflwynir gan fyfyrwyr yn erbyn penderfyniadau a wnaed gan fyrddau arholi yn unol â’r </w:t>
      </w:r>
      <w:r w:rsidRPr="00654A32">
        <w:rPr>
          <w:rFonts w:ascii="Arial" w:hAnsi="Arial" w:cs="Arial"/>
          <w:iCs/>
          <w:spacing w:val="-3"/>
          <w:sz w:val="22"/>
          <w:szCs w:val="22"/>
          <w:lang w:val="cy-GB"/>
        </w:rPr>
        <w:t>Rheoliadau Apeliadau Academaidd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.  Gall myfyrwyr sy’n dymuno cyflwyno apêl geisio cyngor gan Undeb y Myfyrwyr, </w:t>
      </w:r>
      <w:r w:rsidR="001D3923">
        <w:rPr>
          <w:rFonts w:ascii="Arial" w:hAnsi="Arial" w:cs="Arial"/>
          <w:spacing w:val="-3"/>
          <w:sz w:val="22"/>
          <w:szCs w:val="22"/>
          <w:lang w:val="cy-GB"/>
        </w:rPr>
        <w:t>y Ganolfan G</w:t>
      </w:r>
      <w:r w:rsidR="00F84450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yngor </w:t>
      </w:r>
      <w:r w:rsidR="001D3923">
        <w:rPr>
          <w:rFonts w:ascii="Arial" w:hAnsi="Arial" w:cs="Arial"/>
          <w:spacing w:val="-3"/>
          <w:sz w:val="22"/>
          <w:szCs w:val="22"/>
          <w:lang w:val="cy-GB"/>
        </w:rPr>
        <w:t>neu’r</w:t>
      </w:r>
      <w:r w:rsidR="00F84450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Gwas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>a</w:t>
      </w:r>
      <w:r w:rsidR="00F84450" w:rsidRPr="00654A32">
        <w:rPr>
          <w:rFonts w:ascii="Arial" w:hAnsi="Arial" w:cs="Arial"/>
          <w:spacing w:val="-3"/>
          <w:sz w:val="22"/>
          <w:szCs w:val="22"/>
          <w:lang w:val="cy-GB"/>
        </w:rPr>
        <w:t>naeth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>au</w:t>
      </w:r>
      <w:r w:rsidR="00F84450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Lles</w:t>
      </w:r>
      <w:r w:rsidRPr="00654A32">
        <w:rPr>
          <w:rFonts w:ascii="Arial" w:hAnsi="Arial" w:cs="Arial"/>
          <w:spacing w:val="-3"/>
          <w:sz w:val="22"/>
          <w:szCs w:val="22"/>
          <w:lang w:val="cy-GB"/>
        </w:rPr>
        <w:t>, a dylent anfon eu cyflwyniad i’r Uned Gwaith Achos Myfyrwyr.</w:t>
      </w:r>
    </w:p>
    <w:p w:rsidR="008C7CDF" w:rsidRPr="00654A32" w:rsidRDefault="008C7CDF" w:rsidP="008C7CDF">
      <w:pPr>
        <w:rPr>
          <w:rFonts w:ascii="Arial" w:hAnsi="Arial" w:cs="Arial"/>
          <w:b/>
          <w:lang w:val="cy-GB"/>
        </w:rPr>
      </w:pPr>
    </w:p>
    <w:p w:rsidR="008C7CDF" w:rsidRPr="00654A32" w:rsidRDefault="000C2AEC" w:rsidP="008C7CDF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5</w:t>
      </w:r>
      <w:r w:rsidR="001D3923">
        <w:rPr>
          <w:rFonts w:ascii="Arial" w:hAnsi="Arial" w:cs="Arial"/>
          <w:i/>
          <w:color w:val="auto"/>
          <w:lang w:val="cy-GB"/>
        </w:rPr>
        <w:t>.2</w:t>
      </w:r>
      <w:r w:rsidR="001D3923">
        <w:rPr>
          <w:rFonts w:ascii="Arial" w:hAnsi="Arial" w:cs="Arial"/>
          <w:i/>
          <w:color w:val="auto"/>
          <w:lang w:val="cy-GB"/>
        </w:rPr>
        <w:tab/>
      </w:r>
      <w:r w:rsidR="001D3923">
        <w:rPr>
          <w:rFonts w:ascii="Arial" w:hAnsi="Arial" w:cs="Arial"/>
          <w:i/>
          <w:color w:val="auto"/>
          <w:lang w:val="cy-GB"/>
        </w:rPr>
        <w:tab/>
        <w:t>Aflonyddu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1D3923" w:rsidP="008C7CDF">
      <w:pPr>
        <w:pStyle w:val="BodyText"/>
        <w:suppressAutoHyphens/>
        <w:ind w:left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Daw honiadau o aflonyddu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gan fyfyriwr neu aelod staff o dan y polisi Urddas wrth Astudio.  Dylai myfyrwyr sy’n tybio bod 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rhywun yn 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aflonyddu 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arnynt 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mewn unrhyw 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>ffordd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geisio cyngor eu cynghorydd ar aflonyddu yn y lle cyntaf.  Gall Undeb y Myfyrwyr neu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>’r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Gwasanaethau L</w:t>
      </w:r>
      <w:r w:rsidR="00FF217D" w:rsidRPr="00654A32">
        <w:rPr>
          <w:rFonts w:ascii="Arial" w:hAnsi="Arial" w:cs="Arial"/>
          <w:spacing w:val="-3"/>
          <w:sz w:val="22"/>
          <w:szCs w:val="22"/>
          <w:lang w:val="cy-GB"/>
        </w:rPr>
        <w:t>les</w:t>
      </w:r>
      <w:r w:rsidR="008C7CDF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helpu hefyd.</w:t>
      </w:r>
    </w:p>
    <w:p w:rsidR="008C7CDF" w:rsidRPr="00654A32" w:rsidRDefault="008C7CDF" w:rsidP="008C7CDF">
      <w:pPr>
        <w:pStyle w:val="BodyText"/>
        <w:tabs>
          <w:tab w:val="left" w:pos="918"/>
        </w:tabs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8C7CDF" w:rsidRPr="00654A32" w:rsidRDefault="000C2AEC" w:rsidP="008C7CDF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>
        <w:rPr>
          <w:rFonts w:ascii="Arial" w:hAnsi="Arial" w:cs="Arial"/>
          <w:i/>
          <w:color w:val="auto"/>
          <w:lang w:val="cy-GB"/>
        </w:rPr>
        <w:t>5</w:t>
      </w:r>
      <w:r w:rsidR="008C7CDF" w:rsidRPr="00654A32">
        <w:rPr>
          <w:rFonts w:ascii="Arial" w:hAnsi="Arial" w:cs="Arial"/>
          <w:i/>
          <w:color w:val="auto"/>
          <w:lang w:val="cy-GB"/>
        </w:rPr>
        <w:t>.3</w:t>
      </w:r>
      <w:r w:rsidR="008C7CDF" w:rsidRPr="00654A32">
        <w:rPr>
          <w:rFonts w:ascii="Arial" w:hAnsi="Arial" w:cs="Arial"/>
          <w:i/>
          <w:color w:val="auto"/>
          <w:lang w:val="cy-GB"/>
        </w:rPr>
        <w:tab/>
      </w:r>
      <w:r w:rsidR="008C7CDF" w:rsidRPr="00654A32">
        <w:rPr>
          <w:rFonts w:ascii="Arial" w:hAnsi="Arial" w:cs="Arial"/>
          <w:i/>
          <w:color w:val="auto"/>
          <w:lang w:val="cy-GB"/>
        </w:rPr>
        <w:tab/>
        <w:t>Honiadau o gamymddwyn</w:t>
      </w:r>
    </w:p>
    <w:p w:rsidR="008C7CDF" w:rsidRPr="00654A32" w:rsidRDefault="008C7CDF" w:rsidP="008C7CDF">
      <w:pPr>
        <w:pStyle w:val="BodyText"/>
        <w:suppressAutoHyphens/>
        <w:rPr>
          <w:rFonts w:ascii="Arial" w:hAnsi="Arial" w:cs="Arial"/>
          <w:spacing w:val="-3"/>
          <w:sz w:val="22"/>
          <w:szCs w:val="22"/>
          <w:lang w:val="cy-GB"/>
        </w:rPr>
      </w:pPr>
    </w:p>
    <w:p w:rsidR="00D27044" w:rsidRPr="00654A32" w:rsidRDefault="00FF217D" w:rsidP="008C7CDF">
      <w:p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3"/>
          <w:lang w:val="cy-GB"/>
        </w:rPr>
      </w:pPr>
      <w:r w:rsidRPr="00654A32">
        <w:rPr>
          <w:rFonts w:ascii="Arial" w:hAnsi="Arial" w:cs="Arial"/>
          <w:spacing w:val="-3"/>
          <w:lang w:val="cy-GB"/>
        </w:rPr>
        <w:t>Ymdrinnir â</w:t>
      </w:r>
      <w:r w:rsidR="008C7CDF" w:rsidRPr="00654A32">
        <w:rPr>
          <w:rFonts w:ascii="Arial" w:hAnsi="Arial" w:cs="Arial"/>
          <w:spacing w:val="-3"/>
          <w:lang w:val="cy-GB"/>
        </w:rPr>
        <w:t xml:space="preserve"> honiadau o gamymddwyn gan unrhyw fyfyriwr neu aelod staff </w:t>
      </w:r>
      <w:r w:rsidRPr="00654A32">
        <w:rPr>
          <w:rFonts w:ascii="Arial" w:hAnsi="Arial" w:cs="Arial"/>
          <w:spacing w:val="-3"/>
          <w:lang w:val="cy-GB"/>
        </w:rPr>
        <w:t>o dan</w:t>
      </w:r>
      <w:r w:rsidR="008C7CDF" w:rsidRPr="00654A32">
        <w:rPr>
          <w:rFonts w:ascii="Arial" w:hAnsi="Arial" w:cs="Arial"/>
          <w:spacing w:val="-3"/>
          <w:lang w:val="cy-GB"/>
        </w:rPr>
        <w:t xml:space="preserve"> y </w:t>
      </w:r>
      <w:r w:rsidR="008C7CDF" w:rsidRPr="00654A32">
        <w:rPr>
          <w:rFonts w:ascii="Arial" w:hAnsi="Arial" w:cs="Arial"/>
          <w:iCs/>
          <w:spacing w:val="-3"/>
          <w:lang w:val="cy-GB"/>
        </w:rPr>
        <w:t xml:space="preserve">Rheoliadau Ymddygiad Myfyrwyr </w:t>
      </w:r>
      <w:r w:rsidR="008C7CDF" w:rsidRPr="00654A32">
        <w:rPr>
          <w:rFonts w:ascii="Arial" w:hAnsi="Arial" w:cs="Arial"/>
          <w:spacing w:val="-3"/>
          <w:lang w:val="cy-GB"/>
        </w:rPr>
        <w:t xml:space="preserve">a’r </w:t>
      </w:r>
      <w:r w:rsidR="008C7CDF" w:rsidRPr="00654A32">
        <w:rPr>
          <w:rFonts w:ascii="Arial" w:hAnsi="Arial" w:cs="Arial"/>
          <w:iCs/>
          <w:spacing w:val="-3"/>
          <w:lang w:val="cy-GB"/>
        </w:rPr>
        <w:t>Gweithdrefnau Disgyblu Staff</w:t>
      </w:r>
      <w:r w:rsidR="008C7CDF" w:rsidRPr="00654A32">
        <w:rPr>
          <w:rFonts w:ascii="Arial" w:hAnsi="Arial" w:cs="Arial"/>
          <w:spacing w:val="-3"/>
          <w:lang w:val="cy-GB"/>
        </w:rPr>
        <w:t xml:space="preserve">.  Rhaid i fyfyrwyr sy’n dymuno codi honiadau o’r fath eu dwyn i sylw’r Uned Gwaith Achos Myfyrwyr, a fydd yna’n gweithredu o dan y </w:t>
      </w:r>
      <w:r w:rsidRPr="00654A32">
        <w:rPr>
          <w:rFonts w:ascii="Arial" w:hAnsi="Arial" w:cs="Arial"/>
          <w:spacing w:val="-3"/>
          <w:lang w:val="cy-GB"/>
        </w:rPr>
        <w:t>rheoliadau/</w:t>
      </w:r>
      <w:r w:rsidR="00BA2645">
        <w:rPr>
          <w:rFonts w:ascii="Arial" w:hAnsi="Arial" w:cs="Arial"/>
          <w:spacing w:val="-3"/>
          <w:lang w:val="cy-GB"/>
        </w:rPr>
        <w:t>gweithdrefnau ar wahân hyn</w:t>
      </w:r>
      <w:r w:rsidRPr="00654A32">
        <w:rPr>
          <w:rFonts w:ascii="Arial" w:hAnsi="Arial" w:cs="Arial"/>
          <w:spacing w:val="-3"/>
          <w:lang w:val="cy-GB"/>
        </w:rPr>
        <w:t>.</w:t>
      </w:r>
    </w:p>
    <w:p w:rsidR="00FF217D" w:rsidRPr="00654A32" w:rsidRDefault="00FF217D" w:rsidP="008C7CDF">
      <w:p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3"/>
          <w:lang w:val="cy-GB"/>
        </w:rPr>
      </w:pPr>
    </w:p>
    <w:p w:rsidR="00FF217D" w:rsidRPr="00654A32" w:rsidRDefault="00FF217D" w:rsidP="008C7CDF">
      <w:p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3"/>
          <w:lang w:val="cy-GB"/>
        </w:rPr>
      </w:pPr>
    </w:p>
    <w:p w:rsidR="008E61AB" w:rsidRPr="00654A32" w:rsidRDefault="000C2AEC" w:rsidP="008E61AB">
      <w:pPr>
        <w:pStyle w:val="BodyText"/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br w:type="page"/>
      </w:r>
      <w:r w:rsidR="001D3923">
        <w:rPr>
          <w:rFonts w:ascii="Arial" w:hAnsi="Arial" w:cs="Arial"/>
          <w:b/>
          <w:spacing w:val="-3"/>
          <w:sz w:val="22"/>
          <w:szCs w:val="22"/>
        </w:rPr>
        <w:lastRenderedPageBreak/>
        <w:t>6</w:t>
      </w:r>
      <w:r w:rsidR="008E61AB" w:rsidRPr="00654A32">
        <w:rPr>
          <w:rFonts w:ascii="Arial" w:hAnsi="Arial" w:cs="Arial"/>
          <w:b/>
          <w:spacing w:val="-3"/>
          <w:sz w:val="22"/>
          <w:szCs w:val="22"/>
        </w:rPr>
        <w:t>.</w:t>
      </w:r>
      <w:r w:rsidR="008E61AB" w:rsidRPr="00654A32">
        <w:rPr>
          <w:rFonts w:ascii="Arial" w:hAnsi="Arial" w:cs="Arial"/>
          <w:b/>
          <w:spacing w:val="-3"/>
          <w:sz w:val="22"/>
          <w:szCs w:val="22"/>
        </w:rPr>
        <w:tab/>
        <w:t>Cwynion am Undeb y Myfyrwyr</w:t>
      </w:r>
    </w:p>
    <w:p w:rsidR="008E61AB" w:rsidRPr="00654A32" w:rsidRDefault="008E61AB" w:rsidP="008E61AB">
      <w:pPr>
        <w:pStyle w:val="BodyText"/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8E61AB" w:rsidRPr="00654A32" w:rsidRDefault="001D3923" w:rsidP="008E61AB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lang w:eastAsia="en-GB"/>
        </w:rPr>
        <w:t>6</w:t>
      </w:r>
      <w:r w:rsidR="008E61AB" w:rsidRPr="00654A32">
        <w:rPr>
          <w:rFonts w:ascii="Arial" w:hAnsi="Arial" w:cs="Arial"/>
          <w:spacing w:val="-3"/>
          <w:sz w:val="22"/>
          <w:szCs w:val="22"/>
          <w:lang w:eastAsia="en-GB"/>
        </w:rPr>
        <w:t>.1</w:t>
      </w:r>
      <w:r w:rsidR="008E61AB" w:rsidRPr="00654A32">
        <w:rPr>
          <w:rFonts w:ascii="Arial" w:hAnsi="Arial" w:cs="Arial"/>
          <w:spacing w:val="-3"/>
          <w:sz w:val="22"/>
          <w:szCs w:val="22"/>
          <w:lang w:eastAsia="en-GB"/>
        </w:rPr>
        <w:tab/>
      </w:r>
      <w:r w:rsidR="008E61AB" w:rsidRPr="00654A32">
        <w:rPr>
          <w:rFonts w:ascii="Arial" w:hAnsi="Arial" w:cs="Arial"/>
          <w:spacing w:val="-3"/>
          <w:sz w:val="22"/>
          <w:szCs w:val="22"/>
          <w:lang w:eastAsia="en-GB"/>
        </w:rPr>
        <w:tab/>
        <w:t>Bydd myfyrwyr sy’n anfodlon ar eu hymwneud ag Undeb y Myfyrwyr yn cael cyfle i drafod eu cwyn gyda’r Undeb yn y lle cyntaf gan ddefnyddio’r gweithdrefnau yn Rheolau Sefydlog Undeb y Myfyrwyr.  Rhoddir gwybod am y weithdrefn bob blwyddyn i’r holl fyfyrwyr drwy gyfrwng cyhoeddiadau a/neu hysbysiadau a arddangosir mewn lleoedd amlwg.  Ymdrinnir â chwynion yn brydlon ac yn deg ac os caiff cwyn ei chadarnhau fe gymerir camau effeithiol i’w datrys.</w:t>
      </w:r>
    </w:p>
    <w:p w:rsidR="008E61AB" w:rsidRPr="00654A32" w:rsidRDefault="008E61AB" w:rsidP="008E61AB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:rsidR="008E61AB" w:rsidRPr="00654A32" w:rsidRDefault="001D3923" w:rsidP="008E61AB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6</w:t>
      </w:r>
      <w:r w:rsidR="008E61AB" w:rsidRPr="00654A32">
        <w:rPr>
          <w:rFonts w:ascii="Arial" w:hAnsi="Arial" w:cs="Arial"/>
          <w:spacing w:val="-3"/>
          <w:sz w:val="22"/>
          <w:szCs w:val="22"/>
        </w:rPr>
        <w:t>.2</w:t>
      </w:r>
      <w:r w:rsidR="008E61AB" w:rsidRPr="00654A32">
        <w:rPr>
          <w:rFonts w:ascii="Arial" w:hAnsi="Arial" w:cs="Arial"/>
          <w:spacing w:val="-3"/>
          <w:sz w:val="22"/>
          <w:szCs w:val="22"/>
        </w:rPr>
        <w:tab/>
      </w:r>
      <w:r w:rsidR="008E61AB" w:rsidRPr="00654A32">
        <w:rPr>
          <w:rFonts w:ascii="Arial" w:hAnsi="Arial" w:cs="Arial"/>
          <w:spacing w:val="-3"/>
          <w:sz w:val="22"/>
          <w:szCs w:val="22"/>
        </w:rPr>
        <w:tab/>
        <w:t>Os bydd rhywun yn methu â chael ateb boddhaol i’w gwyn drwy’r Undeb, neu os bydd yn honni ei fod dan anfantais o ganlyniad i ymarfer ei hawl i beidio â bod yn aelod o’r Undeb, bydd ganddo/ganddi hawl i apelio at Fwrdd Llywodraethwyr y Brifysgol a fydd yn penodi person annibynnol i ymchwilio i’r gwyn.  Bydd Bwrdd y Llywodraethwyr yn derbyn adroddiad gan y person annibynnol ac yn penderfynu ar ateb priodol i’r gwyn, os oes modd.  Bydd y weithdrefn yn cynnwys troi at Swyddfa’r Dyfarnwr Annibynnol, sy’n gorff annibynnol, os na fydd y Brifysgol yn gallu rhoi ateb sy’n bodloni’r achwynydd.</w:t>
      </w:r>
    </w:p>
    <w:p w:rsidR="00FF217D" w:rsidRPr="00654A32" w:rsidRDefault="00FF217D" w:rsidP="00FF217D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lang w:val="cy-GB"/>
        </w:rPr>
      </w:pPr>
    </w:p>
    <w:p w:rsidR="008C7CDF" w:rsidRPr="00654A32" w:rsidRDefault="008C7CDF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7</w:t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37510E" w:rsidRPr="00654A32">
        <w:rPr>
          <w:rFonts w:ascii="Arial" w:hAnsi="Arial" w:cs="Arial"/>
          <w:color w:val="auto"/>
          <w:sz w:val="22"/>
          <w:szCs w:val="22"/>
          <w:lang w:val="cy-GB"/>
        </w:rPr>
        <w:t>Egwyddorion yn Y</w:t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 xml:space="preserve">mwneud â Thrin Cwynion Myfyrwyr </w:t>
      </w:r>
    </w:p>
    <w:p w:rsidR="00CB419B" w:rsidRPr="00654A32" w:rsidRDefault="00CB419B" w:rsidP="00CB419B">
      <w:pPr>
        <w:ind w:left="1440" w:hanging="720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CB419B" w:rsidRPr="00654A32">
        <w:rPr>
          <w:rFonts w:ascii="Arial" w:hAnsi="Arial" w:cs="Arial"/>
          <w:lang w:val="cy-GB"/>
        </w:rPr>
        <w:t>.1</w:t>
      </w:r>
      <w:r w:rsidR="00CB419B" w:rsidRPr="00654A32">
        <w:rPr>
          <w:rFonts w:ascii="Arial" w:hAnsi="Arial" w:cs="Arial"/>
          <w:lang w:val="cy-GB"/>
        </w:rPr>
        <w:tab/>
        <w:t>Rhaid rhoi gwybod i fyfyrwyr sy’n gwneud y gwyn y bydd y rhai sydd naill ai’n destun y gwyn, neu’n gyfrifol am y ddarpariaeth neu’r gwasanaeth sy’n destun y gwyn, er tegwch, yn cael eu gwahodd i roi sylwadau ynghylch y gwyn ar y cyfle cyntaf.</w:t>
      </w:r>
    </w:p>
    <w:p w:rsidR="00CB419B" w:rsidRPr="00654A32" w:rsidRDefault="00CB419B" w:rsidP="00CB419B">
      <w:pPr>
        <w:ind w:left="709" w:hanging="709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CB419B" w:rsidRPr="00654A32">
        <w:rPr>
          <w:rFonts w:ascii="Arial" w:hAnsi="Arial" w:cs="Arial"/>
          <w:lang w:val="cy-GB"/>
        </w:rPr>
        <w:t>.2</w:t>
      </w:r>
      <w:r w:rsidR="00CB419B" w:rsidRPr="00654A32">
        <w:rPr>
          <w:rFonts w:ascii="Arial" w:hAnsi="Arial" w:cs="Arial"/>
          <w:lang w:val="cy-GB"/>
        </w:rPr>
        <w:tab/>
        <w:t>Caniateir amser rhesymol i’r myfyriwr sy’n gwneud y gwyn geisio cyngor ar gyfer unrhyw gyfarfod sy’n</w:t>
      </w:r>
      <w:r w:rsidR="0037510E" w:rsidRPr="00654A32">
        <w:rPr>
          <w:rFonts w:ascii="Arial" w:hAnsi="Arial" w:cs="Arial"/>
          <w:lang w:val="cy-GB"/>
        </w:rPr>
        <w:t xml:space="preserve"> rhan o’r broses, boed ar adeg datrysiad cynnar neu yn ystod</w:t>
      </w:r>
      <w:r w:rsidR="00CB419B" w:rsidRPr="00654A32">
        <w:rPr>
          <w:rFonts w:ascii="Arial" w:hAnsi="Arial" w:cs="Arial"/>
          <w:lang w:val="cy-GB"/>
        </w:rPr>
        <w:t xml:space="preserve"> camau ffurfiol </w:t>
      </w:r>
      <w:r w:rsidR="0037510E" w:rsidRPr="00654A32">
        <w:rPr>
          <w:rFonts w:ascii="Arial" w:hAnsi="Arial" w:cs="Arial"/>
          <w:lang w:val="cy-GB"/>
        </w:rPr>
        <w:t>y rheoliadau</w:t>
      </w:r>
      <w:r w:rsidR="00CB419B" w:rsidRPr="00654A32">
        <w:rPr>
          <w:rFonts w:ascii="Arial" w:hAnsi="Arial" w:cs="Arial"/>
          <w:lang w:val="cy-GB"/>
        </w:rPr>
        <w:t>.</w:t>
      </w:r>
    </w:p>
    <w:p w:rsidR="00CB419B" w:rsidRPr="00654A32" w:rsidRDefault="00CB419B" w:rsidP="00CB419B">
      <w:pPr>
        <w:ind w:left="709" w:hanging="709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CB419B" w:rsidRPr="00654A32">
        <w:rPr>
          <w:rFonts w:ascii="Arial" w:hAnsi="Arial" w:cs="Arial"/>
          <w:lang w:val="cy-GB"/>
        </w:rPr>
        <w:t>.3</w:t>
      </w:r>
      <w:r w:rsidR="00CB419B" w:rsidRPr="00654A32">
        <w:rPr>
          <w:rFonts w:ascii="Arial" w:hAnsi="Arial" w:cs="Arial"/>
          <w:lang w:val="cy-GB"/>
        </w:rPr>
        <w:tab/>
      </w:r>
      <w:r w:rsidR="0037510E" w:rsidRPr="00654A32">
        <w:rPr>
          <w:rFonts w:ascii="Arial" w:hAnsi="Arial" w:cs="Arial"/>
          <w:lang w:val="cy-GB"/>
        </w:rPr>
        <w:t>Yn ystod y camau ymchwiliad ffurfiol ac adolygu</w:t>
      </w:r>
      <w:r w:rsidR="00CB419B" w:rsidRPr="00654A32">
        <w:rPr>
          <w:rFonts w:ascii="Arial" w:hAnsi="Arial" w:cs="Arial"/>
          <w:lang w:val="cy-GB"/>
        </w:rPr>
        <w:t xml:space="preserve">, dylid gwneud pob ymdrech i ddod i ddatrysiad sy’n dderbyniol i bob parti, gan gynnwys trwy drafodaeth a chytundeb anffurfiol, </w:t>
      </w:r>
      <w:r w:rsidR="0037510E" w:rsidRPr="00654A32">
        <w:rPr>
          <w:rFonts w:ascii="Arial" w:hAnsi="Arial" w:cs="Arial"/>
          <w:lang w:val="cy-GB"/>
        </w:rPr>
        <w:t xml:space="preserve">os yw’r </w:t>
      </w:r>
      <w:r w:rsidR="00CB419B" w:rsidRPr="00654A32">
        <w:rPr>
          <w:rFonts w:ascii="Arial" w:hAnsi="Arial" w:cs="Arial"/>
          <w:lang w:val="cy-GB"/>
        </w:rPr>
        <w:t>achwynydd yn dymuno hynny.</w:t>
      </w:r>
    </w:p>
    <w:p w:rsidR="00CB419B" w:rsidRPr="00654A32" w:rsidRDefault="00CB419B" w:rsidP="0037510E">
      <w:pPr>
        <w:ind w:left="0" w:firstLine="0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37510E" w:rsidRPr="00654A32">
        <w:rPr>
          <w:rFonts w:ascii="Arial" w:hAnsi="Arial" w:cs="Arial"/>
          <w:lang w:val="cy-GB"/>
        </w:rPr>
        <w:t>.4</w:t>
      </w:r>
      <w:r w:rsidR="00CB419B" w:rsidRPr="00654A32">
        <w:rPr>
          <w:rFonts w:ascii="Arial" w:hAnsi="Arial" w:cs="Arial"/>
          <w:lang w:val="cy-GB"/>
        </w:rPr>
        <w:tab/>
        <w:t>Os yw’r gwyn yn cyfeirio at ddeon cyfadran academaidd</w:t>
      </w:r>
      <w:r w:rsidR="00CB419B" w:rsidRPr="00654A32">
        <w:rPr>
          <w:rStyle w:val="FootnoteReference"/>
          <w:rFonts w:ascii="Arial" w:hAnsi="Arial" w:cs="Arial"/>
          <w:lang w:val="cy-GB"/>
        </w:rPr>
        <w:footnoteReference w:id="2"/>
      </w:r>
      <w:r w:rsidR="00CB419B" w:rsidRPr="00654A32">
        <w:rPr>
          <w:rFonts w:ascii="Arial" w:hAnsi="Arial" w:cs="Arial"/>
          <w:lang w:val="cy-GB"/>
        </w:rPr>
        <w:t xml:space="preserve">, dylid ei chyfeirio at y Dirprwy Is-Ganghellor (Academaidd); os yw’n ymwneud â phennaeth adran gorfforaethol, dylid ei chyfeirio at y Dirprwy Is-Ganghellor </w:t>
      </w:r>
      <w:r w:rsidR="00AC6ED0" w:rsidRPr="00654A32">
        <w:rPr>
          <w:rFonts w:ascii="Arial" w:hAnsi="Arial" w:cs="Arial"/>
          <w:lang w:val="cy-GB"/>
        </w:rPr>
        <w:t>p</w:t>
      </w:r>
      <w:r w:rsidR="00CB419B" w:rsidRPr="00654A32">
        <w:rPr>
          <w:rFonts w:ascii="Arial" w:hAnsi="Arial" w:cs="Arial"/>
          <w:lang w:val="cy-GB"/>
        </w:rPr>
        <w:t xml:space="preserve">riodol; os yw’n ymwneud â Dirprwy Is-Ganghellor, dylid ei chyfeirio at yr Is-Ganghellor; os yw’n ymwneud </w:t>
      </w:r>
      <w:r w:rsidR="006327FA">
        <w:rPr>
          <w:rFonts w:ascii="Arial" w:hAnsi="Arial" w:cs="Arial"/>
          <w:lang w:val="cy-GB"/>
        </w:rPr>
        <w:t>â’r Cofrestrydd Academaidd</w:t>
      </w:r>
      <w:r w:rsidR="00CB419B" w:rsidRPr="00654A32">
        <w:rPr>
          <w:rFonts w:ascii="Arial" w:hAnsi="Arial" w:cs="Arial"/>
          <w:lang w:val="cy-GB"/>
        </w:rPr>
        <w:t>, dylid ei chyfeirio at yr Is-Ganghellor; os yw’n ymwneud â’r Is-Ganghellor, dylid ei chyfeirio at Gadeirydd Bwrdd y Llywodraethwyr.</w:t>
      </w:r>
    </w:p>
    <w:p w:rsidR="00CB419B" w:rsidRPr="00654A32" w:rsidRDefault="00CB419B" w:rsidP="00CB419B">
      <w:pPr>
        <w:ind w:left="709" w:hanging="709"/>
        <w:jc w:val="both"/>
        <w:rPr>
          <w:rFonts w:ascii="Arial" w:hAnsi="Arial" w:cs="Arial"/>
          <w:lang w:val="cy-GB"/>
        </w:rPr>
      </w:pPr>
    </w:p>
    <w:p w:rsidR="00CB419B" w:rsidRPr="00654A32" w:rsidRDefault="001D3923" w:rsidP="00CB419B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 w:eastAsia="en-GB"/>
        </w:rPr>
        <w:t>7</w:t>
      </w:r>
      <w:r w:rsidR="00C77150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>.5</w:t>
      </w:r>
      <w:r w:rsidR="00C77150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ab/>
      </w:r>
      <w:r w:rsidR="007B55F3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>G</w:t>
      </w:r>
      <w:r w:rsidR="00C77150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>all y terfynau amser ar gyfer ymchwiliad gael eu hymestyn yn sgil ymgynghori â</w:t>
      </w:r>
      <w:r w:rsidR="00892B67">
        <w:rPr>
          <w:rFonts w:ascii="Arial" w:hAnsi="Arial" w:cs="Arial"/>
          <w:spacing w:val="-3"/>
          <w:sz w:val="22"/>
          <w:szCs w:val="22"/>
          <w:lang w:val="cy-GB" w:eastAsia="en-GB"/>
        </w:rPr>
        <w:t>’r Cofrestrydd Cysylltiol:</w:t>
      </w:r>
      <w:r w:rsidR="00C77150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 Gwaith Achos Myfyrwyr</w:t>
      </w:r>
      <w:r w:rsidR="007B55F3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 os bydd angen mwy o amser i gwblhau’r ymchwiliad oherwydd cymhlethdod yr achos, neu amgylchiadau eraill nas rhagwelwyd. </w:t>
      </w:r>
      <w:r w:rsidR="00C77150" w:rsidRPr="00654A32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Rhoddir gwybod i’r myfyriwr am y cynnydd a wnaed a’r rheswm dros unrhyw oedi.  </w:t>
      </w:r>
    </w:p>
    <w:p w:rsidR="00CB419B" w:rsidRPr="00654A32" w:rsidRDefault="00CB419B" w:rsidP="00CB419B">
      <w:pPr>
        <w:ind w:left="1440" w:hanging="720"/>
        <w:jc w:val="both"/>
        <w:rPr>
          <w:rFonts w:ascii="Arial" w:hAnsi="Arial" w:cs="Arial"/>
          <w:highlight w:val="cyan"/>
          <w:lang w:val="cy-GB"/>
        </w:rPr>
      </w:pPr>
    </w:p>
    <w:p w:rsidR="00CB419B" w:rsidRPr="00654A32" w:rsidRDefault="00CB419B" w:rsidP="00AC6ED0">
      <w:pPr>
        <w:ind w:left="0" w:firstLine="0"/>
        <w:jc w:val="both"/>
        <w:rPr>
          <w:rFonts w:ascii="Arial" w:hAnsi="Arial" w:cs="Arial"/>
          <w:highlight w:val="cyan"/>
          <w:lang w:val="cy-GB"/>
        </w:rPr>
      </w:pPr>
    </w:p>
    <w:p w:rsidR="00CB419B" w:rsidRPr="00654A32" w:rsidRDefault="001D3923" w:rsidP="00CB419B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br w:type="page"/>
      </w:r>
      <w:r>
        <w:rPr>
          <w:rFonts w:ascii="Arial" w:hAnsi="Arial" w:cs="Arial"/>
          <w:color w:val="auto"/>
          <w:sz w:val="22"/>
          <w:szCs w:val="22"/>
          <w:lang w:val="cy-GB"/>
        </w:rPr>
        <w:lastRenderedPageBreak/>
        <w:t>8</w:t>
      </w:r>
      <w:r w:rsidR="00AC6ED0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CB419B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 xml:space="preserve">Camau wrth Ymdrin â Chwynion Myfyrwyr </w:t>
      </w:r>
    </w:p>
    <w:p w:rsidR="008C7CDF" w:rsidRPr="00654A32" w:rsidRDefault="008C7CDF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8C7CDF" w:rsidRPr="00654A32" w:rsidRDefault="001D3923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8</w:t>
      </w:r>
      <w:r w:rsidR="00AC6ED0" w:rsidRPr="00654A32">
        <w:rPr>
          <w:rFonts w:ascii="Arial" w:hAnsi="Arial" w:cs="Arial"/>
          <w:b/>
          <w:i/>
          <w:lang w:val="cy-GB"/>
        </w:rPr>
        <w:t>.1</w:t>
      </w:r>
      <w:r w:rsidR="00AC6ED0" w:rsidRPr="00654A32">
        <w:rPr>
          <w:rFonts w:ascii="Arial" w:hAnsi="Arial" w:cs="Arial"/>
          <w:b/>
          <w:i/>
          <w:lang w:val="cy-GB"/>
        </w:rPr>
        <w:tab/>
        <w:t>Datrysiad Cynnar</w:t>
      </w:r>
    </w:p>
    <w:p w:rsidR="00D27044" w:rsidRPr="00654A32" w:rsidRDefault="00D27044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BB4D8F" w:rsidRPr="00654A32" w:rsidRDefault="006F35D4" w:rsidP="00606EE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</w:t>
      </w:r>
      <w:r w:rsidR="00AC6ED0" w:rsidRPr="00654A32">
        <w:rPr>
          <w:rFonts w:ascii="Arial" w:hAnsi="Arial" w:cs="Arial"/>
          <w:lang w:val="cy-GB"/>
        </w:rPr>
        <w:t>.1.1</w:t>
      </w:r>
      <w:r w:rsidR="00AC6ED0" w:rsidRPr="00654A32">
        <w:rPr>
          <w:rFonts w:ascii="Arial" w:hAnsi="Arial" w:cs="Arial"/>
          <w:lang w:val="cy-GB"/>
        </w:rPr>
        <w:tab/>
      </w:r>
      <w:r w:rsidR="007B19ED" w:rsidRPr="00654A32">
        <w:rPr>
          <w:rFonts w:ascii="Arial" w:hAnsi="Arial" w:cs="Arial"/>
          <w:lang w:val="cy-GB"/>
        </w:rPr>
        <w:t>Diffinnir cwyn anffurfiol fel pryder sy’n cael ei godi gan fyfyriwr</w:t>
      </w:r>
      <w:r w:rsidR="00A50F83" w:rsidRPr="00654A32">
        <w:rPr>
          <w:rFonts w:ascii="Arial" w:hAnsi="Arial" w:cs="Arial"/>
          <w:lang w:val="cy-GB"/>
        </w:rPr>
        <w:t xml:space="preserve"> naill ai ar lafar neu mewn ysgrifen gydag aelod staff.  Wrth ystyried pryder, bydd y pwyslais ar </w:t>
      </w:r>
      <w:r>
        <w:rPr>
          <w:rFonts w:ascii="Arial" w:hAnsi="Arial" w:cs="Arial"/>
          <w:lang w:val="cy-GB"/>
        </w:rPr>
        <w:t>d</w:t>
      </w:r>
      <w:r w:rsidR="00A50F83" w:rsidRPr="00654A32">
        <w:rPr>
          <w:rFonts w:ascii="Arial" w:hAnsi="Arial" w:cs="Arial"/>
          <w:lang w:val="cy-GB"/>
        </w:rPr>
        <w:t>datrysiad lleol.</w:t>
      </w:r>
    </w:p>
    <w:p w:rsidR="00A50F83" w:rsidRPr="00654A32" w:rsidRDefault="00A50F83" w:rsidP="00E265D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cy-GB"/>
        </w:rPr>
      </w:pPr>
    </w:p>
    <w:p w:rsidR="00A50F83" w:rsidRPr="00654A32" w:rsidRDefault="006F35D4" w:rsidP="00E265D5">
      <w:pPr>
        <w:pStyle w:val="BodyText3"/>
        <w:suppressAutoHyphens/>
        <w:spacing w:after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8</w:t>
      </w:r>
      <w:r w:rsidR="00A50F83" w:rsidRPr="00654A32">
        <w:rPr>
          <w:rFonts w:ascii="Arial" w:hAnsi="Arial" w:cs="Arial"/>
          <w:sz w:val="22"/>
          <w:szCs w:val="22"/>
          <w:lang w:val="cy-GB"/>
        </w:rPr>
        <w:t>.1.</w:t>
      </w:r>
      <w:r w:rsidR="00E265D5" w:rsidRPr="00654A32">
        <w:rPr>
          <w:rFonts w:ascii="Arial" w:hAnsi="Arial" w:cs="Arial"/>
          <w:sz w:val="22"/>
          <w:szCs w:val="22"/>
          <w:lang w:val="cy-GB"/>
        </w:rPr>
        <w:t>2</w:t>
      </w:r>
      <w:r w:rsidR="00E265D5" w:rsidRPr="00654A32">
        <w:rPr>
          <w:rFonts w:ascii="Arial" w:hAnsi="Arial" w:cs="Arial"/>
          <w:sz w:val="22"/>
          <w:szCs w:val="22"/>
          <w:lang w:val="cy-GB"/>
        </w:rPr>
        <w:tab/>
        <w:t xml:space="preserve">Dylai pob cwyn gael ei chodi </w:t>
      </w:r>
      <w:r w:rsidR="00E265D5" w:rsidRPr="00654A32">
        <w:rPr>
          <w:rFonts w:ascii="Arial" w:hAnsi="Arial" w:cs="Arial"/>
          <w:sz w:val="22"/>
          <w:szCs w:val="22"/>
        </w:rPr>
        <w:t>o fewn 3 mis fan hwyraf ar ôl i’r mater a arweiniodd at y gwyn ddigwydd ddiwethaf.  O dan amgylchiadau eithriadol, ystyrir estyn y cyfnod hwn os oes rheswm da wedi’i gefnogi gan dystiolaeth, er enghraifft, os bu’r myfyriwr yn sâl (dylid cyflwyno nodyn meddyg i gefnogi cais o’r fath).</w:t>
      </w:r>
    </w:p>
    <w:p w:rsidR="00E265D5" w:rsidRPr="00654A32" w:rsidRDefault="00E265D5" w:rsidP="00E265D5">
      <w:pPr>
        <w:pStyle w:val="BodyText3"/>
        <w:suppressAutoHyphens/>
        <w:spacing w:after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D764D" w:rsidRPr="00654A32" w:rsidRDefault="006F35D4" w:rsidP="00BD764D">
      <w:pPr>
        <w:pStyle w:val="BodyText3"/>
        <w:suppressAutoHyphens/>
        <w:spacing w:after="0"/>
        <w:ind w:left="709" w:hanging="709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</w:rPr>
        <w:t>8</w:t>
      </w:r>
      <w:r w:rsidR="00E265D5" w:rsidRPr="00654A32">
        <w:rPr>
          <w:rFonts w:ascii="Arial" w:hAnsi="Arial" w:cs="Arial"/>
          <w:sz w:val="22"/>
          <w:szCs w:val="22"/>
        </w:rPr>
        <w:t>.1.3</w:t>
      </w:r>
      <w:r w:rsidR="00E265D5" w:rsidRPr="00654A32">
        <w:rPr>
          <w:rFonts w:ascii="Arial" w:hAnsi="Arial" w:cs="Arial"/>
          <w:sz w:val="22"/>
          <w:szCs w:val="22"/>
        </w:rPr>
        <w:tab/>
      </w:r>
      <w:r w:rsidR="00AC6ED0" w:rsidRPr="00654A32">
        <w:rPr>
          <w:rFonts w:ascii="Arial" w:hAnsi="Arial" w:cs="Arial"/>
          <w:sz w:val="22"/>
          <w:szCs w:val="22"/>
          <w:lang w:val="cy-GB"/>
        </w:rPr>
        <w:t xml:space="preserve">Dylai myfyrwyr </w:t>
      </w:r>
      <w:r w:rsidR="00BD764D" w:rsidRPr="00654A32">
        <w:rPr>
          <w:rFonts w:ascii="Arial" w:hAnsi="Arial" w:cs="Arial"/>
          <w:sz w:val="22"/>
          <w:szCs w:val="22"/>
          <w:lang w:val="cy-GB"/>
        </w:rPr>
        <w:t>godi eu pryderon gyda’r</w:t>
      </w:r>
      <w:r w:rsidR="00AC6ED0" w:rsidRPr="00654A32">
        <w:rPr>
          <w:rFonts w:ascii="Arial" w:hAnsi="Arial" w:cs="Arial"/>
          <w:sz w:val="22"/>
          <w:szCs w:val="22"/>
          <w:lang w:val="cy-GB"/>
        </w:rPr>
        <w:t xml:space="preserve"> sawl sy’n uniongyrchol gyfrifol</w:t>
      </w:r>
      <w:r w:rsidR="00BD764D" w:rsidRPr="00654A32">
        <w:rPr>
          <w:rFonts w:ascii="Arial" w:hAnsi="Arial" w:cs="Arial"/>
          <w:sz w:val="22"/>
          <w:szCs w:val="22"/>
          <w:lang w:val="cy-GB"/>
        </w:rPr>
        <w:t>, neu, os oes</w:t>
      </w:r>
      <w:r>
        <w:rPr>
          <w:rFonts w:ascii="Arial" w:hAnsi="Arial" w:cs="Arial"/>
          <w:sz w:val="22"/>
          <w:szCs w:val="22"/>
          <w:lang w:val="cy-GB"/>
        </w:rPr>
        <w:t xml:space="preserve"> ganddynt bryderon o hyd, gyda’r G</w:t>
      </w:r>
      <w:r w:rsidR="00BD764D" w:rsidRPr="00654A32">
        <w:rPr>
          <w:rFonts w:ascii="Arial" w:hAnsi="Arial" w:cs="Arial"/>
          <w:sz w:val="22"/>
          <w:szCs w:val="22"/>
          <w:lang w:val="cy-GB"/>
        </w:rPr>
        <w:t xml:space="preserve">anolfan </w:t>
      </w:r>
      <w:r>
        <w:rPr>
          <w:rFonts w:ascii="Arial" w:hAnsi="Arial" w:cs="Arial"/>
          <w:sz w:val="22"/>
          <w:szCs w:val="22"/>
          <w:lang w:val="cy-GB"/>
        </w:rPr>
        <w:t>G</w:t>
      </w:r>
      <w:r w:rsidR="00BD764D" w:rsidRPr="00654A32">
        <w:rPr>
          <w:rFonts w:ascii="Arial" w:hAnsi="Arial" w:cs="Arial"/>
          <w:sz w:val="22"/>
          <w:szCs w:val="22"/>
          <w:lang w:val="cy-GB"/>
        </w:rPr>
        <w:t>yngor.  Gal</w:t>
      </w:r>
      <w:r w:rsidR="0021046A" w:rsidRPr="00654A32">
        <w:rPr>
          <w:rFonts w:ascii="Arial" w:hAnsi="Arial" w:cs="Arial"/>
          <w:sz w:val="22"/>
          <w:szCs w:val="22"/>
          <w:lang w:val="cy-GB"/>
        </w:rPr>
        <w:t>l myfyrwyr gael eu cyfeirio wedyn</w:t>
      </w:r>
      <w:r w:rsidR="00BD764D" w:rsidRPr="00654A32">
        <w:rPr>
          <w:rFonts w:ascii="Arial" w:hAnsi="Arial" w:cs="Arial"/>
          <w:sz w:val="22"/>
          <w:szCs w:val="22"/>
          <w:lang w:val="cy-GB"/>
        </w:rPr>
        <w:t xml:space="preserve"> at aelod staff mwy priodol, gan ddibynnu ar natur y pryder a godwyd.  </w:t>
      </w:r>
      <w:r>
        <w:rPr>
          <w:rFonts w:ascii="Arial" w:hAnsi="Arial" w:cs="Arial"/>
          <w:sz w:val="22"/>
          <w:szCs w:val="22"/>
          <w:lang w:val="cy-GB"/>
        </w:rPr>
        <w:t xml:space="preserve">Sut bynnag, </w:t>
      </w:r>
      <w:r w:rsidR="00D66731">
        <w:rPr>
          <w:rFonts w:ascii="Arial" w:hAnsi="Arial" w:cs="Arial"/>
          <w:sz w:val="22"/>
          <w:szCs w:val="22"/>
          <w:lang w:val="cy-GB"/>
        </w:rPr>
        <w:t>sylweddolir</w:t>
      </w:r>
      <w:r>
        <w:rPr>
          <w:rFonts w:ascii="Arial" w:hAnsi="Arial" w:cs="Arial"/>
          <w:sz w:val="22"/>
          <w:szCs w:val="22"/>
          <w:lang w:val="cy-GB"/>
        </w:rPr>
        <w:t xml:space="preserve"> na ellir ymdrin â rhai cwynion </w:t>
      </w:r>
      <w:r w:rsidR="00D66731">
        <w:rPr>
          <w:rFonts w:ascii="Arial" w:hAnsi="Arial" w:cs="Arial"/>
          <w:sz w:val="22"/>
          <w:szCs w:val="22"/>
          <w:lang w:val="cy-GB"/>
        </w:rPr>
        <w:t>o dan</w:t>
      </w:r>
      <w:r>
        <w:rPr>
          <w:rFonts w:ascii="Arial" w:hAnsi="Arial" w:cs="Arial"/>
          <w:sz w:val="22"/>
          <w:szCs w:val="22"/>
          <w:lang w:val="cy-GB"/>
        </w:rPr>
        <w:t xml:space="preserve"> y cam datrysiad cynnar ac y bydd angen eu cyfeirio’n uniongyrchol at y cam ymchwiliad ffurfiol (gweler 8.2.2).</w:t>
      </w:r>
    </w:p>
    <w:p w:rsidR="00153CB5" w:rsidRPr="00654A32" w:rsidRDefault="00153CB5" w:rsidP="00153CB5">
      <w:pPr>
        <w:pStyle w:val="BodyText3"/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val="cy-GB"/>
        </w:rPr>
      </w:pPr>
    </w:p>
    <w:p w:rsidR="00AD42F3" w:rsidRPr="00654A32" w:rsidRDefault="006F35D4" w:rsidP="00AD42F3">
      <w:pPr>
        <w:pStyle w:val="BodyText"/>
        <w:suppressAutoHyphens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42F3" w:rsidRPr="00654A32">
        <w:rPr>
          <w:rFonts w:ascii="Arial" w:hAnsi="Arial" w:cs="Arial"/>
          <w:sz w:val="22"/>
          <w:szCs w:val="22"/>
        </w:rPr>
        <w:t>.1.4</w:t>
      </w:r>
      <w:r w:rsidR="00AD42F3" w:rsidRPr="00654A32">
        <w:rPr>
          <w:rFonts w:ascii="Arial" w:hAnsi="Arial" w:cs="Arial"/>
          <w:sz w:val="22"/>
          <w:szCs w:val="22"/>
        </w:rPr>
        <w:tab/>
        <w:t>Rhagwelir y bydd modd datrys llawer o gwynion ar yr adeg hon</w:t>
      </w:r>
      <w:r w:rsidR="00AE0DBC" w:rsidRPr="00654A32">
        <w:rPr>
          <w:rFonts w:ascii="Arial" w:hAnsi="Arial" w:cs="Arial"/>
          <w:sz w:val="22"/>
          <w:szCs w:val="22"/>
        </w:rPr>
        <w:t>,</w:t>
      </w:r>
      <w:r w:rsidR="00AD42F3" w:rsidRPr="00654A32">
        <w:rPr>
          <w:rFonts w:ascii="Arial" w:hAnsi="Arial" w:cs="Arial"/>
          <w:sz w:val="22"/>
          <w:szCs w:val="22"/>
        </w:rPr>
        <w:t xml:space="preserve"> cyn</w:t>
      </w:r>
      <w:r w:rsidR="00AE0DBC" w:rsidRPr="00654A32">
        <w:rPr>
          <w:rFonts w:ascii="Arial" w:hAnsi="Arial" w:cs="Arial"/>
          <w:sz w:val="22"/>
          <w:szCs w:val="22"/>
        </w:rPr>
        <w:t xml:space="preserve"> bod angen ymgymryd ag ymchw</w:t>
      </w:r>
      <w:r w:rsidR="0021046A" w:rsidRPr="00654A32">
        <w:rPr>
          <w:rFonts w:ascii="Arial" w:hAnsi="Arial" w:cs="Arial"/>
          <w:sz w:val="22"/>
          <w:szCs w:val="22"/>
        </w:rPr>
        <w:t>i</w:t>
      </w:r>
      <w:r w:rsidR="00AE0DBC" w:rsidRPr="00654A32">
        <w:rPr>
          <w:rFonts w:ascii="Arial" w:hAnsi="Arial" w:cs="Arial"/>
          <w:sz w:val="22"/>
          <w:szCs w:val="22"/>
        </w:rPr>
        <w:t>liad ffurfiol.  Os nad yw myfyriwr yn fodlon bod pryder wedi’i ddatrys, mae ganddo/ganddi’r hawl i symud ymlaen i ymchwiliad ffurfiol.</w:t>
      </w:r>
    </w:p>
    <w:p w:rsidR="00AD42F3" w:rsidRPr="00654A32" w:rsidRDefault="00AD42F3" w:rsidP="00AD42F3">
      <w:pPr>
        <w:pStyle w:val="BodyText"/>
        <w:suppressAutoHyphens/>
        <w:ind w:left="709" w:hanging="709"/>
        <w:rPr>
          <w:rFonts w:ascii="Arial" w:hAnsi="Arial" w:cs="Arial"/>
          <w:sz w:val="22"/>
          <w:szCs w:val="22"/>
        </w:rPr>
      </w:pPr>
    </w:p>
    <w:p w:rsidR="00AD42F3" w:rsidRPr="00654A32" w:rsidRDefault="006F35D4" w:rsidP="00AD42F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8.2</w:t>
      </w:r>
      <w:r w:rsidR="00AD42F3" w:rsidRPr="00654A32">
        <w:rPr>
          <w:rFonts w:ascii="Arial" w:hAnsi="Arial" w:cs="Arial"/>
          <w:b/>
          <w:i/>
        </w:rPr>
        <w:tab/>
      </w:r>
      <w:r w:rsidR="00AD42F3" w:rsidRPr="00654A32">
        <w:rPr>
          <w:rFonts w:ascii="Arial" w:hAnsi="Arial" w:cs="Arial"/>
          <w:b/>
          <w:i/>
        </w:rPr>
        <w:tab/>
      </w:r>
      <w:r w:rsidR="008818F5" w:rsidRPr="00654A32">
        <w:rPr>
          <w:rFonts w:ascii="Arial" w:hAnsi="Arial" w:cs="Arial"/>
          <w:b/>
          <w:i/>
        </w:rPr>
        <w:t>Ymchwiliad Ffurfiol</w:t>
      </w:r>
      <w:r w:rsidR="00AD42F3" w:rsidRPr="00654A32">
        <w:rPr>
          <w:rFonts w:ascii="Arial" w:hAnsi="Arial" w:cs="Arial"/>
          <w:b/>
          <w:i/>
        </w:rPr>
        <w:t xml:space="preserve"> </w:t>
      </w:r>
    </w:p>
    <w:p w:rsidR="00AD42F3" w:rsidRPr="00654A32" w:rsidRDefault="00AD42F3" w:rsidP="00AD42F3">
      <w:pPr>
        <w:rPr>
          <w:rFonts w:ascii="Arial" w:hAnsi="Arial" w:cs="Arial"/>
          <w:b/>
        </w:rPr>
      </w:pPr>
    </w:p>
    <w:p w:rsidR="008818F5" w:rsidRPr="00654A32" w:rsidRDefault="006F35D4" w:rsidP="00AD42F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AD42F3" w:rsidRPr="00654A32">
        <w:rPr>
          <w:rFonts w:ascii="Arial" w:hAnsi="Arial" w:cs="Arial"/>
        </w:rPr>
        <w:t>.1</w:t>
      </w:r>
      <w:r w:rsidR="00AD42F3" w:rsidRPr="00654A32">
        <w:rPr>
          <w:rFonts w:ascii="Arial" w:hAnsi="Arial" w:cs="Arial"/>
        </w:rPr>
        <w:tab/>
      </w:r>
      <w:r w:rsidR="008818F5" w:rsidRPr="00654A32">
        <w:rPr>
          <w:rFonts w:ascii="Arial" w:hAnsi="Arial" w:cs="Arial"/>
        </w:rPr>
        <w:t>Mynegiant o anfodlonrwydd ynghylch y ddarpariaeth ar gwrs neu wasanaeth academaidd neu weinyddol perthynol yw cwyn ffurfiol, lle mae’r achwynydd wedi codi’r pryder gyda’r Brifysgol o dan gam datrysiad cynnar ei rheoliadau ond heb dderbyn ymateb boddhaol.</w:t>
      </w:r>
    </w:p>
    <w:p w:rsidR="00AD42F3" w:rsidRPr="00654A32" w:rsidRDefault="00AD42F3" w:rsidP="00AD42F3">
      <w:pPr>
        <w:pStyle w:val="BodyText"/>
        <w:tabs>
          <w:tab w:val="left" w:pos="95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654A32">
        <w:rPr>
          <w:rFonts w:ascii="Arial" w:hAnsi="Arial" w:cs="Arial"/>
          <w:b/>
          <w:spacing w:val="-3"/>
          <w:sz w:val="22"/>
          <w:szCs w:val="22"/>
        </w:rPr>
        <w:tab/>
      </w:r>
    </w:p>
    <w:p w:rsidR="00165248" w:rsidRPr="00654A32" w:rsidRDefault="006F35D4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8.2.</w:t>
      </w:r>
      <w:r w:rsidR="00AD42F3" w:rsidRPr="00654A32">
        <w:rPr>
          <w:rFonts w:ascii="Arial" w:hAnsi="Arial" w:cs="Arial"/>
          <w:spacing w:val="-3"/>
          <w:sz w:val="22"/>
          <w:szCs w:val="22"/>
        </w:rPr>
        <w:t>2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165248" w:rsidRPr="00654A32">
        <w:rPr>
          <w:rFonts w:ascii="Arial" w:hAnsi="Arial" w:cs="Arial"/>
          <w:spacing w:val="-3"/>
          <w:sz w:val="22"/>
          <w:szCs w:val="22"/>
        </w:rPr>
        <w:t xml:space="preserve">Dylai achwynwyr fod wedi ceisio datrys eu pryderon yn </w:t>
      </w:r>
      <w:r w:rsidR="00CD0E06" w:rsidRPr="00654A32">
        <w:rPr>
          <w:rFonts w:ascii="Arial" w:hAnsi="Arial" w:cs="Arial"/>
          <w:spacing w:val="-3"/>
          <w:sz w:val="22"/>
          <w:szCs w:val="22"/>
        </w:rPr>
        <w:t>an</w:t>
      </w:r>
      <w:r w:rsidR="00165248" w:rsidRPr="00654A32">
        <w:rPr>
          <w:rFonts w:ascii="Arial" w:hAnsi="Arial" w:cs="Arial"/>
          <w:spacing w:val="-3"/>
          <w:sz w:val="22"/>
          <w:szCs w:val="22"/>
        </w:rPr>
        <w:t xml:space="preserve">ffurfiol yn y lle cyntaf; ond sylweddolir y gall fod rhai cwynion na ellir ymdrin â </w:t>
      </w:r>
      <w:r w:rsidR="00956D3F" w:rsidRPr="00654A32">
        <w:rPr>
          <w:rFonts w:ascii="Arial" w:hAnsi="Arial" w:cs="Arial"/>
          <w:spacing w:val="-3"/>
          <w:sz w:val="22"/>
          <w:szCs w:val="22"/>
        </w:rPr>
        <w:t>hwy</w:t>
      </w:r>
      <w:r w:rsidR="00165248" w:rsidRPr="00654A32">
        <w:rPr>
          <w:rFonts w:ascii="Arial" w:hAnsi="Arial" w:cs="Arial"/>
          <w:spacing w:val="-3"/>
          <w:sz w:val="22"/>
          <w:szCs w:val="22"/>
        </w:rPr>
        <w:t xml:space="preserve"> yn anffurfiol ac y dylid symud ymlaen yn syth i ymchwiliad ffurfiol o ganlyniad.  Dylid cysylltu â’r Uned Gwaith </w:t>
      </w:r>
      <w:r w:rsidR="003C5F51" w:rsidRPr="00654A32">
        <w:rPr>
          <w:rFonts w:ascii="Arial" w:hAnsi="Arial" w:cs="Arial"/>
          <w:spacing w:val="-3"/>
          <w:sz w:val="22"/>
          <w:szCs w:val="22"/>
        </w:rPr>
        <w:t>Achos</w:t>
      </w:r>
      <w:r w:rsidR="00165248" w:rsidRPr="00654A32">
        <w:rPr>
          <w:rFonts w:ascii="Arial" w:hAnsi="Arial" w:cs="Arial"/>
          <w:spacing w:val="-3"/>
          <w:sz w:val="22"/>
          <w:szCs w:val="22"/>
        </w:rPr>
        <w:t xml:space="preserve"> Myfyrwyr i gael cyngor ac arweiniad ynghylch achosion o’r fath.  </w:t>
      </w:r>
      <w:r w:rsidR="00892B67">
        <w:rPr>
          <w:rFonts w:ascii="Arial" w:hAnsi="Arial" w:cs="Arial"/>
          <w:spacing w:val="-3"/>
          <w:sz w:val="22"/>
          <w:szCs w:val="22"/>
        </w:rPr>
        <w:t>Y Cofrestrydd Cysylltiol:</w:t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 Gwaith </w:t>
      </w:r>
      <w:r w:rsidR="003C5F51" w:rsidRPr="00654A32">
        <w:rPr>
          <w:rFonts w:ascii="Arial" w:hAnsi="Arial" w:cs="Arial"/>
          <w:spacing w:val="-3"/>
          <w:sz w:val="22"/>
          <w:szCs w:val="22"/>
        </w:rPr>
        <w:t>Achos</w:t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 Myfyrwyr sy’n gyfrifol am wneud y penderfyniad terfynol ynghylch unrhyw geisiadau am gyrchu’n uniongyrchol gam ymchwiliad ffurfiol y rheoliadau.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AD42F3" w:rsidRPr="00654A32" w:rsidRDefault="006F35D4" w:rsidP="00A677E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8.2.</w:t>
      </w:r>
      <w:r w:rsidR="00AD42F3" w:rsidRPr="00654A32">
        <w:rPr>
          <w:rFonts w:ascii="Arial" w:hAnsi="Arial" w:cs="Arial"/>
          <w:spacing w:val="-3"/>
          <w:sz w:val="22"/>
          <w:szCs w:val="22"/>
        </w:rPr>
        <w:t>3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I wneud cais am ymchwiliad ffurfiol rhaid i’r achwynydd gyflwyno ‘Ffurflen </w:t>
      </w:r>
      <w:r w:rsidR="00F17DBD" w:rsidRPr="00654A32">
        <w:rPr>
          <w:rFonts w:ascii="Arial" w:hAnsi="Arial" w:cs="Arial"/>
          <w:spacing w:val="-3"/>
          <w:sz w:val="22"/>
          <w:szCs w:val="22"/>
        </w:rPr>
        <w:t>Gwyno’</w:t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 ymchwiliad ffurfiol (sydd i’w chael ar wefan y Brifysgol yn</w:t>
      </w:r>
      <w:r w:rsidR="00AD42F3" w:rsidRPr="00654A32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D42F3" w:rsidRPr="00654A32">
          <w:rPr>
            <w:rStyle w:val="Hyperlink"/>
            <w:rFonts w:ascii="Arial" w:hAnsi="Arial" w:cs="Arial"/>
            <w:sz w:val="22"/>
            <w:szCs w:val="22"/>
          </w:rPr>
          <w:t>http://uso.southwales.ac.uk/StudentCasework/SCP/</w:t>
        </w:r>
      </w:hyperlink>
      <w:r w:rsidR="00AD42F3" w:rsidRPr="00654A32">
        <w:rPr>
          <w:rFonts w:ascii="Arial" w:hAnsi="Arial" w:cs="Arial"/>
          <w:sz w:val="22"/>
          <w:szCs w:val="22"/>
        </w:rPr>
        <w:t xml:space="preserve">) </w:t>
      </w:r>
      <w:r w:rsidR="00A677E4" w:rsidRPr="00654A32">
        <w:rPr>
          <w:rFonts w:ascii="Arial" w:hAnsi="Arial" w:cs="Arial"/>
          <w:sz w:val="22"/>
          <w:szCs w:val="22"/>
        </w:rPr>
        <w:t>i’r</w:t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 Uned Gwaith </w:t>
      </w:r>
      <w:r w:rsidR="003E2615" w:rsidRPr="00654A32">
        <w:rPr>
          <w:rFonts w:ascii="Arial" w:hAnsi="Arial" w:cs="Arial"/>
          <w:spacing w:val="-3"/>
          <w:sz w:val="22"/>
          <w:szCs w:val="22"/>
        </w:rPr>
        <w:t>Achos</w:t>
      </w:r>
      <w:r w:rsidR="00A677E4" w:rsidRPr="00654A32">
        <w:rPr>
          <w:rFonts w:ascii="Arial" w:hAnsi="Arial" w:cs="Arial"/>
          <w:spacing w:val="-3"/>
          <w:sz w:val="22"/>
          <w:szCs w:val="22"/>
        </w:rPr>
        <w:t xml:space="preserve"> Myfyrwyr</w:t>
      </w:r>
      <w:r w:rsidR="00AD42F3" w:rsidRPr="00654A32">
        <w:rPr>
          <w:rFonts w:ascii="Arial" w:hAnsi="Arial" w:cs="Arial"/>
          <w:spacing w:val="-3"/>
          <w:sz w:val="22"/>
          <w:szCs w:val="22"/>
        </w:rPr>
        <w:t xml:space="preserve">.  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F17DBD" w:rsidRPr="00654A32" w:rsidRDefault="006F35D4" w:rsidP="00F17DBD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.4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F17DBD" w:rsidRPr="00654A32">
        <w:rPr>
          <w:rFonts w:ascii="Arial" w:hAnsi="Arial" w:cs="Arial"/>
          <w:spacing w:val="-3"/>
          <w:sz w:val="22"/>
          <w:szCs w:val="22"/>
        </w:rPr>
        <w:t xml:space="preserve">Dylai’r Ffurflen Gwyno gael ei llenwi, gan fanylu ar natur y gwyn, y camau a gymerwyd </w:t>
      </w:r>
      <w:r w:rsidR="00F17DBD" w:rsidRPr="00654A32">
        <w:rPr>
          <w:rFonts w:ascii="Arial" w:hAnsi="Arial" w:cs="Arial"/>
          <w:spacing w:val="-3"/>
          <w:sz w:val="22"/>
          <w:szCs w:val="22"/>
          <w:lang w:val="cy-GB"/>
        </w:rPr>
        <w:t>eisoes i’w datrys a datganiad sy’n esbonio pam mae’r achwynydd yn parhau’n anfodlon.  Hefyd, dylai gynnwys manylion y camau rhesymol y byddai’r achwynydd yn dymuno iddynt gael eu cymryd i ddatrys y mater.  Dylid cyflwyno tystiolaeth briodol gyda’r ffurflen.</w:t>
      </w:r>
    </w:p>
    <w:p w:rsidR="00F17DBD" w:rsidRPr="00654A32" w:rsidRDefault="00F17DBD" w:rsidP="00F17DBD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F204F7" w:rsidRPr="00654A32" w:rsidRDefault="006F35D4" w:rsidP="00F204F7">
      <w:pPr>
        <w:pStyle w:val="BodyText3"/>
        <w:suppressAutoHyphens/>
        <w:spacing w:after="0"/>
        <w:ind w:left="709" w:hanging="709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</w:rPr>
        <w:t>8.2</w:t>
      </w:r>
      <w:r w:rsidR="00AD42F3" w:rsidRPr="00654A32">
        <w:rPr>
          <w:rFonts w:ascii="Arial" w:hAnsi="Arial" w:cs="Arial"/>
          <w:sz w:val="22"/>
          <w:szCs w:val="22"/>
        </w:rPr>
        <w:t>.5</w:t>
      </w:r>
      <w:r w:rsidR="00AD42F3" w:rsidRPr="00654A32">
        <w:rPr>
          <w:rFonts w:ascii="Arial" w:hAnsi="Arial" w:cs="Arial"/>
          <w:sz w:val="22"/>
          <w:szCs w:val="22"/>
        </w:rPr>
        <w:tab/>
      </w:r>
      <w:r w:rsidR="00F204F7" w:rsidRPr="00654A32">
        <w:rPr>
          <w:rFonts w:ascii="Arial" w:hAnsi="Arial" w:cs="Arial"/>
          <w:sz w:val="22"/>
          <w:szCs w:val="22"/>
          <w:lang w:val="cy-GB"/>
        </w:rPr>
        <w:t>Ni fyddai’r Brifysgol yn disgwyl i achwynwyr gyflwyno cwynion annilys neu flinderus ac mae’n cadw’r hawl i wrthod ystyried cwynion o’r fath.  Hefyd, gall y Brifysgol weithredu yn unol â’r Rheoliadau Ymddygiad Myfyrwyr os darganfyddir bod cwynion felly.</w:t>
      </w:r>
    </w:p>
    <w:p w:rsidR="00F17DBD" w:rsidRPr="00654A32" w:rsidRDefault="00F17DBD" w:rsidP="00AD42F3">
      <w:pPr>
        <w:pStyle w:val="BodyText3"/>
        <w:suppressAutoHyphens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204F7" w:rsidRPr="00654A32" w:rsidRDefault="006F35D4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  <w:r>
        <w:rPr>
          <w:rFonts w:ascii="Arial" w:hAnsi="Arial" w:cs="Arial"/>
          <w:spacing w:val="-3"/>
          <w:sz w:val="22"/>
          <w:szCs w:val="22"/>
        </w:rPr>
        <w:lastRenderedPageBreak/>
        <w:t>8.2</w:t>
      </w:r>
      <w:r w:rsidR="00AD42F3" w:rsidRPr="00F45F76">
        <w:rPr>
          <w:rFonts w:ascii="Arial" w:hAnsi="Arial" w:cs="Arial"/>
          <w:spacing w:val="-3"/>
          <w:sz w:val="22"/>
          <w:szCs w:val="22"/>
        </w:rPr>
        <w:t>.6</w:t>
      </w:r>
      <w:r w:rsidR="00AD42F3" w:rsidRPr="00F45F76">
        <w:rPr>
          <w:rFonts w:ascii="Arial" w:hAnsi="Arial" w:cs="Arial"/>
          <w:spacing w:val="-3"/>
          <w:sz w:val="22"/>
          <w:szCs w:val="22"/>
        </w:rPr>
        <w:tab/>
      </w:r>
      <w:r w:rsidR="00F204F7" w:rsidRPr="00F45F76">
        <w:rPr>
          <w:rFonts w:ascii="Arial" w:hAnsi="Arial" w:cs="Arial"/>
          <w:spacing w:val="-3"/>
          <w:sz w:val="22"/>
          <w:szCs w:val="22"/>
        </w:rPr>
        <w:t xml:space="preserve">Bydd y Ffurflen Gwyno </w:t>
      </w:r>
      <w:r w:rsidR="0075258D" w:rsidRPr="00F45F76">
        <w:rPr>
          <w:rFonts w:ascii="Arial" w:hAnsi="Arial" w:cs="Arial"/>
          <w:spacing w:val="-3"/>
          <w:sz w:val="22"/>
          <w:szCs w:val="22"/>
        </w:rPr>
        <w:t>yn cael ei logio gan yr Uned Gwaith Achos Myfyrwyr a’i throsglwyddo i un o swyddogion ymchwilio’r Brifysgol, sef aelod uwch o’r staff na fu ganddo/ganddi unrhyw</w:t>
      </w:r>
      <w:r w:rsidR="007B55F3" w:rsidRPr="00F45F76">
        <w:rPr>
          <w:rFonts w:ascii="Arial" w:hAnsi="Arial" w:cs="Arial"/>
          <w:spacing w:val="-3"/>
          <w:sz w:val="22"/>
          <w:szCs w:val="22"/>
        </w:rPr>
        <w:t xml:space="preserve"> gysylltiad blaenorol â’r achos.  Fel rheol bydd y swyddog ymchwilio yn annibynnol ar yr ysgol/adran.  Sut bynnag, </w:t>
      </w:r>
      <w:r w:rsidR="00FF7EB8" w:rsidRPr="00F45F76">
        <w:rPr>
          <w:rFonts w:ascii="Arial" w:hAnsi="Arial" w:cs="Arial"/>
          <w:spacing w:val="-3"/>
          <w:sz w:val="22"/>
          <w:szCs w:val="22"/>
        </w:rPr>
        <w:t xml:space="preserve">cydnabyddir bod angen arbenigedd pwnc weithiau wrth gynnal ymchwiliadau.  Os ystyrir bod angen arbenigedd o’r fath, </w:t>
      </w:r>
      <w:r w:rsidR="00892B67">
        <w:rPr>
          <w:rFonts w:ascii="Arial" w:hAnsi="Arial" w:cs="Arial"/>
          <w:spacing w:val="-3"/>
          <w:sz w:val="22"/>
          <w:szCs w:val="22"/>
        </w:rPr>
        <w:t xml:space="preserve">y Cofrestrydd Cysylltiol: </w:t>
      </w:r>
      <w:r w:rsidR="00FF7EB8" w:rsidRPr="00F45F76">
        <w:rPr>
          <w:rFonts w:ascii="Arial" w:hAnsi="Arial" w:cs="Arial"/>
          <w:spacing w:val="-3"/>
          <w:sz w:val="22"/>
          <w:szCs w:val="22"/>
        </w:rPr>
        <w:t>Gwaith Achos Myfyrwyr fydd yn gwneud y penderfyniad terfynol ar benodi swyddog ymchwilio.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75258D" w:rsidRPr="00654A32" w:rsidRDefault="0098694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.7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75258D" w:rsidRPr="00654A32">
        <w:rPr>
          <w:rFonts w:ascii="Arial" w:hAnsi="Arial" w:cs="Arial"/>
          <w:spacing w:val="-3"/>
          <w:sz w:val="22"/>
          <w:szCs w:val="22"/>
        </w:rPr>
        <w:t xml:space="preserve">Bydd y swyddog ymchwilio yn cyfarfod â’r achwynydd i drafod y gwyn.  </w:t>
      </w:r>
      <w:r w:rsidR="00BB21EB" w:rsidRPr="00654A32">
        <w:rPr>
          <w:rFonts w:ascii="Arial" w:hAnsi="Arial" w:cs="Arial"/>
          <w:spacing w:val="-3"/>
          <w:sz w:val="22"/>
          <w:szCs w:val="22"/>
        </w:rPr>
        <w:t>Mae hawl gan</w:t>
      </w:r>
      <w:r w:rsidR="00D27E03" w:rsidRPr="00654A32">
        <w:rPr>
          <w:rFonts w:ascii="Arial" w:hAnsi="Arial" w:cs="Arial"/>
          <w:spacing w:val="-3"/>
          <w:sz w:val="22"/>
          <w:szCs w:val="22"/>
        </w:rPr>
        <w:t xml:space="preserve"> </w:t>
      </w:r>
      <w:r w:rsidR="0075258D" w:rsidRPr="00654A32">
        <w:rPr>
          <w:rFonts w:ascii="Arial" w:hAnsi="Arial" w:cs="Arial"/>
          <w:spacing w:val="-3"/>
          <w:sz w:val="22"/>
          <w:szCs w:val="22"/>
        </w:rPr>
        <w:t xml:space="preserve">yr achwynydd </w:t>
      </w:r>
      <w:r w:rsidR="00956D3F" w:rsidRPr="00654A32">
        <w:rPr>
          <w:rFonts w:ascii="Arial" w:hAnsi="Arial" w:cs="Arial"/>
          <w:spacing w:val="-3"/>
          <w:sz w:val="22"/>
          <w:szCs w:val="22"/>
        </w:rPr>
        <w:t xml:space="preserve">i </w:t>
      </w:r>
      <w:r w:rsidR="00BB21EB" w:rsidRPr="00654A32">
        <w:rPr>
          <w:rFonts w:ascii="Arial" w:hAnsi="Arial" w:cs="Arial"/>
          <w:spacing w:val="-3"/>
          <w:sz w:val="22"/>
          <w:szCs w:val="22"/>
        </w:rPr>
        <w:t>gael ei gefnogi gan</w:t>
      </w:r>
      <w:r w:rsidR="00D27E03" w:rsidRPr="00654A32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ffrind neu </w:t>
      </w:r>
      <w:r w:rsidR="00D27E03" w:rsidRPr="00654A32">
        <w:rPr>
          <w:rFonts w:ascii="Arial" w:hAnsi="Arial" w:cs="Arial"/>
          <w:spacing w:val="-3"/>
          <w:sz w:val="22"/>
          <w:szCs w:val="22"/>
        </w:rPr>
        <w:t>gynrychiolydd drwy gydol yr achos.</w:t>
      </w:r>
    </w:p>
    <w:p w:rsidR="0075258D" w:rsidRPr="00654A32" w:rsidRDefault="0075258D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D27E03" w:rsidRPr="00654A32" w:rsidRDefault="00986949" w:rsidP="00AD42F3">
      <w:pPr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8.2</w:t>
      </w:r>
      <w:r w:rsidRPr="00F45F76">
        <w:rPr>
          <w:rFonts w:ascii="Arial" w:hAnsi="Arial" w:cs="Arial"/>
          <w:spacing w:val="-3"/>
        </w:rPr>
        <w:t>.</w:t>
      </w:r>
      <w:r w:rsidR="00AD42F3" w:rsidRPr="00654A32">
        <w:rPr>
          <w:rFonts w:ascii="Arial" w:hAnsi="Arial" w:cs="Arial"/>
          <w:spacing w:val="-3"/>
        </w:rPr>
        <w:t>8</w:t>
      </w:r>
      <w:r w:rsidR="00AD42F3" w:rsidRPr="00654A32">
        <w:rPr>
          <w:rFonts w:ascii="Arial" w:hAnsi="Arial" w:cs="Arial"/>
          <w:spacing w:val="-3"/>
        </w:rPr>
        <w:tab/>
      </w:r>
      <w:r w:rsidR="00FF7EB8" w:rsidRPr="00F45F76">
        <w:rPr>
          <w:rFonts w:ascii="Arial" w:hAnsi="Arial" w:cs="Arial"/>
          <w:spacing w:val="-3"/>
        </w:rPr>
        <w:t>Hefyd</w:t>
      </w:r>
      <w:r w:rsidR="00D27E03" w:rsidRPr="00F45F76">
        <w:rPr>
          <w:rFonts w:ascii="Arial" w:hAnsi="Arial" w:cs="Arial"/>
          <w:spacing w:val="-3"/>
        </w:rPr>
        <w:t xml:space="preserve"> bydd</w:t>
      </w:r>
      <w:r w:rsidR="00D27E03" w:rsidRPr="00654A32">
        <w:rPr>
          <w:rFonts w:ascii="Arial" w:hAnsi="Arial" w:cs="Arial"/>
          <w:spacing w:val="-3"/>
        </w:rPr>
        <w:t xml:space="preserve"> y swyddog ymchwilio yn cyfarfod ag unrhyw aelodau staff a thystion perthnasol i drafod manylion y gwyn o’u safbwynt </w:t>
      </w:r>
      <w:r w:rsidR="00956D3F" w:rsidRPr="00654A32">
        <w:rPr>
          <w:rFonts w:ascii="Arial" w:hAnsi="Arial" w:cs="Arial"/>
          <w:spacing w:val="-3"/>
        </w:rPr>
        <w:t>hwy</w:t>
      </w:r>
      <w:r w:rsidR="00D27E03" w:rsidRPr="00654A32">
        <w:rPr>
          <w:rFonts w:ascii="Arial" w:hAnsi="Arial" w:cs="Arial"/>
          <w:spacing w:val="-3"/>
        </w:rPr>
        <w:t xml:space="preserve">.  Mae hawl gan unrhyw aelod staff sy’n destun cwyn </w:t>
      </w:r>
      <w:r w:rsidR="005F2770" w:rsidRPr="00654A32">
        <w:rPr>
          <w:rFonts w:ascii="Arial" w:hAnsi="Arial" w:cs="Arial"/>
          <w:spacing w:val="-3"/>
        </w:rPr>
        <w:t xml:space="preserve">i </w:t>
      </w:r>
      <w:r w:rsidR="00BB21EB" w:rsidRPr="00654A32">
        <w:rPr>
          <w:rFonts w:ascii="Arial" w:hAnsi="Arial" w:cs="Arial"/>
          <w:spacing w:val="-3"/>
        </w:rPr>
        <w:t>gael ei gefnog</w:t>
      </w:r>
      <w:r w:rsidR="00D27E03" w:rsidRPr="00654A32">
        <w:rPr>
          <w:rFonts w:ascii="Arial" w:hAnsi="Arial" w:cs="Arial"/>
          <w:spacing w:val="-3"/>
        </w:rPr>
        <w:t>i gan gydweithiwr neu gynrychiolydd undeb llafur drwy gydol y broses.</w:t>
      </w:r>
    </w:p>
    <w:p w:rsidR="00D27E03" w:rsidRPr="00654A32" w:rsidRDefault="00D27E03" w:rsidP="00AD42F3">
      <w:pPr>
        <w:ind w:left="720" w:hanging="720"/>
        <w:jc w:val="both"/>
        <w:rPr>
          <w:rFonts w:ascii="Arial" w:hAnsi="Arial" w:cs="Arial"/>
          <w:spacing w:val="-3"/>
        </w:rPr>
      </w:pPr>
    </w:p>
    <w:p w:rsidR="00BB21EB" w:rsidRPr="00654A32" w:rsidRDefault="0098694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.9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BB21EB" w:rsidRPr="00654A32">
        <w:rPr>
          <w:rFonts w:ascii="Arial" w:hAnsi="Arial" w:cs="Arial"/>
          <w:spacing w:val="-3"/>
          <w:sz w:val="22"/>
          <w:szCs w:val="22"/>
        </w:rPr>
        <w:t>Ar ôl cwblhau’r ymchwiliad, bydd y swyddog ymchwilio yn paratoi adroddiad ac yn ei gyflwyno i ddeon y gyfadran/pennaeth yr adran/Prifathro’r Coleg (neu enwebai), a fydd yn cynnwys ymateb y gyfadran/adran/Coleg o fewn yr adroddiad.  Cyflwynir yr adroddiad terfynol i’r Uned Gwaith Achos Myfyrwyr.</w:t>
      </w:r>
    </w:p>
    <w:p w:rsidR="00BB21EB" w:rsidRPr="00654A32" w:rsidRDefault="00BB21EB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B21EB" w:rsidRPr="00654A32" w:rsidRDefault="00986949" w:rsidP="00BB21EB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Pr="00F45F76"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1</w:t>
      </w:r>
      <w:r w:rsidR="00AD42F3" w:rsidRPr="00654A32">
        <w:rPr>
          <w:rFonts w:ascii="Arial" w:hAnsi="Arial" w:cs="Arial"/>
          <w:spacing w:val="-3"/>
          <w:sz w:val="22"/>
          <w:szCs w:val="22"/>
        </w:rPr>
        <w:t>0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BB21E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Os yw’r canlyniad yn cynnwys cynnig o ad-daliad ariannol/iawndal, dylai’r </w:t>
      </w:r>
      <w:r w:rsidR="008A028E" w:rsidRPr="00654A32">
        <w:rPr>
          <w:rFonts w:ascii="Arial" w:hAnsi="Arial" w:cs="Arial"/>
          <w:spacing w:val="-3"/>
          <w:sz w:val="22"/>
          <w:szCs w:val="22"/>
          <w:lang w:val="cy-GB"/>
        </w:rPr>
        <w:t>swyddog ymchwilio sicrhau bod y gyfadran/adran</w:t>
      </w:r>
      <w:r w:rsidR="00BB21EB" w:rsidRPr="00654A32">
        <w:rPr>
          <w:rFonts w:ascii="Arial" w:hAnsi="Arial" w:cs="Arial"/>
          <w:spacing w:val="-3"/>
          <w:sz w:val="22"/>
          <w:szCs w:val="22"/>
          <w:lang w:val="cy-GB"/>
        </w:rPr>
        <w:t>/Coleg yn gwybod am hyn.  Bydd yr Uned Gwaith Achos Myfyrwyr yn cael caniatâd y Weithrediaeth</w:t>
      </w:r>
      <w:r w:rsidR="008A028E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.  Bydd hyn yn cael ei wneud cyn hysbysu’r achwynydd o ganlyniad y gwyn.  (Gweler y Gweithdrefnau ar gyfer Cymeradwyo Iawndal Ariannol yn </w:t>
      </w:r>
      <w:r w:rsidR="00A91C95" w:rsidRPr="00654A32">
        <w:rPr>
          <w:rFonts w:ascii="Arial" w:hAnsi="Arial" w:cs="Arial"/>
          <w:spacing w:val="-3"/>
          <w:sz w:val="22"/>
          <w:szCs w:val="22"/>
          <w:lang w:val="cy-GB"/>
        </w:rPr>
        <w:t>Codi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 o’r b</w:t>
      </w:r>
      <w:r w:rsidR="008A028E" w:rsidRPr="00654A32">
        <w:rPr>
          <w:rFonts w:ascii="Arial" w:hAnsi="Arial" w:cs="Arial"/>
          <w:spacing w:val="-3"/>
          <w:sz w:val="22"/>
          <w:szCs w:val="22"/>
          <w:lang w:val="cy-GB"/>
        </w:rPr>
        <w:t>roses Gwyno.)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2D0C2B" w:rsidRPr="00654A32" w:rsidRDefault="00986949" w:rsidP="002D0C2B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Pr="00F45F76">
        <w:rPr>
          <w:rFonts w:ascii="Arial" w:hAnsi="Arial" w:cs="Arial"/>
          <w:spacing w:val="-3"/>
          <w:sz w:val="22"/>
          <w:szCs w:val="22"/>
        </w:rPr>
        <w:t>.</w:t>
      </w:r>
      <w:r w:rsidR="00AD42F3" w:rsidRPr="00654A32">
        <w:rPr>
          <w:rFonts w:ascii="Arial" w:hAnsi="Arial" w:cs="Arial"/>
          <w:spacing w:val="-3"/>
          <w:sz w:val="22"/>
          <w:szCs w:val="22"/>
        </w:rPr>
        <w:t>11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2D0C2B" w:rsidRPr="00654A32">
        <w:rPr>
          <w:rFonts w:ascii="Arial" w:hAnsi="Arial" w:cs="Arial"/>
          <w:spacing w:val="-3"/>
          <w:sz w:val="22"/>
          <w:szCs w:val="22"/>
        </w:rPr>
        <w:t xml:space="preserve">Bydd y swyddog ymchwilio </w:t>
      </w:r>
      <w:r>
        <w:rPr>
          <w:rFonts w:ascii="Arial" w:hAnsi="Arial" w:cs="Arial"/>
          <w:spacing w:val="-3"/>
          <w:sz w:val="22"/>
          <w:szCs w:val="22"/>
          <w:lang w:val="cy-GB"/>
        </w:rPr>
        <w:t>yn ceisio datrys y gwyn o fewn 3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0 diwrnod </w:t>
      </w:r>
      <w:r>
        <w:rPr>
          <w:rFonts w:ascii="Arial" w:hAnsi="Arial" w:cs="Arial"/>
          <w:spacing w:val="-3"/>
          <w:sz w:val="22"/>
          <w:szCs w:val="22"/>
          <w:lang w:val="cy-GB"/>
        </w:rPr>
        <w:t>gwaith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  <w:r w:rsidR="003E0309">
        <w:rPr>
          <w:rFonts w:ascii="Arial" w:hAnsi="Arial" w:cs="Arial"/>
          <w:spacing w:val="-3"/>
          <w:sz w:val="22"/>
          <w:szCs w:val="22"/>
          <w:lang w:val="cy-GB"/>
        </w:rPr>
        <w:t xml:space="preserve">Bydd gan </w:t>
      </w:r>
      <w:r w:rsidR="003E0309" w:rsidRPr="00654A32">
        <w:rPr>
          <w:rFonts w:ascii="Arial" w:hAnsi="Arial" w:cs="Arial"/>
          <w:spacing w:val="-3"/>
          <w:sz w:val="22"/>
          <w:szCs w:val="22"/>
        </w:rPr>
        <w:t>ddeon y gyfadran/pennaeth yr adran/Prifathro’r Coleg (neu enwebai)</w:t>
      </w:r>
      <w:r w:rsidR="003E0309">
        <w:rPr>
          <w:rFonts w:ascii="Arial" w:hAnsi="Arial" w:cs="Arial"/>
          <w:spacing w:val="-3"/>
          <w:sz w:val="22"/>
          <w:szCs w:val="22"/>
        </w:rPr>
        <w:t xml:space="preserve"> 5 diwrnod gwaith i ateb. </w:t>
      </w:r>
      <w:r w:rsidR="003E0309" w:rsidRPr="00654A32">
        <w:rPr>
          <w:rFonts w:ascii="Arial" w:hAnsi="Arial" w:cs="Arial"/>
          <w:spacing w:val="-3"/>
          <w:sz w:val="22"/>
          <w:szCs w:val="22"/>
        </w:rPr>
        <w:t xml:space="preserve"> 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Bydd yr Uned Gwaith Achos Myfyrwyr yn </w:t>
      </w:r>
      <w:r w:rsidR="003E0309">
        <w:rPr>
          <w:rFonts w:ascii="Arial" w:hAnsi="Arial" w:cs="Arial"/>
          <w:spacing w:val="-3"/>
          <w:sz w:val="22"/>
          <w:szCs w:val="22"/>
          <w:lang w:val="cy-GB"/>
        </w:rPr>
        <w:t>rhoi ateb i’r myfyriwr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o fewn 5 diwrnod </w:t>
      </w:r>
      <w:r w:rsidR="003E0309">
        <w:rPr>
          <w:rFonts w:ascii="Arial" w:hAnsi="Arial" w:cs="Arial"/>
          <w:spacing w:val="-3"/>
          <w:sz w:val="22"/>
          <w:szCs w:val="22"/>
          <w:lang w:val="cy-GB"/>
        </w:rPr>
        <w:t>gwaith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ar ôl derbyn adroddiad y swyddog ymchwilio.  Os </w:t>
      </w:r>
      <w:r w:rsidR="00573242" w:rsidRPr="00654A32">
        <w:rPr>
          <w:rFonts w:ascii="Arial" w:hAnsi="Arial" w:cs="Arial"/>
          <w:spacing w:val="-3"/>
          <w:sz w:val="22"/>
          <w:szCs w:val="22"/>
          <w:lang w:val="cy-GB"/>
        </w:rPr>
        <w:t>bydd</w:t>
      </w:r>
      <w:r w:rsidR="002D0C2B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cymhlethdodau’r achos a’r angen i gysylltu ag amrywiaeth o unigolion wrth gyflawni’r ymchwiliad yn peri anhawster yn hyn o beth, bydd yr achwynydd yn cael gwybod am y cynnydd a wnaed a’r rheswm dros unrhyw oedi. </w:t>
      </w:r>
    </w:p>
    <w:p w:rsidR="00AD42F3" w:rsidRPr="00654A32" w:rsidRDefault="00AD42F3" w:rsidP="001E5B00">
      <w:pPr>
        <w:pStyle w:val="BodyText"/>
        <w:suppressAutoHyphens/>
        <w:rPr>
          <w:rFonts w:ascii="Arial" w:hAnsi="Arial" w:cs="Arial"/>
          <w:spacing w:val="-3"/>
          <w:sz w:val="22"/>
          <w:szCs w:val="22"/>
        </w:rPr>
      </w:pPr>
    </w:p>
    <w:p w:rsidR="001E5B00" w:rsidRPr="00654A32" w:rsidRDefault="003E030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.12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1E5B00" w:rsidRPr="00654A32">
        <w:rPr>
          <w:rFonts w:ascii="Arial" w:hAnsi="Arial" w:cs="Arial"/>
          <w:spacing w:val="-3"/>
          <w:sz w:val="22"/>
          <w:szCs w:val="22"/>
        </w:rPr>
        <w:t xml:space="preserve">Bydd yr achwynydd yn ymateb i’r Brifysgol i gadarnhau mewn ysgrifen a yw’n derbyn y canlyniad ai peidio.  Rhaid i’r achwynydd ateb </w:t>
      </w:r>
      <w:r w:rsidR="001E5B00" w:rsidRPr="00F45F76">
        <w:rPr>
          <w:rFonts w:ascii="Arial" w:hAnsi="Arial" w:cs="Arial"/>
          <w:spacing w:val="-3"/>
          <w:sz w:val="22"/>
          <w:szCs w:val="22"/>
        </w:rPr>
        <w:t xml:space="preserve">o fewn </w:t>
      </w:r>
      <w:r w:rsidR="00FF7EB8" w:rsidRPr="00F45F76">
        <w:rPr>
          <w:rFonts w:ascii="Arial" w:hAnsi="Arial" w:cs="Arial"/>
          <w:spacing w:val="-3"/>
          <w:sz w:val="22"/>
          <w:szCs w:val="22"/>
        </w:rPr>
        <w:t>un mis</w:t>
      </w:r>
      <w:r w:rsidR="001E5B00" w:rsidRPr="00F45F76">
        <w:rPr>
          <w:rFonts w:ascii="Arial" w:hAnsi="Arial" w:cs="Arial"/>
          <w:spacing w:val="-3"/>
          <w:sz w:val="22"/>
          <w:szCs w:val="22"/>
        </w:rPr>
        <w:t>.</w:t>
      </w:r>
    </w:p>
    <w:p w:rsidR="001E5B00" w:rsidRPr="00654A32" w:rsidRDefault="001E5B00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1E5B00" w:rsidRPr="00654A32" w:rsidRDefault="003E030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.13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1E5B00" w:rsidRPr="00654A32">
        <w:rPr>
          <w:rFonts w:ascii="Arial" w:hAnsi="Arial" w:cs="Arial"/>
          <w:spacing w:val="-3"/>
          <w:sz w:val="22"/>
          <w:szCs w:val="22"/>
        </w:rPr>
        <w:t>Os na dderbynnir ymateb gan yr achwynydd o fewn yr amserau a bennwyd, bydd y Brifysgol yn cau’r achos</w:t>
      </w:r>
      <w:r w:rsidR="005B71FD" w:rsidRPr="00654A32">
        <w:rPr>
          <w:rFonts w:ascii="Arial" w:hAnsi="Arial" w:cs="Arial"/>
          <w:spacing w:val="-3"/>
          <w:sz w:val="22"/>
          <w:szCs w:val="22"/>
        </w:rPr>
        <w:t>.</w:t>
      </w:r>
    </w:p>
    <w:p w:rsidR="001E5B00" w:rsidRPr="00654A32" w:rsidRDefault="001E5B00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AD42F3" w:rsidRPr="00654A32" w:rsidRDefault="003E0309" w:rsidP="00AD42F3">
      <w:pPr>
        <w:pStyle w:val="BodyText"/>
        <w:numPr>
          <w:ilvl w:val="12"/>
          <w:numId w:val="0"/>
        </w:numPr>
        <w:suppressAutoHyphens/>
        <w:ind w:left="709" w:hanging="709"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 w:cs="Arial"/>
          <w:b/>
          <w:i/>
          <w:spacing w:val="-3"/>
          <w:sz w:val="22"/>
          <w:szCs w:val="22"/>
        </w:rPr>
        <w:t>8.3</w:t>
      </w:r>
      <w:r w:rsidR="00AD42F3" w:rsidRPr="00654A32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615B8E" w:rsidRPr="00654A32">
        <w:rPr>
          <w:rFonts w:ascii="Arial" w:hAnsi="Arial" w:cs="Arial"/>
          <w:b/>
          <w:i/>
          <w:spacing w:val="-3"/>
          <w:sz w:val="22"/>
          <w:szCs w:val="22"/>
        </w:rPr>
        <w:t>Adolygiad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615B8E" w:rsidRPr="00654A32" w:rsidRDefault="003E030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.1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615B8E" w:rsidRPr="00654A32">
        <w:rPr>
          <w:rFonts w:ascii="Arial" w:hAnsi="Arial" w:cs="Arial"/>
          <w:spacing w:val="-3"/>
          <w:sz w:val="22"/>
          <w:szCs w:val="22"/>
        </w:rPr>
        <w:t>Os bydd yr achwynydd yn credu, ar ôl derbyn canlyniad yr ymchwiliad ffurfiol, fod ganddo sail resymol dros ystyried nad yw ei gwyn wedi cael sylw digonol, mae’n bosibl y bydd modd iddo ofyn am adolygiad.</w:t>
      </w:r>
    </w:p>
    <w:p w:rsidR="00615B8E" w:rsidRPr="00654A32" w:rsidRDefault="00615B8E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615B8E" w:rsidRPr="00654A32" w:rsidRDefault="003E030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615B8E" w:rsidRPr="00654A32">
        <w:rPr>
          <w:rFonts w:ascii="Arial" w:hAnsi="Arial" w:cs="Arial"/>
          <w:spacing w:val="-3"/>
          <w:sz w:val="22"/>
          <w:szCs w:val="22"/>
        </w:rPr>
        <w:t>Ni ellir gofyn am adolygiad hyd nes i’r ymchwiliad ffurfiol gael ei gwblhau.  Cynghorir achwynwyr yn gryf i geisio cyngor Undeb y Myfyrwyr, Gwas</w:t>
      </w:r>
      <w:r w:rsidR="0021046A" w:rsidRPr="00654A32">
        <w:rPr>
          <w:rFonts w:ascii="Arial" w:hAnsi="Arial" w:cs="Arial"/>
          <w:spacing w:val="-3"/>
          <w:sz w:val="22"/>
          <w:szCs w:val="22"/>
        </w:rPr>
        <w:t>anaethau Myfyrwyr neu</w:t>
      </w:r>
      <w:r>
        <w:rPr>
          <w:rFonts w:ascii="Arial" w:hAnsi="Arial" w:cs="Arial"/>
          <w:spacing w:val="-3"/>
          <w:sz w:val="22"/>
          <w:szCs w:val="22"/>
        </w:rPr>
        <w:t>’r Ganolfan G</w:t>
      </w:r>
      <w:r w:rsidR="00615B8E" w:rsidRPr="00654A32">
        <w:rPr>
          <w:rFonts w:ascii="Arial" w:hAnsi="Arial" w:cs="Arial"/>
          <w:spacing w:val="-3"/>
          <w:sz w:val="22"/>
          <w:szCs w:val="22"/>
        </w:rPr>
        <w:t>yngor cyn</w:t>
      </w:r>
      <w:r w:rsidR="00AA3C08" w:rsidRPr="00654A32">
        <w:rPr>
          <w:rFonts w:ascii="Arial" w:hAnsi="Arial" w:cs="Arial"/>
          <w:spacing w:val="-3"/>
          <w:sz w:val="22"/>
          <w:szCs w:val="22"/>
        </w:rPr>
        <w:t xml:space="preserve"> penderfynu symud cwyn ymlaen i’r cam </w:t>
      </w:r>
      <w:r w:rsidR="0099597F">
        <w:rPr>
          <w:rFonts w:ascii="Arial" w:hAnsi="Arial" w:cs="Arial"/>
          <w:spacing w:val="-3"/>
          <w:sz w:val="22"/>
          <w:szCs w:val="22"/>
        </w:rPr>
        <w:t>adolygu</w:t>
      </w:r>
      <w:r w:rsidR="00AA3C08" w:rsidRPr="00654A32">
        <w:rPr>
          <w:rFonts w:ascii="Arial" w:hAnsi="Arial" w:cs="Arial"/>
          <w:spacing w:val="-3"/>
          <w:sz w:val="22"/>
          <w:szCs w:val="22"/>
        </w:rPr>
        <w:t>.</w:t>
      </w:r>
    </w:p>
    <w:p w:rsidR="00AD42F3" w:rsidRPr="00654A32" w:rsidRDefault="00AD42F3" w:rsidP="00AA3C08">
      <w:pPr>
        <w:pStyle w:val="BodyText"/>
        <w:suppressAutoHyphens/>
        <w:rPr>
          <w:rFonts w:ascii="Arial" w:hAnsi="Arial" w:cs="Arial"/>
          <w:spacing w:val="-3"/>
          <w:sz w:val="22"/>
          <w:szCs w:val="22"/>
        </w:rPr>
      </w:pPr>
    </w:p>
    <w:p w:rsidR="00AA3C08" w:rsidRPr="00654A32" w:rsidRDefault="003E0309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  <w:r>
        <w:rPr>
          <w:rFonts w:ascii="Arial" w:hAnsi="Arial" w:cs="Arial"/>
          <w:spacing w:val="-3"/>
          <w:sz w:val="22"/>
          <w:szCs w:val="22"/>
        </w:rPr>
        <w:lastRenderedPageBreak/>
        <w:t>8.3</w:t>
      </w:r>
      <w:r w:rsidR="00C77150" w:rsidRPr="00654A32">
        <w:rPr>
          <w:rFonts w:ascii="Arial" w:hAnsi="Arial" w:cs="Arial"/>
          <w:spacing w:val="-3"/>
          <w:sz w:val="22"/>
          <w:szCs w:val="22"/>
          <w:lang w:eastAsia="en-GB"/>
        </w:rPr>
        <w:t>.3</w:t>
      </w:r>
      <w:r w:rsidR="00C77150" w:rsidRPr="00654A32">
        <w:rPr>
          <w:rFonts w:ascii="Arial" w:hAnsi="Arial" w:cs="Arial"/>
          <w:spacing w:val="-3"/>
          <w:sz w:val="22"/>
          <w:szCs w:val="22"/>
          <w:lang w:eastAsia="en-GB"/>
        </w:rPr>
        <w:tab/>
        <w:t>I alw am adolygiad, rhaid i’r achwynydd gyflwyno ‘Ffurflen Cais am Adolygiad’ (sydd i’w chael ar wefan y Brifysgol yn</w:t>
      </w:r>
      <w:r w:rsidR="00C77150" w:rsidRPr="00654A3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77150" w:rsidRPr="00654A32">
        <w:rPr>
          <w:rFonts w:ascii="Arial" w:hAnsi="Arial" w:cs="Arial"/>
          <w:color w:val="0000FF"/>
          <w:sz w:val="22"/>
          <w:szCs w:val="22"/>
          <w:u w:val="single"/>
          <w:lang w:eastAsia="en-GB"/>
        </w:rPr>
        <w:t>&lt;http://uso.southwales.ac.uk/StudentCasework/SCP/&gt;</w:t>
      </w:r>
      <w:r w:rsidR="00C77150" w:rsidRPr="00654A32">
        <w:rPr>
          <w:rFonts w:ascii="Arial" w:hAnsi="Arial" w:cs="Arial"/>
          <w:sz w:val="22"/>
          <w:szCs w:val="22"/>
          <w:lang w:eastAsia="en-GB"/>
        </w:rPr>
        <w:t>) i’r Uned Gwaith Achos Myfyrwyr</w:t>
      </w:r>
      <w:r w:rsidR="00C77150" w:rsidRPr="00654A32">
        <w:rPr>
          <w:rFonts w:ascii="Arial" w:hAnsi="Arial" w:cs="Arial"/>
          <w:spacing w:val="-3"/>
          <w:sz w:val="22"/>
          <w:szCs w:val="22"/>
          <w:lang w:eastAsia="en-GB"/>
        </w:rPr>
        <w:t xml:space="preserve">.  Rhaid cyflwyno’r ffurflen </w:t>
      </w:r>
      <w:r w:rsidR="00C77150" w:rsidRPr="00F45F76">
        <w:rPr>
          <w:rFonts w:ascii="Arial" w:hAnsi="Arial" w:cs="Arial"/>
          <w:spacing w:val="-3"/>
          <w:sz w:val="22"/>
          <w:szCs w:val="22"/>
          <w:lang w:eastAsia="en-GB"/>
        </w:rPr>
        <w:t xml:space="preserve">o fewn </w:t>
      </w:r>
      <w:r w:rsidR="00FF7EB8" w:rsidRPr="00F45F76">
        <w:rPr>
          <w:rFonts w:ascii="Arial" w:hAnsi="Arial" w:cs="Arial"/>
          <w:spacing w:val="-3"/>
          <w:sz w:val="22"/>
          <w:szCs w:val="22"/>
          <w:lang w:eastAsia="en-GB"/>
        </w:rPr>
        <w:t>un mis</w:t>
      </w:r>
      <w:r w:rsidR="00C77150" w:rsidRPr="00654A32">
        <w:rPr>
          <w:rFonts w:ascii="Arial" w:hAnsi="Arial" w:cs="Arial"/>
          <w:spacing w:val="-3"/>
          <w:sz w:val="22"/>
          <w:szCs w:val="22"/>
          <w:lang w:eastAsia="en-GB"/>
        </w:rPr>
        <w:t xml:space="preserve"> ar ôl derbyn yr ymateb i’r ymchwiliad ffurfiol.  Rhaid i’r achwynydd ddarparu tystiolaeth berthnasol wrth gyflwyno’r cais am adolygiad.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AA3C08" w:rsidRPr="00F45F76" w:rsidRDefault="00AA324B" w:rsidP="00AD42F3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AD42F3" w:rsidRPr="00F45F76">
        <w:rPr>
          <w:rFonts w:ascii="Arial" w:hAnsi="Arial" w:cs="Arial"/>
          <w:spacing w:val="-3"/>
          <w:sz w:val="22"/>
          <w:szCs w:val="22"/>
        </w:rPr>
        <w:t>.4</w:t>
      </w:r>
      <w:r w:rsidR="00AD42F3" w:rsidRPr="00F45F76">
        <w:rPr>
          <w:rFonts w:ascii="Arial" w:hAnsi="Arial" w:cs="Arial"/>
          <w:spacing w:val="-3"/>
          <w:sz w:val="22"/>
          <w:szCs w:val="22"/>
        </w:rPr>
        <w:tab/>
      </w:r>
      <w:r w:rsidR="00AA3C08" w:rsidRPr="00F45F76">
        <w:rPr>
          <w:rFonts w:ascii="Arial" w:hAnsi="Arial" w:cs="Arial"/>
          <w:spacing w:val="-3"/>
          <w:sz w:val="22"/>
          <w:szCs w:val="22"/>
        </w:rPr>
        <w:t>D</w:t>
      </w:r>
      <w:r w:rsidR="004927AA" w:rsidRPr="00F45F76">
        <w:rPr>
          <w:rFonts w:ascii="Arial" w:hAnsi="Arial" w:cs="Arial"/>
          <w:spacing w:val="-3"/>
          <w:sz w:val="22"/>
          <w:szCs w:val="22"/>
        </w:rPr>
        <w:t>im ond am y rhesymau canlynol</w:t>
      </w:r>
      <w:r w:rsidR="00FF7EB8" w:rsidRPr="00F45F76">
        <w:rPr>
          <w:rFonts w:ascii="Arial" w:hAnsi="Arial" w:cs="Arial"/>
          <w:spacing w:val="-3"/>
          <w:sz w:val="22"/>
          <w:szCs w:val="22"/>
        </w:rPr>
        <w:t xml:space="preserve"> y bydd</w:t>
      </w:r>
      <w:r w:rsidR="00AA3C08" w:rsidRPr="00F45F76">
        <w:rPr>
          <w:rFonts w:ascii="Arial" w:hAnsi="Arial" w:cs="Arial"/>
          <w:spacing w:val="-3"/>
          <w:sz w:val="22"/>
          <w:szCs w:val="22"/>
        </w:rPr>
        <w:t xml:space="preserve"> cwyn </w:t>
      </w:r>
      <w:r w:rsidR="00FF7EB8" w:rsidRPr="00F45F76">
        <w:rPr>
          <w:rFonts w:ascii="Arial" w:hAnsi="Arial" w:cs="Arial"/>
          <w:spacing w:val="-3"/>
          <w:sz w:val="22"/>
          <w:szCs w:val="22"/>
        </w:rPr>
        <w:t>yn cael ei hystyried adeg adolygiad</w:t>
      </w:r>
      <w:r w:rsidR="00AA3C08" w:rsidRPr="00F45F76">
        <w:rPr>
          <w:rFonts w:ascii="Arial" w:hAnsi="Arial" w:cs="Arial"/>
          <w:spacing w:val="-3"/>
          <w:sz w:val="22"/>
          <w:szCs w:val="22"/>
        </w:rPr>
        <w:t>:</w:t>
      </w:r>
    </w:p>
    <w:p w:rsidR="00AD42F3" w:rsidRPr="00F45F76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AD42F3" w:rsidRPr="00F45F76" w:rsidRDefault="009E0C96" w:rsidP="009E0C96">
      <w:pPr>
        <w:pStyle w:val="BodyText"/>
        <w:numPr>
          <w:ilvl w:val="0"/>
          <w:numId w:val="9"/>
        </w:numPr>
        <w:suppressAutoHyphens/>
        <w:ind w:left="1069"/>
        <w:rPr>
          <w:rFonts w:ascii="Arial" w:hAnsi="Arial" w:cs="Arial"/>
          <w:spacing w:val="-3"/>
          <w:sz w:val="22"/>
          <w:szCs w:val="22"/>
        </w:rPr>
      </w:pPr>
      <w:r w:rsidRPr="00F45F76">
        <w:rPr>
          <w:rFonts w:ascii="Arial" w:hAnsi="Arial" w:cs="Arial"/>
          <w:spacing w:val="-3"/>
          <w:sz w:val="22"/>
          <w:szCs w:val="22"/>
        </w:rPr>
        <w:t>Mae gan yr achwynydd dystiolaeth na chafodd gweithdrefnau’r ymchwiliad ffurfiol eu cynnal yn unol â’r rheoliadau</w:t>
      </w:r>
      <w:r w:rsidR="0070695E" w:rsidRPr="00F45F76">
        <w:rPr>
          <w:rFonts w:ascii="Arial" w:hAnsi="Arial" w:cs="Arial"/>
          <w:spacing w:val="-3"/>
          <w:sz w:val="22"/>
          <w:szCs w:val="22"/>
        </w:rPr>
        <w:t xml:space="preserve"> a bod hyn wedi cael effaith o bwys ar ganlyniad yr ymchwiliad</w:t>
      </w:r>
      <w:r w:rsidR="00AD42F3" w:rsidRPr="00F45F76">
        <w:rPr>
          <w:rFonts w:ascii="Arial" w:hAnsi="Arial" w:cs="Arial"/>
          <w:spacing w:val="-3"/>
          <w:sz w:val="22"/>
          <w:szCs w:val="22"/>
        </w:rPr>
        <w:t>.</w:t>
      </w:r>
    </w:p>
    <w:p w:rsidR="00AD42F3" w:rsidRPr="00F45F76" w:rsidRDefault="00AD42F3" w:rsidP="00AD42F3">
      <w:pPr>
        <w:pStyle w:val="BodyText"/>
        <w:suppressAutoHyphens/>
        <w:ind w:left="1384"/>
        <w:rPr>
          <w:rFonts w:ascii="Arial" w:hAnsi="Arial" w:cs="Arial"/>
          <w:spacing w:val="-3"/>
          <w:sz w:val="22"/>
          <w:szCs w:val="22"/>
        </w:rPr>
      </w:pPr>
    </w:p>
    <w:p w:rsidR="00AD42F3" w:rsidRPr="00F45F76" w:rsidRDefault="009E0C96" w:rsidP="009E0C96">
      <w:pPr>
        <w:pStyle w:val="BodyText"/>
        <w:numPr>
          <w:ilvl w:val="0"/>
          <w:numId w:val="9"/>
        </w:numPr>
        <w:suppressAutoHyphens/>
        <w:ind w:left="1069"/>
        <w:rPr>
          <w:rFonts w:ascii="Arial" w:hAnsi="Arial" w:cs="Arial"/>
          <w:spacing w:val="-3"/>
          <w:sz w:val="22"/>
          <w:szCs w:val="22"/>
        </w:rPr>
      </w:pPr>
      <w:r w:rsidRPr="00F45F76">
        <w:rPr>
          <w:rFonts w:ascii="Arial" w:hAnsi="Arial" w:cs="Arial"/>
          <w:spacing w:val="-3"/>
          <w:sz w:val="22"/>
          <w:szCs w:val="22"/>
        </w:rPr>
        <w:t>Gall yr achwynydd ddarparu tystiolaeth na roddwyd ystyriaeth i faterion penodol a godwyd ganddo/ganddi yn ystod yr ymchwiliad ffurfiol.</w:t>
      </w:r>
    </w:p>
    <w:p w:rsidR="00AD42F3" w:rsidRPr="00F45F76" w:rsidRDefault="00AD42F3" w:rsidP="00AD42F3">
      <w:pPr>
        <w:pStyle w:val="ListParagraph"/>
        <w:ind w:left="1024"/>
        <w:rPr>
          <w:rFonts w:ascii="Arial" w:hAnsi="Arial" w:cs="Arial"/>
          <w:spacing w:val="-3"/>
        </w:rPr>
      </w:pPr>
    </w:p>
    <w:p w:rsidR="00AD42F3" w:rsidRPr="00F45F76" w:rsidRDefault="009E0C96" w:rsidP="00AD42F3">
      <w:pPr>
        <w:pStyle w:val="BodyText"/>
        <w:numPr>
          <w:ilvl w:val="0"/>
          <w:numId w:val="9"/>
        </w:numPr>
        <w:suppressAutoHyphens/>
        <w:ind w:left="1069"/>
        <w:rPr>
          <w:rFonts w:ascii="Arial" w:hAnsi="Arial" w:cs="Arial"/>
          <w:spacing w:val="-3"/>
          <w:sz w:val="22"/>
          <w:szCs w:val="22"/>
        </w:rPr>
      </w:pPr>
      <w:r w:rsidRPr="00F45F76">
        <w:rPr>
          <w:rFonts w:ascii="Arial" w:hAnsi="Arial" w:cs="Arial"/>
          <w:spacing w:val="-3"/>
          <w:sz w:val="22"/>
          <w:szCs w:val="22"/>
        </w:rPr>
        <w:t>Mae gan yr achwynydd dystiolaeth bwysig newydd nad oedd yn gallu, am resymau dilys, ei darparu yn gynharach yn y broses.</w:t>
      </w:r>
      <w:r w:rsidR="0070695E" w:rsidRPr="00F45F76">
        <w:rPr>
          <w:rFonts w:ascii="Arial" w:hAnsi="Arial" w:cs="Arial"/>
          <w:spacing w:val="-3"/>
          <w:sz w:val="22"/>
          <w:szCs w:val="22"/>
        </w:rPr>
        <w:t xml:space="preserve"> </w:t>
      </w:r>
      <w:r w:rsidR="0070695E" w:rsidRPr="00F45F76">
        <w:rPr>
          <w:rFonts w:ascii="Arial" w:hAnsi="Arial" w:cs="Arial"/>
          <w:i/>
          <w:spacing w:val="-3"/>
          <w:sz w:val="22"/>
          <w:szCs w:val="22"/>
        </w:rPr>
        <w:t>(DS Ni dderbynnir rhesymau personol, teuluol neu ddiwylliannol sensitif fel rheswm da.)</w:t>
      </w:r>
    </w:p>
    <w:p w:rsidR="00AD42F3" w:rsidRPr="00654A32" w:rsidRDefault="00AD42F3" w:rsidP="00AD42F3">
      <w:pPr>
        <w:pStyle w:val="ListParagraph"/>
        <w:ind w:left="1024"/>
        <w:rPr>
          <w:rFonts w:ascii="Arial" w:hAnsi="Arial" w:cs="Arial"/>
          <w:spacing w:val="-3"/>
        </w:rPr>
      </w:pPr>
    </w:p>
    <w:p w:rsidR="00AD42F3" w:rsidRPr="00654A32" w:rsidRDefault="009E0C96" w:rsidP="00AD42F3">
      <w:pPr>
        <w:pStyle w:val="BodyText"/>
        <w:numPr>
          <w:ilvl w:val="0"/>
          <w:numId w:val="9"/>
        </w:numPr>
        <w:suppressAutoHyphens/>
        <w:ind w:left="1069"/>
        <w:rPr>
          <w:rFonts w:ascii="Arial" w:hAnsi="Arial" w:cs="Arial"/>
          <w:spacing w:val="-3"/>
          <w:sz w:val="22"/>
          <w:szCs w:val="22"/>
        </w:rPr>
      </w:pPr>
      <w:r w:rsidRPr="00654A32">
        <w:rPr>
          <w:rFonts w:ascii="Arial" w:hAnsi="Arial" w:cs="Arial"/>
          <w:spacing w:val="-3"/>
          <w:sz w:val="22"/>
          <w:szCs w:val="22"/>
        </w:rPr>
        <w:t>Mae gan yr achwynydd dystiolaeth nad oedd y canlyniad yn rhesymol yn yr amgylchiadau</w:t>
      </w:r>
      <w:r w:rsidR="00AD42F3" w:rsidRPr="00654A32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AD42F3" w:rsidRPr="00654A32" w:rsidRDefault="00AD42F3" w:rsidP="00AD42F3">
      <w:pPr>
        <w:pStyle w:val="BodyText"/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282DCA" w:rsidRPr="00654A32" w:rsidRDefault="00AA324B" w:rsidP="00AD42F3">
      <w:pPr>
        <w:pStyle w:val="BodyText"/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.5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282DCA" w:rsidRPr="00654A32">
        <w:rPr>
          <w:rFonts w:ascii="Arial" w:hAnsi="Arial" w:cs="Arial"/>
          <w:spacing w:val="-3"/>
          <w:sz w:val="22"/>
          <w:szCs w:val="22"/>
        </w:rPr>
        <w:t xml:space="preserve">Cyn cyfeirio’r achos at swyddog adolygu cwyn, bydd </w:t>
      </w:r>
      <w:r w:rsidR="00105AB7">
        <w:rPr>
          <w:rFonts w:ascii="Arial" w:hAnsi="Arial" w:cs="Arial"/>
          <w:spacing w:val="-3"/>
          <w:sz w:val="22"/>
          <w:szCs w:val="22"/>
        </w:rPr>
        <w:t>y Cofrestrydd Academaidd</w:t>
      </w:r>
      <w:r w:rsidR="00282DCA" w:rsidRPr="00654A32">
        <w:rPr>
          <w:rFonts w:ascii="Arial" w:hAnsi="Arial" w:cs="Arial"/>
          <w:spacing w:val="-3"/>
          <w:sz w:val="22"/>
          <w:szCs w:val="22"/>
        </w:rPr>
        <w:t xml:space="preserve"> (neu enwebai) yn adolygu’r Ffurflen Cais am Adolygiad er mwyn penderfynu a oes sail dros ystyried y gwyn </w:t>
      </w:r>
      <w:r w:rsidR="00105AB7">
        <w:rPr>
          <w:rFonts w:ascii="Arial" w:hAnsi="Arial" w:cs="Arial"/>
          <w:spacing w:val="-3"/>
          <w:sz w:val="22"/>
          <w:szCs w:val="22"/>
        </w:rPr>
        <w:t>ar yr adeg hon</w:t>
      </w:r>
      <w:r w:rsidR="00282DCA" w:rsidRPr="00654A32">
        <w:rPr>
          <w:rFonts w:ascii="Arial" w:hAnsi="Arial" w:cs="Arial"/>
          <w:spacing w:val="-3"/>
          <w:sz w:val="22"/>
          <w:szCs w:val="22"/>
        </w:rPr>
        <w:t>.  Gellir cymryd un o’r camau hyn:</w:t>
      </w:r>
    </w:p>
    <w:p w:rsidR="00AD42F3" w:rsidRPr="00654A32" w:rsidRDefault="00AD42F3" w:rsidP="00282DCA">
      <w:pPr>
        <w:pStyle w:val="BodyText"/>
        <w:suppressAutoHyphens/>
        <w:rPr>
          <w:rFonts w:ascii="Arial" w:hAnsi="Arial" w:cs="Arial"/>
          <w:spacing w:val="-3"/>
          <w:sz w:val="22"/>
          <w:szCs w:val="22"/>
        </w:rPr>
      </w:pPr>
    </w:p>
    <w:p w:rsidR="00282DCA" w:rsidRPr="00654A32" w:rsidRDefault="00282DCA" w:rsidP="00AD42F3">
      <w:pPr>
        <w:pStyle w:val="BodyText"/>
        <w:numPr>
          <w:ilvl w:val="0"/>
          <w:numId w:val="7"/>
        </w:numPr>
        <w:suppressAutoHyphens/>
        <w:rPr>
          <w:rFonts w:ascii="Arial" w:hAnsi="Arial" w:cs="Arial"/>
          <w:spacing w:val="-3"/>
          <w:sz w:val="22"/>
          <w:szCs w:val="22"/>
        </w:rPr>
      </w:pPr>
      <w:r w:rsidRPr="00654A32">
        <w:rPr>
          <w:rFonts w:ascii="Arial" w:hAnsi="Arial" w:cs="Arial"/>
          <w:spacing w:val="-3"/>
          <w:sz w:val="22"/>
          <w:szCs w:val="22"/>
        </w:rPr>
        <w:t xml:space="preserve">dod i’r casgliad bod y gwyn yn bodloni’r meini prawf ar gyfer rhoi </w:t>
      </w:r>
      <w:r w:rsidR="00AA324B">
        <w:rPr>
          <w:rFonts w:ascii="Arial" w:hAnsi="Arial" w:cs="Arial"/>
          <w:spacing w:val="-3"/>
          <w:sz w:val="22"/>
          <w:szCs w:val="22"/>
        </w:rPr>
        <w:t>ystyriaeth bellach a nodir yn 8.3</w:t>
      </w:r>
      <w:r w:rsidRPr="00654A32">
        <w:rPr>
          <w:rFonts w:ascii="Arial" w:hAnsi="Arial" w:cs="Arial"/>
          <w:spacing w:val="-3"/>
          <w:sz w:val="22"/>
          <w:szCs w:val="22"/>
        </w:rPr>
        <w:t>.4 uchod</w:t>
      </w:r>
      <w:r w:rsidR="00B542B9" w:rsidRPr="00654A32">
        <w:rPr>
          <w:rFonts w:ascii="Arial" w:hAnsi="Arial" w:cs="Arial"/>
          <w:spacing w:val="-3"/>
          <w:sz w:val="22"/>
          <w:szCs w:val="22"/>
        </w:rPr>
        <w:t>,</w:t>
      </w:r>
      <w:r w:rsidRPr="00654A32">
        <w:rPr>
          <w:rFonts w:ascii="Arial" w:hAnsi="Arial" w:cs="Arial"/>
          <w:spacing w:val="-3"/>
          <w:sz w:val="22"/>
          <w:szCs w:val="22"/>
        </w:rPr>
        <w:t xml:space="preserve"> neu</w:t>
      </w:r>
    </w:p>
    <w:p w:rsidR="00AD42F3" w:rsidRPr="00654A32" w:rsidRDefault="00AD42F3" w:rsidP="00AD42F3">
      <w:pPr>
        <w:pStyle w:val="BodyText"/>
        <w:suppressAutoHyphens/>
        <w:ind w:left="1440"/>
        <w:rPr>
          <w:rFonts w:ascii="Arial" w:hAnsi="Arial" w:cs="Arial"/>
          <w:spacing w:val="-3"/>
          <w:sz w:val="22"/>
          <w:szCs w:val="22"/>
        </w:rPr>
      </w:pPr>
    </w:p>
    <w:p w:rsidR="00AD42F3" w:rsidRPr="00654A32" w:rsidRDefault="00282DCA" w:rsidP="00AD42F3">
      <w:pPr>
        <w:pStyle w:val="BodyText"/>
        <w:numPr>
          <w:ilvl w:val="0"/>
          <w:numId w:val="7"/>
        </w:numPr>
        <w:suppressAutoHyphens/>
        <w:rPr>
          <w:rFonts w:ascii="Arial" w:hAnsi="Arial" w:cs="Arial"/>
          <w:spacing w:val="-3"/>
          <w:sz w:val="22"/>
          <w:szCs w:val="22"/>
        </w:rPr>
      </w:pPr>
      <w:r w:rsidRPr="00654A32">
        <w:rPr>
          <w:rFonts w:ascii="Arial" w:hAnsi="Arial" w:cs="Arial"/>
          <w:spacing w:val="-3"/>
          <w:sz w:val="22"/>
          <w:szCs w:val="22"/>
        </w:rPr>
        <w:t>gwrthod yr achos.</w:t>
      </w:r>
    </w:p>
    <w:p w:rsidR="00AD42F3" w:rsidRPr="00654A32" w:rsidRDefault="00AD42F3" w:rsidP="00AD42F3">
      <w:pPr>
        <w:pStyle w:val="ListParagraph"/>
        <w:rPr>
          <w:rFonts w:ascii="Arial" w:hAnsi="Arial" w:cs="Arial"/>
          <w:spacing w:val="-3"/>
        </w:rPr>
      </w:pPr>
    </w:p>
    <w:p w:rsidR="00B542B9" w:rsidRDefault="00B542B9" w:rsidP="00AD42F3">
      <w:pPr>
        <w:pStyle w:val="BodyText"/>
        <w:suppressAutoHyphens/>
        <w:ind w:left="720" w:firstLine="22"/>
        <w:rPr>
          <w:rFonts w:ascii="Arial" w:hAnsi="Arial" w:cs="Arial"/>
          <w:spacing w:val="-3"/>
          <w:sz w:val="22"/>
          <w:szCs w:val="22"/>
        </w:rPr>
      </w:pPr>
      <w:r w:rsidRPr="00654A32">
        <w:rPr>
          <w:rFonts w:ascii="Arial" w:hAnsi="Arial" w:cs="Arial"/>
          <w:spacing w:val="-3"/>
          <w:sz w:val="22"/>
          <w:szCs w:val="22"/>
        </w:rPr>
        <w:t xml:space="preserve">Bydd yr achwynydd yn cael gwybod </w:t>
      </w:r>
      <w:r w:rsidR="00AA324B">
        <w:rPr>
          <w:rFonts w:ascii="Arial" w:hAnsi="Arial" w:cs="Arial"/>
          <w:spacing w:val="-3"/>
          <w:sz w:val="22"/>
          <w:szCs w:val="22"/>
        </w:rPr>
        <w:t xml:space="preserve">mewn ysgrifen </w:t>
      </w:r>
      <w:r w:rsidRPr="00654A32">
        <w:rPr>
          <w:rFonts w:ascii="Arial" w:hAnsi="Arial" w:cs="Arial"/>
          <w:spacing w:val="-3"/>
          <w:sz w:val="22"/>
          <w:szCs w:val="22"/>
        </w:rPr>
        <w:t xml:space="preserve">am benderfyniad </w:t>
      </w:r>
      <w:r w:rsidR="00AA324B">
        <w:rPr>
          <w:rFonts w:ascii="Arial" w:hAnsi="Arial" w:cs="Arial"/>
          <w:spacing w:val="-3"/>
          <w:sz w:val="22"/>
          <w:szCs w:val="22"/>
        </w:rPr>
        <w:t xml:space="preserve">y Cofrestrydd Academaidd </w:t>
      </w:r>
      <w:r w:rsidRPr="00654A32">
        <w:rPr>
          <w:rFonts w:ascii="Arial" w:hAnsi="Arial" w:cs="Arial"/>
          <w:spacing w:val="-3"/>
          <w:sz w:val="22"/>
          <w:szCs w:val="22"/>
        </w:rPr>
        <w:t xml:space="preserve">(neu enwebai) o fewn 5 diwrnod </w:t>
      </w:r>
      <w:r w:rsidR="00AA324B">
        <w:rPr>
          <w:rFonts w:ascii="Arial" w:hAnsi="Arial" w:cs="Arial"/>
          <w:spacing w:val="-3"/>
          <w:sz w:val="22"/>
          <w:szCs w:val="22"/>
        </w:rPr>
        <w:t>gwaith</w:t>
      </w:r>
      <w:r w:rsidRPr="00654A32">
        <w:rPr>
          <w:rFonts w:ascii="Arial" w:hAnsi="Arial" w:cs="Arial"/>
          <w:spacing w:val="-3"/>
          <w:sz w:val="22"/>
          <w:szCs w:val="22"/>
        </w:rPr>
        <w:t>.</w:t>
      </w:r>
    </w:p>
    <w:p w:rsidR="00B051CD" w:rsidRDefault="00B051CD" w:rsidP="00AD42F3">
      <w:pPr>
        <w:pStyle w:val="BodyText"/>
        <w:suppressAutoHyphens/>
        <w:ind w:left="720" w:firstLine="22"/>
        <w:rPr>
          <w:rFonts w:ascii="Arial" w:hAnsi="Arial" w:cs="Arial"/>
          <w:spacing w:val="-3"/>
          <w:sz w:val="22"/>
          <w:szCs w:val="22"/>
        </w:rPr>
      </w:pPr>
    </w:p>
    <w:p w:rsidR="00B051CD" w:rsidRPr="00654A32" w:rsidRDefault="00B051CD" w:rsidP="00B051CD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8.3.6</w:t>
      </w:r>
      <w:r>
        <w:rPr>
          <w:rFonts w:ascii="Arial" w:hAnsi="Arial" w:cs="Arial"/>
          <w:spacing w:val="-3"/>
          <w:sz w:val="22"/>
          <w:szCs w:val="22"/>
        </w:rPr>
        <w:tab/>
        <w:t>Os ystyrir nad yw’r gwyn yn gymwys i gael ei hadolygu, anfonir Llythyr Cyflawniad Gweithdrefnau at yr achwynydd.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:rsidR="00B542B9" w:rsidRPr="00654A32" w:rsidRDefault="00AA324B" w:rsidP="00AD42F3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3F2DAF">
        <w:rPr>
          <w:rFonts w:ascii="Arial" w:hAnsi="Arial" w:cs="Arial"/>
          <w:sz w:val="22"/>
          <w:szCs w:val="22"/>
        </w:rPr>
        <w:t>.7</w:t>
      </w:r>
      <w:r w:rsidR="00AD42F3" w:rsidRPr="00654A32">
        <w:rPr>
          <w:rFonts w:ascii="Arial" w:hAnsi="Arial" w:cs="Arial"/>
          <w:sz w:val="22"/>
          <w:szCs w:val="22"/>
        </w:rPr>
        <w:tab/>
      </w:r>
      <w:r w:rsidR="00B542B9" w:rsidRPr="00654A32">
        <w:rPr>
          <w:rFonts w:ascii="Arial" w:hAnsi="Arial" w:cs="Arial"/>
          <w:sz w:val="22"/>
          <w:szCs w:val="22"/>
        </w:rPr>
        <w:t>Os ystyrir bod y gwyn yn gym</w:t>
      </w:r>
      <w:r w:rsidR="00823A6B" w:rsidRPr="00654A32">
        <w:rPr>
          <w:rFonts w:ascii="Arial" w:hAnsi="Arial" w:cs="Arial"/>
          <w:sz w:val="22"/>
          <w:szCs w:val="22"/>
        </w:rPr>
        <w:t>wys i gael ei hadolygu, bydd</w:t>
      </w:r>
      <w:r w:rsidR="00B542B9" w:rsidRPr="00654A32">
        <w:rPr>
          <w:rFonts w:ascii="Arial" w:hAnsi="Arial" w:cs="Arial"/>
          <w:sz w:val="22"/>
          <w:szCs w:val="22"/>
        </w:rPr>
        <w:t xml:space="preserve"> yr</w:t>
      </w:r>
      <w:r w:rsidR="00B542B9" w:rsidRPr="00654A32">
        <w:rPr>
          <w:rFonts w:ascii="Arial" w:hAnsi="Arial" w:cs="Arial"/>
          <w:spacing w:val="-3"/>
          <w:sz w:val="22"/>
          <w:szCs w:val="22"/>
        </w:rPr>
        <w:t xml:space="preserve"> Uned Gwaith Achos Myfyrwyr </w:t>
      </w:r>
      <w:r w:rsidR="00823A6B" w:rsidRPr="00654A32">
        <w:rPr>
          <w:rFonts w:ascii="Arial" w:hAnsi="Arial" w:cs="Arial"/>
          <w:spacing w:val="-3"/>
          <w:sz w:val="22"/>
          <w:szCs w:val="22"/>
        </w:rPr>
        <w:t>yn penodi</w:t>
      </w:r>
      <w:r w:rsidR="00B542B9" w:rsidRPr="00654A32">
        <w:rPr>
          <w:rFonts w:ascii="Arial" w:hAnsi="Arial" w:cs="Arial"/>
          <w:spacing w:val="-3"/>
          <w:sz w:val="22"/>
          <w:szCs w:val="22"/>
        </w:rPr>
        <w:t xml:space="preserve"> swyddog adolygu cwyn</w:t>
      </w:r>
      <w:r w:rsidR="00823A6B" w:rsidRPr="00654A32">
        <w:rPr>
          <w:rFonts w:ascii="Arial" w:hAnsi="Arial" w:cs="Arial"/>
          <w:spacing w:val="-3"/>
          <w:sz w:val="22"/>
          <w:szCs w:val="22"/>
        </w:rPr>
        <w:t xml:space="preserve"> i’w hadolygu</w:t>
      </w:r>
      <w:r w:rsidR="00B542B9" w:rsidRPr="00654A32">
        <w:rPr>
          <w:rFonts w:ascii="Arial" w:hAnsi="Arial" w:cs="Arial"/>
          <w:spacing w:val="-3"/>
          <w:sz w:val="22"/>
          <w:szCs w:val="22"/>
        </w:rPr>
        <w:t>.  Ni fydd gan y swyddog adolygu cwyn unrhyw ymwneud blaenorol â’r achos a bydd yn annibynnol ar y gyfadran/adran/Coleg.</w:t>
      </w:r>
    </w:p>
    <w:p w:rsidR="00AD42F3" w:rsidRPr="00654A32" w:rsidRDefault="00AD42F3" w:rsidP="00823A6B">
      <w:pPr>
        <w:pStyle w:val="BodyText"/>
        <w:suppressAutoHyphens/>
        <w:rPr>
          <w:rFonts w:ascii="Arial" w:hAnsi="Arial" w:cs="Arial"/>
          <w:spacing w:val="-3"/>
          <w:sz w:val="22"/>
          <w:szCs w:val="22"/>
        </w:rPr>
      </w:pPr>
    </w:p>
    <w:p w:rsidR="00823A6B" w:rsidRPr="00654A32" w:rsidRDefault="00AA324B" w:rsidP="00AD42F3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8.3.</w:t>
      </w:r>
      <w:r w:rsidR="00752EB7">
        <w:rPr>
          <w:rFonts w:ascii="Arial" w:hAnsi="Arial" w:cs="Arial"/>
          <w:sz w:val="22"/>
          <w:szCs w:val="22"/>
        </w:rPr>
        <w:t>8</w:t>
      </w:r>
      <w:r w:rsidR="00AD42F3" w:rsidRPr="00654A32">
        <w:rPr>
          <w:rFonts w:ascii="Arial" w:hAnsi="Arial" w:cs="Arial"/>
          <w:sz w:val="22"/>
          <w:szCs w:val="22"/>
        </w:rPr>
        <w:tab/>
      </w:r>
      <w:r w:rsidR="00823A6B" w:rsidRPr="00654A32">
        <w:rPr>
          <w:rFonts w:ascii="Arial" w:hAnsi="Arial" w:cs="Arial"/>
          <w:sz w:val="22"/>
          <w:szCs w:val="22"/>
        </w:rPr>
        <w:t>Wrth ystyried yr achos, mae’n bosibl y bydd y swyddog adolygu cwyn yn dymuno holi’r achwynydd/staff/tystion eto ond nid yw hyn yn ofyniad.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i/>
          <w:sz w:val="22"/>
          <w:szCs w:val="22"/>
        </w:rPr>
      </w:pPr>
    </w:p>
    <w:p w:rsidR="00823A6B" w:rsidRPr="00654A32" w:rsidRDefault="00AA324B" w:rsidP="00AD42F3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752EB7">
        <w:rPr>
          <w:rFonts w:ascii="Arial" w:hAnsi="Arial" w:cs="Arial"/>
          <w:sz w:val="22"/>
          <w:szCs w:val="22"/>
        </w:rPr>
        <w:t>.9</w:t>
      </w:r>
      <w:r w:rsidR="00AD42F3" w:rsidRPr="00654A32">
        <w:rPr>
          <w:rFonts w:ascii="Arial" w:hAnsi="Arial" w:cs="Arial"/>
          <w:i/>
          <w:sz w:val="22"/>
          <w:szCs w:val="22"/>
        </w:rPr>
        <w:tab/>
      </w:r>
      <w:r w:rsidR="00823A6B" w:rsidRPr="00654A32">
        <w:rPr>
          <w:rFonts w:ascii="Arial" w:hAnsi="Arial" w:cs="Arial"/>
          <w:sz w:val="22"/>
          <w:szCs w:val="22"/>
        </w:rPr>
        <w:t>Bydd y swyddog adolygu cwyn yn adolygu’r achos ac yn cyflwyno canlyniad i’r</w:t>
      </w:r>
      <w:r w:rsidR="00823A6B" w:rsidRPr="00654A32">
        <w:rPr>
          <w:rFonts w:ascii="Arial" w:hAnsi="Arial" w:cs="Arial"/>
          <w:spacing w:val="-3"/>
          <w:sz w:val="22"/>
          <w:szCs w:val="22"/>
        </w:rPr>
        <w:t xml:space="preserve"> Uned Gwaith Achos Myfyrwyr </w:t>
      </w:r>
      <w:r w:rsidR="000F2FB9" w:rsidRPr="00654A32">
        <w:rPr>
          <w:rFonts w:ascii="Arial" w:hAnsi="Arial" w:cs="Arial"/>
          <w:spacing w:val="-3"/>
          <w:sz w:val="22"/>
          <w:szCs w:val="22"/>
        </w:rPr>
        <w:t xml:space="preserve">o fewn </w:t>
      </w:r>
      <w:r w:rsidR="00752EB7">
        <w:rPr>
          <w:rFonts w:ascii="Arial" w:hAnsi="Arial" w:cs="Arial"/>
          <w:spacing w:val="-3"/>
          <w:sz w:val="22"/>
          <w:szCs w:val="22"/>
        </w:rPr>
        <w:t>15</w:t>
      </w:r>
      <w:r w:rsidR="000F2FB9" w:rsidRPr="00654A32">
        <w:rPr>
          <w:rFonts w:ascii="Arial" w:hAnsi="Arial" w:cs="Arial"/>
          <w:spacing w:val="-3"/>
          <w:sz w:val="22"/>
          <w:szCs w:val="22"/>
        </w:rPr>
        <w:t xml:space="preserve"> diwrnod </w:t>
      </w:r>
      <w:r w:rsidR="00752EB7">
        <w:rPr>
          <w:rFonts w:ascii="Arial" w:hAnsi="Arial" w:cs="Arial"/>
          <w:spacing w:val="-3"/>
          <w:sz w:val="22"/>
          <w:szCs w:val="22"/>
        </w:rPr>
        <w:t>gwaith</w:t>
      </w:r>
      <w:r w:rsidR="001A1E16">
        <w:rPr>
          <w:rFonts w:ascii="Arial" w:hAnsi="Arial" w:cs="Arial"/>
          <w:spacing w:val="-3"/>
          <w:sz w:val="22"/>
          <w:szCs w:val="22"/>
        </w:rPr>
        <w:t xml:space="preserve">.  Os bydd hyn yn anodd oherwydd cymhlethdod yr achos a’r angen i gysylltu ag amrywiaeth o unigolion yn ystod yr ymchwiliad, rhoddir gwybod i’r achwynydd am yr hyn sy’n digwydd a’r rheswm dros unrhyw oedi.  </w:t>
      </w:r>
      <w:r w:rsidR="000F2FB9" w:rsidRPr="00654A32">
        <w:rPr>
          <w:rFonts w:ascii="Arial" w:hAnsi="Arial" w:cs="Arial"/>
          <w:spacing w:val="-3"/>
          <w:sz w:val="22"/>
          <w:szCs w:val="22"/>
        </w:rPr>
        <w:t>Gall y swyddog adolygu cwyn:</w:t>
      </w:r>
    </w:p>
    <w:p w:rsidR="00AD42F3" w:rsidRPr="00654A32" w:rsidRDefault="00AD42F3" w:rsidP="00AD42F3">
      <w:pPr>
        <w:pStyle w:val="BodyText"/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0F2FB9" w:rsidRPr="00654A32" w:rsidRDefault="000F2FB9" w:rsidP="00AD42F3">
      <w:pPr>
        <w:pStyle w:val="BodyText"/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654A32">
        <w:rPr>
          <w:rFonts w:ascii="Arial" w:hAnsi="Arial" w:cs="Arial"/>
          <w:sz w:val="22"/>
          <w:szCs w:val="22"/>
        </w:rPr>
        <w:t>d</w:t>
      </w:r>
      <w:bookmarkStart w:id="10" w:name="cysill"/>
      <w:bookmarkEnd w:id="10"/>
      <w:r w:rsidRPr="00654A32">
        <w:rPr>
          <w:rFonts w:ascii="Arial" w:hAnsi="Arial" w:cs="Arial"/>
          <w:sz w:val="22"/>
          <w:szCs w:val="22"/>
        </w:rPr>
        <w:t>ileu canlyniad yr ymchwiliad ffurfiol a chynnig canlyniad arall;</w:t>
      </w:r>
    </w:p>
    <w:p w:rsidR="00AD42F3" w:rsidRPr="00654A32" w:rsidRDefault="00AD42F3" w:rsidP="00AD42F3">
      <w:pPr>
        <w:pStyle w:val="BodyText"/>
        <w:suppressAutoHyphens/>
        <w:ind w:left="1440"/>
        <w:rPr>
          <w:rFonts w:ascii="Arial" w:hAnsi="Arial" w:cs="Arial"/>
          <w:sz w:val="22"/>
          <w:szCs w:val="22"/>
        </w:rPr>
      </w:pPr>
    </w:p>
    <w:p w:rsidR="00B91B0C" w:rsidRPr="00F45F76" w:rsidRDefault="000F2FB9" w:rsidP="00AD42F3">
      <w:pPr>
        <w:pStyle w:val="BodyText"/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F45F76">
        <w:rPr>
          <w:rFonts w:ascii="Arial" w:hAnsi="Arial" w:cs="Arial"/>
          <w:sz w:val="22"/>
          <w:szCs w:val="22"/>
        </w:rPr>
        <w:lastRenderedPageBreak/>
        <w:t>cyfei</w:t>
      </w:r>
      <w:r w:rsidR="00B91B0C" w:rsidRPr="00F45F76">
        <w:rPr>
          <w:rFonts w:ascii="Arial" w:hAnsi="Arial" w:cs="Arial"/>
          <w:sz w:val="22"/>
          <w:szCs w:val="22"/>
        </w:rPr>
        <w:t>rio’r gwyn ar gyfer ail ymchwiliad gan swyddog ymchwilio</w:t>
      </w:r>
      <w:r w:rsidR="00E95D4B" w:rsidRPr="00F45F76">
        <w:rPr>
          <w:rFonts w:ascii="Arial" w:hAnsi="Arial" w:cs="Arial"/>
          <w:sz w:val="22"/>
          <w:szCs w:val="22"/>
        </w:rPr>
        <w:t xml:space="preserve"> (naill ai’r swyddog ymchwilio gwreiddiol neu swyddog ymchwilio newydd)</w:t>
      </w:r>
      <w:r w:rsidR="00B91B0C" w:rsidRPr="00F45F76">
        <w:rPr>
          <w:rFonts w:ascii="Arial" w:hAnsi="Arial" w:cs="Arial"/>
          <w:sz w:val="22"/>
          <w:szCs w:val="22"/>
        </w:rPr>
        <w:t>; mewn achos o’r</w:t>
      </w:r>
      <w:r w:rsidR="00752EB7">
        <w:rPr>
          <w:rFonts w:ascii="Arial" w:hAnsi="Arial" w:cs="Arial"/>
          <w:sz w:val="22"/>
          <w:szCs w:val="22"/>
        </w:rPr>
        <w:t xml:space="preserve"> fath, bydd y rheoliadau o dan 8</w:t>
      </w:r>
      <w:r w:rsidR="00AB2CC6">
        <w:rPr>
          <w:rFonts w:ascii="Arial" w:hAnsi="Arial" w:cs="Arial"/>
          <w:sz w:val="22"/>
          <w:szCs w:val="22"/>
        </w:rPr>
        <w:t>.2</w:t>
      </w:r>
      <w:r w:rsidR="00B91B0C" w:rsidRPr="00F45F76">
        <w:rPr>
          <w:rFonts w:ascii="Arial" w:hAnsi="Arial" w:cs="Arial"/>
          <w:sz w:val="22"/>
          <w:szCs w:val="22"/>
        </w:rPr>
        <w:t>, gan gynnwys amserau, yn cael eu cymhwyso;</w:t>
      </w:r>
    </w:p>
    <w:p w:rsidR="00AD42F3" w:rsidRPr="00654A32" w:rsidRDefault="00AD42F3" w:rsidP="00B91B0C">
      <w:pPr>
        <w:pStyle w:val="ListParagraph"/>
        <w:ind w:left="0" w:firstLine="0"/>
        <w:rPr>
          <w:rFonts w:ascii="Arial" w:hAnsi="Arial" w:cs="Arial"/>
        </w:rPr>
      </w:pPr>
    </w:p>
    <w:p w:rsidR="00AD42F3" w:rsidRPr="00654A32" w:rsidRDefault="00B91B0C" w:rsidP="00AD42F3">
      <w:pPr>
        <w:pStyle w:val="BodyText"/>
        <w:numPr>
          <w:ilvl w:val="0"/>
          <w:numId w:val="7"/>
        </w:numPr>
        <w:suppressAutoHyphens/>
        <w:rPr>
          <w:rFonts w:ascii="Arial" w:hAnsi="Arial" w:cs="Arial"/>
          <w:spacing w:val="-3"/>
          <w:sz w:val="22"/>
          <w:szCs w:val="22"/>
        </w:rPr>
      </w:pPr>
      <w:r w:rsidRPr="00654A32">
        <w:rPr>
          <w:rFonts w:ascii="Arial" w:hAnsi="Arial" w:cs="Arial"/>
          <w:spacing w:val="-3"/>
          <w:sz w:val="22"/>
          <w:szCs w:val="22"/>
        </w:rPr>
        <w:t>cadarnhau casgliadau’r ymchwiliad gwreiddiol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</w:t>
      </w:r>
    </w:p>
    <w:p w:rsidR="00AD42F3" w:rsidRPr="00654A32" w:rsidRDefault="00AD42F3" w:rsidP="00AD42F3">
      <w:pPr>
        <w:pStyle w:val="BodyText"/>
        <w:suppressAutoHyphens/>
        <w:ind w:left="1080"/>
        <w:rPr>
          <w:rFonts w:ascii="Arial" w:hAnsi="Arial" w:cs="Arial"/>
          <w:spacing w:val="-3"/>
          <w:sz w:val="22"/>
          <w:szCs w:val="22"/>
        </w:rPr>
      </w:pPr>
    </w:p>
    <w:p w:rsidR="00561C27" w:rsidRPr="00654A32" w:rsidRDefault="00AA32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 w:eastAsia="en-GB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752EB7">
        <w:rPr>
          <w:rFonts w:ascii="Arial" w:hAnsi="Arial" w:cs="Arial"/>
          <w:spacing w:val="-3"/>
          <w:sz w:val="22"/>
          <w:szCs w:val="22"/>
        </w:rPr>
        <w:t>.10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561C27" w:rsidRPr="00654A32">
        <w:rPr>
          <w:rFonts w:ascii="Arial" w:hAnsi="Arial" w:cs="Arial"/>
          <w:spacing w:val="-3"/>
          <w:sz w:val="22"/>
          <w:szCs w:val="22"/>
        </w:rPr>
        <w:t xml:space="preserve">Bydd yr Uned Gwaith Achos Myfyrwyr yn cysylltu â’r gyfadran/adran/Coleg mewn perthynas â’r canlyniad ac yn rhoi ateb i’r achwynydd o fewn </w:t>
      </w:r>
      <w:r w:rsidR="00137183">
        <w:rPr>
          <w:rFonts w:ascii="Arial" w:hAnsi="Arial" w:cs="Arial"/>
          <w:spacing w:val="-3"/>
          <w:sz w:val="22"/>
          <w:szCs w:val="22"/>
        </w:rPr>
        <w:t>5</w:t>
      </w:r>
      <w:r w:rsidR="00561C27" w:rsidRPr="00654A32">
        <w:rPr>
          <w:rFonts w:ascii="Arial" w:hAnsi="Arial" w:cs="Arial"/>
          <w:spacing w:val="-3"/>
          <w:sz w:val="22"/>
          <w:szCs w:val="22"/>
        </w:rPr>
        <w:t xml:space="preserve"> diwrnod </w:t>
      </w:r>
      <w:r w:rsidR="00752EB7">
        <w:rPr>
          <w:rFonts w:ascii="Arial" w:hAnsi="Arial" w:cs="Arial"/>
          <w:spacing w:val="-3"/>
          <w:sz w:val="22"/>
          <w:szCs w:val="22"/>
        </w:rPr>
        <w:t>gwaith</w:t>
      </w:r>
      <w:r w:rsidR="00561C27" w:rsidRPr="00654A32">
        <w:rPr>
          <w:rFonts w:ascii="Arial" w:hAnsi="Arial" w:cs="Arial"/>
          <w:spacing w:val="-3"/>
          <w:sz w:val="22"/>
          <w:szCs w:val="22"/>
        </w:rPr>
        <w:t xml:space="preserve"> ar ôl derbyn adr</w:t>
      </w:r>
      <w:r w:rsidR="00137183">
        <w:rPr>
          <w:rFonts w:ascii="Arial" w:hAnsi="Arial" w:cs="Arial"/>
          <w:spacing w:val="-3"/>
          <w:sz w:val="22"/>
          <w:szCs w:val="22"/>
        </w:rPr>
        <w:t xml:space="preserve">oddiad y swyddog adolygu cwyn. </w:t>
      </w:r>
    </w:p>
    <w:p w:rsidR="00E95D4B" w:rsidRPr="00654A32" w:rsidRDefault="00E95D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 w:eastAsia="en-GB"/>
        </w:rPr>
      </w:pPr>
    </w:p>
    <w:p w:rsidR="00E95D4B" w:rsidRPr="00F45F76" w:rsidRDefault="00AA32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 w:eastAsia="en-GB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E95D4B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>.1</w:t>
      </w:r>
      <w:r w:rsidR="00AB2CC6">
        <w:rPr>
          <w:rFonts w:ascii="Arial" w:hAnsi="Arial" w:cs="Arial"/>
          <w:spacing w:val="-3"/>
          <w:sz w:val="22"/>
          <w:szCs w:val="22"/>
          <w:lang w:val="cy-GB" w:eastAsia="en-GB"/>
        </w:rPr>
        <w:t>1</w:t>
      </w:r>
      <w:r w:rsidR="00E95D4B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ab/>
        <w:t xml:space="preserve">Os na chaiff cwyn ei chadarnhau adeg yr adolygiad, bydd yr Uned </w:t>
      </w:r>
      <w:r w:rsidR="00B051CD">
        <w:rPr>
          <w:rFonts w:ascii="Arial" w:hAnsi="Arial" w:cs="Arial"/>
          <w:spacing w:val="-3"/>
          <w:sz w:val="22"/>
          <w:szCs w:val="22"/>
          <w:lang w:val="cy-GB" w:eastAsia="en-GB"/>
        </w:rPr>
        <w:t>Gwaith Achos Myfyrwyr yn anfon L</w:t>
      </w:r>
      <w:r w:rsidR="00E95D4B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>lythyr Cyflawniad Gweithdrefnau at yr achwynydd.</w:t>
      </w:r>
    </w:p>
    <w:p w:rsidR="00E95D4B" w:rsidRPr="00F45F76" w:rsidRDefault="00E95D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 w:eastAsia="en-GB"/>
        </w:rPr>
      </w:pPr>
    </w:p>
    <w:p w:rsidR="00E95D4B" w:rsidRPr="00654A32" w:rsidRDefault="00AA32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 w:eastAsia="en-GB"/>
        </w:rPr>
      </w:pPr>
      <w:r>
        <w:rPr>
          <w:rFonts w:ascii="Arial" w:hAnsi="Arial" w:cs="Arial"/>
          <w:spacing w:val="-3"/>
          <w:sz w:val="22"/>
          <w:szCs w:val="22"/>
        </w:rPr>
        <w:t>8.3</w:t>
      </w:r>
      <w:r w:rsidR="00AB2CC6">
        <w:rPr>
          <w:rFonts w:ascii="Arial" w:hAnsi="Arial" w:cs="Arial"/>
          <w:spacing w:val="-3"/>
          <w:sz w:val="22"/>
          <w:szCs w:val="22"/>
          <w:lang w:val="cy-GB" w:eastAsia="en-GB"/>
        </w:rPr>
        <w:t>.12</w:t>
      </w:r>
      <w:r w:rsidR="00E95D4B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 Os caiff cwyn ei chadarnhau neu ei chadarnhau’n rhannol adeg yr adolygia</w:t>
      </w:r>
      <w:r w:rsidR="00B051CD">
        <w:rPr>
          <w:rFonts w:ascii="Arial" w:hAnsi="Arial" w:cs="Arial"/>
          <w:spacing w:val="-3"/>
          <w:sz w:val="22"/>
          <w:szCs w:val="22"/>
          <w:lang w:val="cy-GB" w:eastAsia="en-GB"/>
        </w:rPr>
        <w:t>d, rhaid i’r achwynydd ofyn am L</w:t>
      </w:r>
      <w:r w:rsidR="00E95D4B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>ythyr Cyflawniad Gweithdrefnau</w:t>
      </w:r>
      <w:r w:rsidR="00453D29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 os yw’n parhau’n anfodlon.  Rhaid i’r cais gael ei wneud o fewn mis ar ôl i benderfyniad y swyddog adolygu cwyn </w:t>
      </w:r>
      <w:r w:rsidR="00391044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gael ei </w:t>
      </w:r>
      <w:r w:rsidR="00453D29" w:rsidRPr="00F45F76">
        <w:rPr>
          <w:rFonts w:ascii="Arial" w:hAnsi="Arial" w:cs="Arial"/>
          <w:spacing w:val="-3"/>
          <w:sz w:val="22"/>
          <w:szCs w:val="22"/>
          <w:lang w:val="cy-GB" w:eastAsia="en-GB"/>
        </w:rPr>
        <w:t>hysbysu.</w:t>
      </w:r>
    </w:p>
    <w:p w:rsidR="00E95D4B" w:rsidRPr="00654A32" w:rsidRDefault="00E95D4B" w:rsidP="00561C27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AD42F3" w:rsidRPr="00654A32" w:rsidRDefault="00AA324B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 w:cs="Arial"/>
          <w:b/>
          <w:i/>
          <w:spacing w:val="-3"/>
          <w:sz w:val="22"/>
          <w:szCs w:val="22"/>
        </w:rPr>
        <w:t>8</w:t>
      </w:r>
      <w:r w:rsidR="00AB2CC6">
        <w:rPr>
          <w:rFonts w:ascii="Arial" w:hAnsi="Arial" w:cs="Arial"/>
          <w:b/>
          <w:i/>
          <w:spacing w:val="-3"/>
          <w:sz w:val="22"/>
          <w:szCs w:val="22"/>
        </w:rPr>
        <w:t>.4</w:t>
      </w:r>
      <w:r w:rsidR="00AD42F3" w:rsidRPr="00654A32">
        <w:rPr>
          <w:rFonts w:ascii="Arial" w:hAnsi="Arial" w:cs="Arial"/>
          <w:b/>
          <w:i/>
          <w:spacing w:val="-3"/>
          <w:sz w:val="22"/>
          <w:szCs w:val="22"/>
        </w:rPr>
        <w:tab/>
      </w:r>
      <w:r w:rsidR="00E8457E" w:rsidRPr="00654A32">
        <w:rPr>
          <w:rFonts w:ascii="Arial" w:hAnsi="Arial" w:cs="Arial"/>
          <w:b/>
          <w:i/>
          <w:spacing w:val="-3"/>
          <w:sz w:val="22"/>
          <w:szCs w:val="22"/>
        </w:rPr>
        <w:t>Cyfathrebu</w:t>
      </w:r>
    </w:p>
    <w:p w:rsidR="00AD42F3" w:rsidRPr="00654A32" w:rsidRDefault="00AD42F3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E8457E" w:rsidRPr="00654A32" w:rsidRDefault="00AB2CC6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8.4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.1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E8457E" w:rsidRPr="00654A32">
        <w:rPr>
          <w:rFonts w:ascii="Arial" w:hAnsi="Arial" w:cs="Arial"/>
          <w:spacing w:val="-3"/>
          <w:sz w:val="22"/>
          <w:szCs w:val="22"/>
        </w:rPr>
        <w:t>Manylir ar gyfrifoldebau dros gyfathrebu ym mhob cam o’r broses gwynion yn y Cynllun Cyfathrebu.</w:t>
      </w:r>
    </w:p>
    <w:p w:rsidR="00AD42F3" w:rsidRPr="00654A32" w:rsidRDefault="00AD42F3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</w:p>
    <w:p w:rsidR="00AD42F3" w:rsidRPr="00654A32" w:rsidRDefault="00AD42F3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</w:p>
    <w:p w:rsidR="00AD42F3" w:rsidRPr="00AB2CC6" w:rsidRDefault="00AB2CC6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B2CC6">
        <w:rPr>
          <w:rFonts w:ascii="Arial" w:hAnsi="Arial" w:cs="Arial"/>
          <w:b/>
          <w:spacing w:val="-3"/>
          <w:sz w:val="22"/>
          <w:szCs w:val="22"/>
        </w:rPr>
        <w:t>9</w:t>
      </w:r>
      <w:r w:rsidR="00E8457E" w:rsidRPr="00AB2CC6">
        <w:rPr>
          <w:rFonts w:ascii="Arial" w:hAnsi="Arial" w:cs="Arial"/>
          <w:b/>
          <w:spacing w:val="-3"/>
          <w:sz w:val="22"/>
          <w:szCs w:val="22"/>
        </w:rPr>
        <w:t>.</w:t>
      </w:r>
      <w:r w:rsidR="00E8457E" w:rsidRPr="00AB2CC6">
        <w:rPr>
          <w:rFonts w:ascii="Arial" w:hAnsi="Arial" w:cs="Arial"/>
          <w:b/>
          <w:spacing w:val="-3"/>
          <w:sz w:val="22"/>
          <w:szCs w:val="22"/>
        </w:rPr>
        <w:tab/>
        <w:t>Monitro</w:t>
      </w:r>
    </w:p>
    <w:p w:rsidR="00AD42F3" w:rsidRPr="00654A32" w:rsidRDefault="00AD42F3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E8457E" w:rsidRPr="00654A32" w:rsidRDefault="00AB2CC6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9</w:t>
      </w:r>
      <w:r w:rsidR="00AD42F3" w:rsidRPr="00654A32">
        <w:rPr>
          <w:rFonts w:ascii="Arial" w:hAnsi="Arial" w:cs="Arial"/>
          <w:spacing w:val="-3"/>
          <w:sz w:val="22"/>
          <w:szCs w:val="22"/>
        </w:rPr>
        <w:t xml:space="preserve">.1 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E8457E" w:rsidRPr="00654A32">
        <w:rPr>
          <w:rFonts w:ascii="Arial" w:hAnsi="Arial" w:cs="Arial"/>
          <w:spacing w:val="-3"/>
          <w:sz w:val="22"/>
          <w:szCs w:val="22"/>
        </w:rPr>
        <w:t>Bydd yr Uned Gwaith Achos Myfyrwyr yn monitro’r camau a gymerir gan y gyfadran/adran/Coleg mewn perthynas ag argymhellion yn codi o ymchwiliadau i gwynion myfyrwyr.  Cyflwynir adroddiad i gyfarfod blynyddol y Grŵp Gwaith Achos Myfyrwyr.</w:t>
      </w:r>
    </w:p>
    <w:p w:rsidR="00AD42F3" w:rsidRPr="00654A32" w:rsidRDefault="00AD42F3" w:rsidP="00AD42F3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</w:p>
    <w:p w:rsidR="00E8457E" w:rsidRPr="00654A32" w:rsidRDefault="00AB2CC6" w:rsidP="00E8457E">
      <w:pPr>
        <w:pStyle w:val="BodyText3"/>
        <w:numPr>
          <w:ilvl w:val="12"/>
          <w:numId w:val="0"/>
        </w:numPr>
        <w:suppressAutoHyphens/>
        <w:spacing w:after="0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9</w:t>
      </w:r>
      <w:r w:rsidR="00AD42F3" w:rsidRPr="00654A32">
        <w:rPr>
          <w:rFonts w:ascii="Arial" w:hAnsi="Arial" w:cs="Arial"/>
          <w:spacing w:val="-3"/>
          <w:sz w:val="22"/>
          <w:szCs w:val="22"/>
        </w:rPr>
        <w:t>.2</w:t>
      </w:r>
      <w:r w:rsidR="00AD42F3" w:rsidRPr="00654A32">
        <w:rPr>
          <w:rFonts w:ascii="Arial" w:hAnsi="Arial" w:cs="Arial"/>
          <w:spacing w:val="-3"/>
          <w:sz w:val="22"/>
          <w:szCs w:val="22"/>
        </w:rPr>
        <w:tab/>
      </w:r>
      <w:r w:rsidR="002B2EFC" w:rsidRPr="00654A32">
        <w:rPr>
          <w:rFonts w:ascii="Arial" w:hAnsi="Arial" w:cs="Arial"/>
          <w:spacing w:val="-3"/>
          <w:sz w:val="22"/>
          <w:szCs w:val="22"/>
        </w:rPr>
        <w:t>Gall</w:t>
      </w:r>
      <w:r w:rsidR="00E8457E" w:rsidRPr="00654A32">
        <w:rPr>
          <w:rFonts w:ascii="Arial" w:hAnsi="Arial" w:cs="Arial"/>
          <w:spacing w:val="-3"/>
          <w:sz w:val="22"/>
          <w:szCs w:val="22"/>
        </w:rPr>
        <w:t xml:space="preserve"> y Grŵp Gwaith Achos Myfyrwyr</w:t>
      </w:r>
      <w:r w:rsidR="002B2EFC" w:rsidRPr="00654A32">
        <w:rPr>
          <w:rFonts w:ascii="Arial" w:hAnsi="Arial" w:cs="Arial"/>
          <w:spacing w:val="-3"/>
          <w:sz w:val="22"/>
          <w:szCs w:val="22"/>
        </w:rPr>
        <w:t xml:space="preserve"> wneud argymhellion i’w hystyried gan y Pwyllgor Dysgu, Addysgu a Gwella, y Pwyllgor Sicrhau Ansawdd a’r Bwrdd Academaidd, fel y bo’n briodol, ar unrhyw faterion yn deillio o ystyried</w:t>
      </w:r>
      <w:r w:rsidR="00573242" w:rsidRPr="00654A32">
        <w:rPr>
          <w:rFonts w:ascii="Arial" w:hAnsi="Arial" w:cs="Arial"/>
          <w:spacing w:val="-3"/>
          <w:sz w:val="22"/>
          <w:szCs w:val="22"/>
        </w:rPr>
        <w:t xml:space="preserve"> cwynion sy’n gofyn am newid y r</w:t>
      </w:r>
      <w:r w:rsidR="002B2EFC" w:rsidRPr="00654A32">
        <w:rPr>
          <w:rFonts w:ascii="Arial" w:hAnsi="Arial" w:cs="Arial"/>
          <w:spacing w:val="-3"/>
          <w:sz w:val="22"/>
          <w:szCs w:val="22"/>
        </w:rPr>
        <w:t>heoliadau.</w:t>
      </w:r>
    </w:p>
    <w:p w:rsidR="008807B2" w:rsidRPr="00654A32" w:rsidRDefault="008807B2" w:rsidP="002B2EFC">
      <w:pPr>
        <w:ind w:left="0" w:firstLine="0"/>
        <w:rPr>
          <w:rFonts w:ascii="Arial" w:hAnsi="Arial" w:cs="Arial"/>
          <w:lang w:val="cy-GB" w:eastAsia="en-GB"/>
        </w:rPr>
      </w:pPr>
    </w:p>
    <w:p w:rsidR="00121C8D" w:rsidRPr="00654A32" w:rsidRDefault="00121C8D" w:rsidP="008807B2">
      <w:pPr>
        <w:rPr>
          <w:rFonts w:ascii="Arial" w:hAnsi="Arial" w:cs="Arial"/>
          <w:lang w:val="cy-GB" w:eastAsia="en-GB"/>
        </w:rPr>
      </w:pPr>
    </w:p>
    <w:p w:rsidR="00B95746" w:rsidRPr="00654A32" w:rsidRDefault="00AB2CC6" w:rsidP="00606EEA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10</w:t>
      </w:r>
      <w:r w:rsidR="002B2EFC" w:rsidRPr="00654A32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t xml:space="preserve">Swyddfa’r Dyfarnwr Annibynnol </w: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begin"/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instrText>tc "8</w:instrTex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tab/>
        <w:instrText>Office of the Independent Adjudicator" \f C \l 1</w:instrText>
      </w:r>
      <w:r w:rsidR="00B95746" w:rsidRPr="00654A32">
        <w:rPr>
          <w:rFonts w:ascii="Arial" w:hAnsi="Arial" w:cs="Arial"/>
          <w:color w:val="auto"/>
          <w:sz w:val="22"/>
          <w:szCs w:val="22"/>
          <w:lang w:val="cy-GB"/>
        </w:rPr>
        <w:fldChar w:fldCharType="end"/>
      </w:r>
    </w:p>
    <w:p w:rsidR="00B95746" w:rsidRPr="00654A32" w:rsidRDefault="00B95746" w:rsidP="00606EEA">
      <w:pPr>
        <w:pStyle w:val="BodyText"/>
        <w:tabs>
          <w:tab w:val="left" w:pos="959"/>
        </w:tabs>
        <w:suppressAutoHyphens/>
        <w:ind w:left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B95746" w:rsidRPr="00654A32" w:rsidRDefault="00AB2CC6" w:rsidP="00AB2CC6">
      <w:pPr>
        <w:pStyle w:val="BodyText"/>
        <w:tabs>
          <w:tab w:val="left" w:pos="95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10.1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  <w:t>Yn dilyn cyhoeddi L</w:t>
      </w:r>
      <w:r w:rsidR="00B95746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lythyr Cyflawniad Gweithdrefnau, gall yr achwynydd gyflwyno cwyn i Swyddfa’r Dyfarnwr Annibynnol (OIA). Gellir cael manylion am yr OIA a’r wybodaeth berthnasol mewn perthynas â’r Cynllun </w:t>
      </w:r>
      <w:r w:rsidR="00EC7319" w:rsidRPr="00654A32">
        <w:rPr>
          <w:rFonts w:ascii="Arial" w:hAnsi="Arial" w:cs="Arial"/>
          <w:spacing w:val="-3"/>
          <w:sz w:val="22"/>
          <w:szCs w:val="22"/>
          <w:lang w:val="cy-GB"/>
        </w:rPr>
        <w:t>yn</w:t>
      </w:r>
      <w:r w:rsidR="00B95746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hyperlink r:id="rId14" w:history="1">
        <w:r w:rsidR="00B95746" w:rsidRPr="00654A32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="00B95746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. Gellir cael gwybodaeth a chyngor pellach </w:t>
      </w:r>
      <w:r w:rsidR="00EC7319" w:rsidRPr="00654A32">
        <w:rPr>
          <w:rFonts w:ascii="Arial" w:hAnsi="Arial" w:cs="Arial"/>
          <w:spacing w:val="-3"/>
          <w:sz w:val="22"/>
          <w:szCs w:val="22"/>
          <w:lang w:val="cy-GB"/>
        </w:rPr>
        <w:t>gan</w:t>
      </w:r>
      <w:r w:rsidR="00B95746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121C8D" w:rsidRPr="00654A32">
        <w:rPr>
          <w:rFonts w:ascii="Arial" w:hAnsi="Arial" w:cs="Arial"/>
          <w:spacing w:val="-3"/>
          <w:sz w:val="22"/>
          <w:szCs w:val="22"/>
          <w:lang w:val="cy-GB"/>
        </w:rPr>
        <w:t xml:space="preserve">yr Uned Gwaith Achos Myfyrwyr, </w:t>
      </w:r>
      <w:r w:rsidR="00137183">
        <w:rPr>
          <w:rFonts w:ascii="Arial" w:hAnsi="Arial" w:cs="Arial"/>
          <w:spacing w:val="-3"/>
          <w:sz w:val="22"/>
          <w:szCs w:val="22"/>
          <w:lang w:val="cy-GB"/>
        </w:rPr>
        <w:t>Cofrestrfa Academaidd</w:t>
      </w:r>
      <w:r w:rsidR="00B95746" w:rsidRPr="00654A32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:rsidR="00391044" w:rsidRPr="00654A32" w:rsidRDefault="00391044" w:rsidP="00606EEA">
      <w:pPr>
        <w:pStyle w:val="BodyText"/>
        <w:tabs>
          <w:tab w:val="left" w:pos="959"/>
        </w:tabs>
        <w:suppressAutoHyphens/>
        <w:ind w:left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391044" w:rsidRPr="00654A32" w:rsidRDefault="00391044" w:rsidP="00606EEA">
      <w:pPr>
        <w:pStyle w:val="BodyText"/>
        <w:tabs>
          <w:tab w:val="left" w:pos="959"/>
        </w:tabs>
        <w:suppressAutoHyphens/>
        <w:ind w:left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391044" w:rsidRPr="007C7F88" w:rsidRDefault="00AB2CC6" w:rsidP="00391044">
      <w:pPr>
        <w:pStyle w:val="BodyText"/>
        <w:tabs>
          <w:tab w:val="left" w:pos="959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b/>
          <w:spacing w:val="-3"/>
          <w:sz w:val="22"/>
          <w:szCs w:val="22"/>
          <w:lang w:val="cy-GB"/>
        </w:rPr>
        <w:t>11</w:t>
      </w:r>
      <w:r w:rsidR="00391044" w:rsidRPr="007C7F88">
        <w:rPr>
          <w:rFonts w:ascii="Arial" w:hAnsi="Arial" w:cs="Arial"/>
          <w:b/>
          <w:spacing w:val="-3"/>
          <w:sz w:val="22"/>
          <w:szCs w:val="22"/>
          <w:lang w:val="cy-GB"/>
        </w:rPr>
        <w:t>.</w:t>
      </w:r>
      <w:r w:rsidR="00391044" w:rsidRPr="007C7F88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="003B54F1" w:rsidRPr="007C7F88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Y Gwasanaeth </w:t>
      </w:r>
      <w:r w:rsidR="00391044" w:rsidRPr="007C7F88">
        <w:rPr>
          <w:rFonts w:ascii="Arial" w:hAnsi="Arial" w:cs="Arial"/>
          <w:b/>
          <w:spacing w:val="-3"/>
          <w:sz w:val="22"/>
          <w:szCs w:val="22"/>
          <w:lang w:val="cy-GB"/>
        </w:rPr>
        <w:t>Ombwdsmon Ariannol</w:t>
      </w:r>
    </w:p>
    <w:p w:rsidR="00391044" w:rsidRPr="007C7F88" w:rsidRDefault="00391044" w:rsidP="00391044">
      <w:pPr>
        <w:pStyle w:val="BodyText"/>
        <w:tabs>
          <w:tab w:val="left" w:pos="959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:rsidR="00083509" w:rsidRDefault="00AB2CC6" w:rsidP="00391044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11</w:t>
      </w:r>
      <w:r w:rsidR="00391044" w:rsidRPr="007C7F88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391044" w:rsidRPr="007C7F88">
        <w:rPr>
          <w:rFonts w:ascii="Arial" w:hAnsi="Arial" w:cs="Arial"/>
          <w:spacing w:val="-3"/>
          <w:sz w:val="22"/>
          <w:szCs w:val="22"/>
          <w:lang w:val="cy-GB"/>
        </w:rPr>
        <w:tab/>
        <w:t>Os ceir cwyn am gyngor</w:t>
      </w:r>
      <w:r w:rsidR="003B54F1" w:rsidRPr="007C7F88">
        <w:rPr>
          <w:rFonts w:ascii="Arial" w:hAnsi="Arial" w:cs="Arial"/>
          <w:spacing w:val="-3"/>
          <w:sz w:val="22"/>
          <w:szCs w:val="22"/>
          <w:lang w:val="cy-GB"/>
        </w:rPr>
        <w:t xml:space="preserve"> ar ddyled</w:t>
      </w:r>
      <w:r w:rsidR="00391044" w:rsidRPr="007C7F88">
        <w:rPr>
          <w:rFonts w:ascii="Arial" w:hAnsi="Arial" w:cs="Arial"/>
          <w:spacing w:val="-3"/>
          <w:sz w:val="22"/>
          <w:szCs w:val="22"/>
          <w:lang w:val="cy-GB"/>
        </w:rPr>
        <w:t xml:space="preserve"> neu </w:t>
      </w:r>
      <w:r w:rsidR="003B54F1" w:rsidRPr="007C7F88">
        <w:rPr>
          <w:rFonts w:ascii="Arial" w:hAnsi="Arial" w:cs="Arial"/>
          <w:spacing w:val="-3"/>
          <w:sz w:val="22"/>
          <w:szCs w:val="22"/>
          <w:lang w:val="cy-GB"/>
        </w:rPr>
        <w:t>gwnsela</w:t>
      </w:r>
      <w:r w:rsidR="00391044" w:rsidRPr="007C7F88">
        <w:rPr>
          <w:rFonts w:ascii="Arial" w:hAnsi="Arial" w:cs="Arial"/>
          <w:spacing w:val="-3"/>
          <w:sz w:val="22"/>
          <w:szCs w:val="22"/>
          <w:lang w:val="cy-GB"/>
        </w:rPr>
        <w:t xml:space="preserve"> ar ddyled a ddarparwyd gan y Brifysgol, hysbysir y myfyrwyr o’u hawl i ofyn am adolygiad o’u hachos gan </w:t>
      </w:r>
      <w:r w:rsidR="003B54F1" w:rsidRPr="007C7F88">
        <w:rPr>
          <w:rFonts w:ascii="Arial" w:hAnsi="Arial" w:cs="Arial"/>
          <w:spacing w:val="-3"/>
          <w:sz w:val="22"/>
          <w:szCs w:val="22"/>
          <w:lang w:val="cy-GB"/>
        </w:rPr>
        <w:t xml:space="preserve">y Gwasanaeth </w:t>
      </w:r>
      <w:r w:rsidR="00391044" w:rsidRPr="007C7F88">
        <w:rPr>
          <w:rFonts w:ascii="Arial" w:hAnsi="Arial" w:cs="Arial"/>
          <w:spacing w:val="-3"/>
          <w:sz w:val="22"/>
          <w:szCs w:val="22"/>
          <w:lang w:val="cy-GB"/>
        </w:rPr>
        <w:t xml:space="preserve">Ombwdsmon Ariannol </w:t>
      </w:r>
      <w:r w:rsidR="00391044" w:rsidRPr="007C7F88">
        <w:rPr>
          <w:rFonts w:ascii="Arial" w:hAnsi="Arial" w:cs="Arial"/>
          <w:spacing w:val="-3"/>
          <w:sz w:val="22"/>
          <w:szCs w:val="22"/>
        </w:rPr>
        <w:t>(</w:t>
      </w:r>
      <w:hyperlink r:id="rId15" w:history="1">
        <w:r w:rsidR="00391044" w:rsidRPr="007C7F88">
          <w:rPr>
            <w:rStyle w:val="Hyperlink"/>
            <w:rFonts w:ascii="Arial" w:hAnsi="Arial" w:cs="Arial"/>
            <w:spacing w:val="-3"/>
            <w:sz w:val="22"/>
            <w:szCs w:val="22"/>
          </w:rPr>
          <w:t>http://www.financial-ombudsman.org.uk/</w:t>
        </w:r>
      </w:hyperlink>
      <w:r w:rsidR="00391044" w:rsidRPr="007C7F88">
        <w:rPr>
          <w:rFonts w:ascii="Arial" w:hAnsi="Arial" w:cs="Arial"/>
          <w:spacing w:val="-3"/>
          <w:sz w:val="22"/>
          <w:szCs w:val="22"/>
        </w:rPr>
        <w:t>) os byddant yn parhau’n anfodlon ar ganlyniad y gweithdrefnau mewnol.</w:t>
      </w:r>
      <w:r w:rsidR="00391044" w:rsidRPr="00654A32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083509" w:rsidRDefault="00083509" w:rsidP="00AB2CC6">
      <w:pPr>
        <w:ind w:left="0" w:firstLine="0"/>
        <w:jc w:val="both"/>
        <w:rPr>
          <w:rFonts w:ascii="Arial" w:hAnsi="Arial" w:cs="Arial"/>
        </w:rPr>
      </w:pPr>
    </w:p>
    <w:sectPr w:rsidR="00083509" w:rsidSect="00AC7D8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D6" w:rsidRDefault="00A875D6" w:rsidP="00606EEA">
      <w:r>
        <w:separator/>
      </w:r>
    </w:p>
  </w:endnote>
  <w:endnote w:type="continuationSeparator" w:id="0">
    <w:p w:rsidR="00A875D6" w:rsidRDefault="00A875D6" w:rsidP="006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DB" w:rsidRDefault="00F842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B56">
      <w:rPr>
        <w:noProof/>
      </w:rPr>
      <w:t>12</w:t>
    </w:r>
    <w:r>
      <w:rPr>
        <w:noProof/>
      </w:rPr>
      <w:fldChar w:fldCharType="end"/>
    </w:r>
  </w:p>
  <w:p w:rsidR="00A50F83" w:rsidRPr="00A91B96" w:rsidRDefault="00A50F83" w:rsidP="00F62D41">
    <w:pPr>
      <w:pStyle w:val="Footer"/>
      <w:tabs>
        <w:tab w:val="left" w:pos="32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D6" w:rsidRDefault="00A875D6" w:rsidP="00606EEA">
      <w:r>
        <w:separator/>
      </w:r>
    </w:p>
  </w:footnote>
  <w:footnote w:type="continuationSeparator" w:id="0">
    <w:p w:rsidR="00A875D6" w:rsidRDefault="00A875D6" w:rsidP="00606EEA">
      <w:r>
        <w:continuationSeparator/>
      </w:r>
    </w:p>
  </w:footnote>
  <w:footnote w:id="1">
    <w:p w:rsidR="00A50F83" w:rsidRDefault="00A50F83" w:rsidP="008C7CDF">
      <w:pPr>
        <w:pStyle w:val="FootnoteText"/>
        <w:jc w:val="both"/>
      </w:pPr>
      <w:r w:rsidRPr="00967E93">
        <w:rPr>
          <w:rStyle w:val="FootnoteReference"/>
          <w:rFonts w:ascii="Arial" w:hAnsi="Arial" w:cs="Arial"/>
          <w:lang w:val="cy-GB"/>
        </w:rPr>
        <w:footnoteRef/>
      </w:r>
      <w:r w:rsidRPr="00967E93">
        <w:rPr>
          <w:rFonts w:ascii="Arial" w:hAnsi="Arial" w:cs="Arial"/>
          <w:lang w:val="cy-GB"/>
        </w:rPr>
        <w:t xml:space="preserve"> </w:t>
      </w:r>
      <w:r w:rsidRPr="00967E93">
        <w:rPr>
          <w:rFonts w:ascii="Arial" w:hAnsi="Arial" w:cs="Arial"/>
          <w:sz w:val="18"/>
          <w:szCs w:val="18"/>
          <w:lang w:val="cy-GB"/>
        </w:rPr>
        <w:t>Yn achos myfyrwyr sy’n</w:t>
      </w:r>
      <w:r w:rsidR="006C519E">
        <w:rPr>
          <w:rFonts w:ascii="Arial" w:hAnsi="Arial" w:cs="Arial"/>
          <w:sz w:val="18"/>
          <w:szCs w:val="18"/>
          <w:lang w:val="cy-GB"/>
        </w:rPr>
        <w:t xml:space="preserve"> astudio cyrsiau’r Brifysgol ym mhartner </w:t>
      </w:r>
      <w:r w:rsidRPr="00967E93">
        <w:rPr>
          <w:rFonts w:ascii="Arial" w:hAnsi="Arial" w:cs="Arial"/>
          <w:sz w:val="18"/>
          <w:szCs w:val="18"/>
          <w:lang w:val="cy-GB"/>
        </w:rPr>
        <w:t xml:space="preserve">sefydliadau cydweithredol y Brifysgol, dylid ymdrin â materion y mae’r </w:t>
      </w:r>
      <w:r w:rsidR="006C519E">
        <w:rPr>
          <w:rFonts w:ascii="Arial" w:hAnsi="Arial" w:cs="Arial"/>
          <w:sz w:val="18"/>
          <w:szCs w:val="18"/>
          <w:lang w:val="cy-GB"/>
        </w:rPr>
        <w:t>partner sefydliadau’</w:t>
      </w:r>
      <w:r w:rsidRPr="00967E93">
        <w:rPr>
          <w:rFonts w:ascii="Arial" w:hAnsi="Arial" w:cs="Arial"/>
          <w:sz w:val="18"/>
          <w:szCs w:val="18"/>
          <w:lang w:val="cy-GB"/>
        </w:rPr>
        <w:t>n gyfrifol amdanynt, e.e. cyfleusterau meithrinfa, drwy weithdrefn g</w:t>
      </w:r>
      <w:r>
        <w:rPr>
          <w:rFonts w:ascii="Arial" w:hAnsi="Arial" w:cs="Arial"/>
          <w:sz w:val="18"/>
          <w:szCs w:val="18"/>
          <w:lang w:val="cy-GB"/>
        </w:rPr>
        <w:t>w</w:t>
      </w:r>
      <w:r w:rsidRPr="00967E93">
        <w:rPr>
          <w:rFonts w:ascii="Arial" w:hAnsi="Arial" w:cs="Arial"/>
          <w:sz w:val="18"/>
          <w:szCs w:val="18"/>
          <w:lang w:val="cy-GB"/>
        </w:rPr>
        <w:t xml:space="preserve">ynion y </w:t>
      </w:r>
      <w:r w:rsidR="006C519E">
        <w:rPr>
          <w:rFonts w:ascii="Arial" w:hAnsi="Arial" w:cs="Arial"/>
          <w:sz w:val="18"/>
          <w:szCs w:val="18"/>
          <w:lang w:val="cy-GB"/>
        </w:rPr>
        <w:t xml:space="preserve">partner </w:t>
      </w:r>
      <w:r w:rsidRPr="00967E93">
        <w:rPr>
          <w:rFonts w:ascii="Arial" w:hAnsi="Arial" w:cs="Arial"/>
          <w:sz w:val="18"/>
          <w:szCs w:val="18"/>
          <w:lang w:val="cy-GB"/>
        </w:rPr>
        <w:t>sefydliad ei hun.</w:t>
      </w:r>
      <w:r w:rsidRPr="00967E93">
        <w:rPr>
          <w:rFonts w:ascii="Arial" w:hAnsi="Arial" w:cs="Arial"/>
          <w:lang w:val="cy-GB"/>
        </w:rPr>
        <w:t xml:space="preserve">  </w:t>
      </w:r>
    </w:p>
  </w:footnote>
  <w:footnote w:id="2">
    <w:p w:rsidR="00A50F83" w:rsidRDefault="00A50F83" w:rsidP="00CB419B">
      <w:pPr>
        <w:pStyle w:val="FootnoteText"/>
        <w:jc w:val="both"/>
      </w:pPr>
      <w:r w:rsidRPr="004D0269">
        <w:rPr>
          <w:rStyle w:val="FootnoteReference"/>
          <w:rFonts w:ascii="Arial" w:hAnsi="Arial" w:cs="Arial"/>
        </w:rPr>
        <w:footnoteRef/>
      </w:r>
      <w:r w:rsidRPr="00477B3B">
        <w:rPr>
          <w:rFonts w:ascii="Arial" w:hAnsi="Arial" w:cs="Arial"/>
          <w:lang w:val="cy-GB"/>
        </w:rPr>
        <w:t xml:space="preserve"> </w:t>
      </w:r>
      <w:r w:rsidRPr="00477B3B">
        <w:rPr>
          <w:rFonts w:ascii="Arial" w:hAnsi="Arial" w:cs="Arial"/>
          <w:sz w:val="18"/>
          <w:szCs w:val="18"/>
          <w:lang w:val="cy-GB"/>
        </w:rPr>
        <w:t>Dylid cyfeirio cwynion yn ymwneud â Phennaeth C</w:t>
      </w:r>
      <w:r>
        <w:rPr>
          <w:rFonts w:ascii="Arial" w:hAnsi="Arial" w:cs="Arial"/>
          <w:sz w:val="18"/>
          <w:szCs w:val="18"/>
          <w:lang w:val="cy-GB"/>
        </w:rPr>
        <w:t xml:space="preserve">oleg </w:t>
      </w:r>
      <w:r w:rsidRPr="00477B3B">
        <w:rPr>
          <w:rFonts w:ascii="Arial" w:hAnsi="Arial" w:cs="Arial"/>
          <w:sz w:val="18"/>
          <w:szCs w:val="18"/>
          <w:lang w:val="cy-GB"/>
        </w:rPr>
        <w:t>B</w:t>
      </w:r>
      <w:r>
        <w:rPr>
          <w:rFonts w:ascii="Arial" w:hAnsi="Arial" w:cs="Arial"/>
          <w:sz w:val="18"/>
          <w:szCs w:val="18"/>
          <w:lang w:val="cy-GB"/>
        </w:rPr>
        <w:t xml:space="preserve">renhinol </w:t>
      </w:r>
      <w:r w:rsidRPr="00477B3B">
        <w:rPr>
          <w:rFonts w:ascii="Arial" w:hAnsi="Arial" w:cs="Arial"/>
          <w:sz w:val="18"/>
          <w:szCs w:val="18"/>
          <w:lang w:val="cy-GB"/>
        </w:rPr>
        <w:t>C</w:t>
      </w:r>
      <w:r>
        <w:rPr>
          <w:rFonts w:ascii="Arial" w:hAnsi="Arial" w:cs="Arial"/>
          <w:sz w:val="18"/>
          <w:szCs w:val="18"/>
          <w:lang w:val="cy-GB"/>
        </w:rPr>
        <w:t xml:space="preserve">erdd a </w:t>
      </w:r>
      <w:r w:rsidRPr="00477B3B">
        <w:rPr>
          <w:rFonts w:ascii="Arial" w:hAnsi="Arial" w:cs="Arial"/>
          <w:sz w:val="18"/>
          <w:szCs w:val="18"/>
          <w:lang w:val="cy-GB"/>
        </w:rPr>
        <w:t>D</w:t>
      </w:r>
      <w:r>
        <w:rPr>
          <w:rFonts w:ascii="Arial" w:hAnsi="Arial" w:cs="Arial"/>
          <w:sz w:val="18"/>
          <w:szCs w:val="18"/>
          <w:lang w:val="cy-GB"/>
        </w:rPr>
        <w:t xml:space="preserve">rama </w:t>
      </w:r>
      <w:r w:rsidRPr="00477B3B">
        <w:rPr>
          <w:rFonts w:ascii="Arial" w:hAnsi="Arial" w:cs="Arial"/>
          <w:sz w:val="18"/>
          <w:szCs w:val="18"/>
          <w:lang w:val="cy-GB"/>
        </w:rPr>
        <w:t>C</w:t>
      </w:r>
      <w:r>
        <w:rPr>
          <w:rFonts w:ascii="Arial" w:hAnsi="Arial" w:cs="Arial"/>
          <w:sz w:val="18"/>
          <w:szCs w:val="18"/>
          <w:lang w:val="cy-GB"/>
        </w:rPr>
        <w:t>ymru</w:t>
      </w:r>
      <w:r w:rsidRPr="00477B3B">
        <w:rPr>
          <w:rFonts w:ascii="Arial" w:hAnsi="Arial" w:cs="Arial"/>
          <w:sz w:val="18"/>
          <w:szCs w:val="18"/>
          <w:lang w:val="cy-GB"/>
        </w:rPr>
        <w:t xml:space="preserve"> at Ysgrifennydd y Cwmni, a fydd yn ymgynghori â’r Is-Ganghellor a/neu Gadeirydd y Bwrdd Cyfarwyddwyr fel y bo’n briodol.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F0E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2DE3D95"/>
    <w:multiLevelType w:val="hybridMultilevel"/>
    <w:tmpl w:val="F704F884"/>
    <w:lvl w:ilvl="0" w:tplc="8276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606D"/>
    <w:multiLevelType w:val="hybridMultilevel"/>
    <w:tmpl w:val="EDCC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2C07A4"/>
    <w:multiLevelType w:val="hybridMultilevel"/>
    <w:tmpl w:val="B38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C5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7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6691F"/>
    <w:multiLevelType w:val="hybridMultilevel"/>
    <w:tmpl w:val="0AD87D52"/>
    <w:lvl w:ilvl="0" w:tplc="4366EA78">
      <w:start w:val="1"/>
      <w:numFmt w:val="bullet"/>
      <w:lvlText w:val=""/>
      <w:lvlJc w:val="left"/>
      <w:pPr>
        <w:tabs>
          <w:tab w:val="num" w:pos="118"/>
        </w:tabs>
        <w:ind w:left="118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8" w15:restartNumberingAfterBreak="0">
    <w:nsid w:val="5CC7010E"/>
    <w:multiLevelType w:val="hybridMultilevel"/>
    <w:tmpl w:val="447A936A"/>
    <w:lvl w:ilvl="0" w:tplc="4366EA7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7453"/>
    <w:multiLevelType w:val="hybridMultilevel"/>
    <w:tmpl w:val="1FA6A944"/>
    <w:lvl w:ilvl="0" w:tplc="1D5E2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C2778"/>
    <w:multiLevelType w:val="hybridMultilevel"/>
    <w:tmpl w:val="AF1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EEA"/>
    <w:rsid w:val="000002C4"/>
    <w:rsid w:val="0000099F"/>
    <w:rsid w:val="00000C0D"/>
    <w:rsid w:val="00000E22"/>
    <w:rsid w:val="00000FC1"/>
    <w:rsid w:val="0000121E"/>
    <w:rsid w:val="0000244E"/>
    <w:rsid w:val="00002DD9"/>
    <w:rsid w:val="000031DA"/>
    <w:rsid w:val="00003713"/>
    <w:rsid w:val="000037D9"/>
    <w:rsid w:val="00003A19"/>
    <w:rsid w:val="00003FAD"/>
    <w:rsid w:val="00004982"/>
    <w:rsid w:val="00005B06"/>
    <w:rsid w:val="00006429"/>
    <w:rsid w:val="00006BF5"/>
    <w:rsid w:val="00007293"/>
    <w:rsid w:val="0000761E"/>
    <w:rsid w:val="00007AB9"/>
    <w:rsid w:val="00010239"/>
    <w:rsid w:val="00010274"/>
    <w:rsid w:val="00010A5B"/>
    <w:rsid w:val="00010AE5"/>
    <w:rsid w:val="00012222"/>
    <w:rsid w:val="000122B7"/>
    <w:rsid w:val="0001307B"/>
    <w:rsid w:val="00013083"/>
    <w:rsid w:val="00013504"/>
    <w:rsid w:val="000138AA"/>
    <w:rsid w:val="00013A87"/>
    <w:rsid w:val="000144A7"/>
    <w:rsid w:val="00015E4A"/>
    <w:rsid w:val="00015F1B"/>
    <w:rsid w:val="000171CF"/>
    <w:rsid w:val="000172AA"/>
    <w:rsid w:val="000173A9"/>
    <w:rsid w:val="00017B70"/>
    <w:rsid w:val="00017DD1"/>
    <w:rsid w:val="000203A2"/>
    <w:rsid w:val="0002041A"/>
    <w:rsid w:val="00020775"/>
    <w:rsid w:val="000207FF"/>
    <w:rsid w:val="00020EFD"/>
    <w:rsid w:val="000212F6"/>
    <w:rsid w:val="00021B1E"/>
    <w:rsid w:val="00021EFB"/>
    <w:rsid w:val="00022E15"/>
    <w:rsid w:val="00024911"/>
    <w:rsid w:val="00024CF7"/>
    <w:rsid w:val="0002524E"/>
    <w:rsid w:val="0002530C"/>
    <w:rsid w:val="00025E28"/>
    <w:rsid w:val="00026076"/>
    <w:rsid w:val="00027187"/>
    <w:rsid w:val="000277EA"/>
    <w:rsid w:val="00027C98"/>
    <w:rsid w:val="000300A0"/>
    <w:rsid w:val="000310FA"/>
    <w:rsid w:val="0003186E"/>
    <w:rsid w:val="00031DC1"/>
    <w:rsid w:val="000320D9"/>
    <w:rsid w:val="000332C2"/>
    <w:rsid w:val="00033C56"/>
    <w:rsid w:val="00034C19"/>
    <w:rsid w:val="00035C58"/>
    <w:rsid w:val="00036172"/>
    <w:rsid w:val="0003643B"/>
    <w:rsid w:val="00036643"/>
    <w:rsid w:val="000366EB"/>
    <w:rsid w:val="000374B2"/>
    <w:rsid w:val="000379B1"/>
    <w:rsid w:val="00037C0E"/>
    <w:rsid w:val="0004124A"/>
    <w:rsid w:val="00041E73"/>
    <w:rsid w:val="000425D4"/>
    <w:rsid w:val="00042753"/>
    <w:rsid w:val="0004288A"/>
    <w:rsid w:val="00043427"/>
    <w:rsid w:val="00043A10"/>
    <w:rsid w:val="00043BDA"/>
    <w:rsid w:val="00043DC2"/>
    <w:rsid w:val="00044909"/>
    <w:rsid w:val="00044981"/>
    <w:rsid w:val="00044B96"/>
    <w:rsid w:val="00044F5F"/>
    <w:rsid w:val="0004542E"/>
    <w:rsid w:val="00045662"/>
    <w:rsid w:val="000457F9"/>
    <w:rsid w:val="00046075"/>
    <w:rsid w:val="00046388"/>
    <w:rsid w:val="00046868"/>
    <w:rsid w:val="000470ED"/>
    <w:rsid w:val="000476AF"/>
    <w:rsid w:val="000501DE"/>
    <w:rsid w:val="00050241"/>
    <w:rsid w:val="00050893"/>
    <w:rsid w:val="00050A88"/>
    <w:rsid w:val="00050D0D"/>
    <w:rsid w:val="0005128E"/>
    <w:rsid w:val="00051E69"/>
    <w:rsid w:val="00052732"/>
    <w:rsid w:val="00052F38"/>
    <w:rsid w:val="00053E30"/>
    <w:rsid w:val="00053FC0"/>
    <w:rsid w:val="00054420"/>
    <w:rsid w:val="00054AA5"/>
    <w:rsid w:val="00054AC9"/>
    <w:rsid w:val="00054C60"/>
    <w:rsid w:val="00054C62"/>
    <w:rsid w:val="00055092"/>
    <w:rsid w:val="000553A9"/>
    <w:rsid w:val="00055ACF"/>
    <w:rsid w:val="00055B8F"/>
    <w:rsid w:val="0005641A"/>
    <w:rsid w:val="000573D2"/>
    <w:rsid w:val="00057748"/>
    <w:rsid w:val="00057BDC"/>
    <w:rsid w:val="00061C9C"/>
    <w:rsid w:val="00062128"/>
    <w:rsid w:val="000622F9"/>
    <w:rsid w:val="000629E0"/>
    <w:rsid w:val="00063222"/>
    <w:rsid w:val="00064D34"/>
    <w:rsid w:val="000650B8"/>
    <w:rsid w:val="00065284"/>
    <w:rsid w:val="000659A9"/>
    <w:rsid w:val="00065EE5"/>
    <w:rsid w:val="00065EF4"/>
    <w:rsid w:val="000663CF"/>
    <w:rsid w:val="00066CAC"/>
    <w:rsid w:val="00070172"/>
    <w:rsid w:val="00070365"/>
    <w:rsid w:val="000703B9"/>
    <w:rsid w:val="00070420"/>
    <w:rsid w:val="000704B8"/>
    <w:rsid w:val="0007052A"/>
    <w:rsid w:val="00070872"/>
    <w:rsid w:val="00070B47"/>
    <w:rsid w:val="000714D8"/>
    <w:rsid w:val="0007163A"/>
    <w:rsid w:val="00073F72"/>
    <w:rsid w:val="00075648"/>
    <w:rsid w:val="00075EA2"/>
    <w:rsid w:val="000760F2"/>
    <w:rsid w:val="00076F15"/>
    <w:rsid w:val="0007707A"/>
    <w:rsid w:val="0007710F"/>
    <w:rsid w:val="00083509"/>
    <w:rsid w:val="000835B8"/>
    <w:rsid w:val="00084E98"/>
    <w:rsid w:val="000851C6"/>
    <w:rsid w:val="00085320"/>
    <w:rsid w:val="000857E7"/>
    <w:rsid w:val="00086037"/>
    <w:rsid w:val="0008635F"/>
    <w:rsid w:val="00086A5E"/>
    <w:rsid w:val="00086AA7"/>
    <w:rsid w:val="000870D7"/>
    <w:rsid w:val="000879D4"/>
    <w:rsid w:val="000912EA"/>
    <w:rsid w:val="00092A5B"/>
    <w:rsid w:val="00093386"/>
    <w:rsid w:val="000935A7"/>
    <w:rsid w:val="00093DFC"/>
    <w:rsid w:val="000944A5"/>
    <w:rsid w:val="000947E6"/>
    <w:rsid w:val="00094A99"/>
    <w:rsid w:val="00096086"/>
    <w:rsid w:val="000979DD"/>
    <w:rsid w:val="000A0C13"/>
    <w:rsid w:val="000A2227"/>
    <w:rsid w:val="000A2510"/>
    <w:rsid w:val="000A3BAA"/>
    <w:rsid w:val="000A6555"/>
    <w:rsid w:val="000A65D6"/>
    <w:rsid w:val="000A742E"/>
    <w:rsid w:val="000A7B62"/>
    <w:rsid w:val="000B0D72"/>
    <w:rsid w:val="000B145F"/>
    <w:rsid w:val="000B14DF"/>
    <w:rsid w:val="000B22BE"/>
    <w:rsid w:val="000B321F"/>
    <w:rsid w:val="000B3587"/>
    <w:rsid w:val="000B48A7"/>
    <w:rsid w:val="000B48B1"/>
    <w:rsid w:val="000B5EBD"/>
    <w:rsid w:val="000B782D"/>
    <w:rsid w:val="000C000E"/>
    <w:rsid w:val="000C0267"/>
    <w:rsid w:val="000C094B"/>
    <w:rsid w:val="000C0E12"/>
    <w:rsid w:val="000C13DF"/>
    <w:rsid w:val="000C1935"/>
    <w:rsid w:val="000C2631"/>
    <w:rsid w:val="000C286F"/>
    <w:rsid w:val="000C2AEC"/>
    <w:rsid w:val="000C2C80"/>
    <w:rsid w:val="000C315A"/>
    <w:rsid w:val="000C3201"/>
    <w:rsid w:val="000C383B"/>
    <w:rsid w:val="000C3D6A"/>
    <w:rsid w:val="000C41F8"/>
    <w:rsid w:val="000C4490"/>
    <w:rsid w:val="000C521D"/>
    <w:rsid w:val="000C593B"/>
    <w:rsid w:val="000C5A59"/>
    <w:rsid w:val="000C5A97"/>
    <w:rsid w:val="000C60C6"/>
    <w:rsid w:val="000C6967"/>
    <w:rsid w:val="000C6C46"/>
    <w:rsid w:val="000C6C9C"/>
    <w:rsid w:val="000D0007"/>
    <w:rsid w:val="000D0E0C"/>
    <w:rsid w:val="000D0EDD"/>
    <w:rsid w:val="000D1413"/>
    <w:rsid w:val="000D14F5"/>
    <w:rsid w:val="000D26B6"/>
    <w:rsid w:val="000D2BB6"/>
    <w:rsid w:val="000D2FB6"/>
    <w:rsid w:val="000D3166"/>
    <w:rsid w:val="000D3F10"/>
    <w:rsid w:val="000D45DE"/>
    <w:rsid w:val="000D4AE9"/>
    <w:rsid w:val="000D5651"/>
    <w:rsid w:val="000D5AB7"/>
    <w:rsid w:val="000D636F"/>
    <w:rsid w:val="000D63D9"/>
    <w:rsid w:val="000D7969"/>
    <w:rsid w:val="000E3873"/>
    <w:rsid w:val="000E3F58"/>
    <w:rsid w:val="000E3F5D"/>
    <w:rsid w:val="000E443E"/>
    <w:rsid w:val="000E4567"/>
    <w:rsid w:val="000E48CC"/>
    <w:rsid w:val="000E4A25"/>
    <w:rsid w:val="000E4D63"/>
    <w:rsid w:val="000E5625"/>
    <w:rsid w:val="000E6ED3"/>
    <w:rsid w:val="000E7F09"/>
    <w:rsid w:val="000F0697"/>
    <w:rsid w:val="000F2358"/>
    <w:rsid w:val="000F2484"/>
    <w:rsid w:val="000F2C7F"/>
    <w:rsid w:val="000F2FB9"/>
    <w:rsid w:val="000F3410"/>
    <w:rsid w:val="000F3EA4"/>
    <w:rsid w:val="000F43D3"/>
    <w:rsid w:val="000F4574"/>
    <w:rsid w:val="000F5817"/>
    <w:rsid w:val="000F5D6A"/>
    <w:rsid w:val="000F5E42"/>
    <w:rsid w:val="00101139"/>
    <w:rsid w:val="001016B7"/>
    <w:rsid w:val="001017EE"/>
    <w:rsid w:val="0010193D"/>
    <w:rsid w:val="0010255F"/>
    <w:rsid w:val="001026D2"/>
    <w:rsid w:val="0010328D"/>
    <w:rsid w:val="00103396"/>
    <w:rsid w:val="0010390E"/>
    <w:rsid w:val="00103B4E"/>
    <w:rsid w:val="00104678"/>
    <w:rsid w:val="001046A2"/>
    <w:rsid w:val="001059CC"/>
    <w:rsid w:val="00105A92"/>
    <w:rsid w:val="00105AB7"/>
    <w:rsid w:val="00106867"/>
    <w:rsid w:val="00106D7E"/>
    <w:rsid w:val="00106E5F"/>
    <w:rsid w:val="001078AC"/>
    <w:rsid w:val="00110917"/>
    <w:rsid w:val="00111C0B"/>
    <w:rsid w:val="00111E4B"/>
    <w:rsid w:val="0011273B"/>
    <w:rsid w:val="00112874"/>
    <w:rsid w:val="00113EA3"/>
    <w:rsid w:val="00114620"/>
    <w:rsid w:val="00115321"/>
    <w:rsid w:val="00115602"/>
    <w:rsid w:val="001169C1"/>
    <w:rsid w:val="00116AF5"/>
    <w:rsid w:val="00117BAD"/>
    <w:rsid w:val="00120230"/>
    <w:rsid w:val="00120D62"/>
    <w:rsid w:val="00121489"/>
    <w:rsid w:val="0012160F"/>
    <w:rsid w:val="00121C8D"/>
    <w:rsid w:val="00122346"/>
    <w:rsid w:val="001223C4"/>
    <w:rsid w:val="00122927"/>
    <w:rsid w:val="00122B66"/>
    <w:rsid w:val="00123B6A"/>
    <w:rsid w:val="001259A7"/>
    <w:rsid w:val="0012614B"/>
    <w:rsid w:val="001268A7"/>
    <w:rsid w:val="00127021"/>
    <w:rsid w:val="0013068A"/>
    <w:rsid w:val="0013111A"/>
    <w:rsid w:val="0013194A"/>
    <w:rsid w:val="00131D4D"/>
    <w:rsid w:val="0013230D"/>
    <w:rsid w:val="00132594"/>
    <w:rsid w:val="0013386A"/>
    <w:rsid w:val="0013460D"/>
    <w:rsid w:val="00134B84"/>
    <w:rsid w:val="00135EF5"/>
    <w:rsid w:val="00135F23"/>
    <w:rsid w:val="001364D9"/>
    <w:rsid w:val="001368E2"/>
    <w:rsid w:val="00137183"/>
    <w:rsid w:val="0013750E"/>
    <w:rsid w:val="00137550"/>
    <w:rsid w:val="0013777F"/>
    <w:rsid w:val="00137D86"/>
    <w:rsid w:val="00140C59"/>
    <w:rsid w:val="00140D8C"/>
    <w:rsid w:val="00141A02"/>
    <w:rsid w:val="00141AF1"/>
    <w:rsid w:val="00142789"/>
    <w:rsid w:val="00142E6D"/>
    <w:rsid w:val="00143354"/>
    <w:rsid w:val="001436EE"/>
    <w:rsid w:val="00143C9A"/>
    <w:rsid w:val="00144A47"/>
    <w:rsid w:val="0014590B"/>
    <w:rsid w:val="00145977"/>
    <w:rsid w:val="00145DD0"/>
    <w:rsid w:val="00146323"/>
    <w:rsid w:val="001463CC"/>
    <w:rsid w:val="001467AD"/>
    <w:rsid w:val="001501B2"/>
    <w:rsid w:val="001507AD"/>
    <w:rsid w:val="00150878"/>
    <w:rsid w:val="0015152A"/>
    <w:rsid w:val="00151C13"/>
    <w:rsid w:val="00151E64"/>
    <w:rsid w:val="00152180"/>
    <w:rsid w:val="00152A75"/>
    <w:rsid w:val="00152D16"/>
    <w:rsid w:val="0015320D"/>
    <w:rsid w:val="001537A1"/>
    <w:rsid w:val="00153CB5"/>
    <w:rsid w:val="00153DD1"/>
    <w:rsid w:val="001542CE"/>
    <w:rsid w:val="00154555"/>
    <w:rsid w:val="00154B2A"/>
    <w:rsid w:val="00155EA9"/>
    <w:rsid w:val="00156E99"/>
    <w:rsid w:val="00157224"/>
    <w:rsid w:val="001577B4"/>
    <w:rsid w:val="001577FB"/>
    <w:rsid w:val="00162773"/>
    <w:rsid w:val="00162DED"/>
    <w:rsid w:val="00162F35"/>
    <w:rsid w:val="00163CEE"/>
    <w:rsid w:val="00165248"/>
    <w:rsid w:val="00165C22"/>
    <w:rsid w:val="0016658D"/>
    <w:rsid w:val="00166A5B"/>
    <w:rsid w:val="001677E7"/>
    <w:rsid w:val="00167E2C"/>
    <w:rsid w:val="0017042D"/>
    <w:rsid w:val="00170ED7"/>
    <w:rsid w:val="0017150B"/>
    <w:rsid w:val="00171645"/>
    <w:rsid w:val="00172970"/>
    <w:rsid w:val="00172C25"/>
    <w:rsid w:val="00172FB1"/>
    <w:rsid w:val="00173352"/>
    <w:rsid w:val="0017381C"/>
    <w:rsid w:val="00173C66"/>
    <w:rsid w:val="00176092"/>
    <w:rsid w:val="001763C1"/>
    <w:rsid w:val="00176D18"/>
    <w:rsid w:val="00176D6D"/>
    <w:rsid w:val="00176E7C"/>
    <w:rsid w:val="00176F54"/>
    <w:rsid w:val="001775C2"/>
    <w:rsid w:val="001776CE"/>
    <w:rsid w:val="00180C0D"/>
    <w:rsid w:val="00181F12"/>
    <w:rsid w:val="00182568"/>
    <w:rsid w:val="00182EE5"/>
    <w:rsid w:val="00182FD1"/>
    <w:rsid w:val="00185A07"/>
    <w:rsid w:val="00186093"/>
    <w:rsid w:val="0018689F"/>
    <w:rsid w:val="00190B6F"/>
    <w:rsid w:val="00191BD1"/>
    <w:rsid w:val="00191F61"/>
    <w:rsid w:val="0019372D"/>
    <w:rsid w:val="00193972"/>
    <w:rsid w:val="00193A2B"/>
    <w:rsid w:val="00194B7B"/>
    <w:rsid w:val="00194D27"/>
    <w:rsid w:val="00194D91"/>
    <w:rsid w:val="001963AD"/>
    <w:rsid w:val="001A0390"/>
    <w:rsid w:val="001A1280"/>
    <w:rsid w:val="001A1E16"/>
    <w:rsid w:val="001A204D"/>
    <w:rsid w:val="001A3033"/>
    <w:rsid w:val="001A3DCE"/>
    <w:rsid w:val="001A4765"/>
    <w:rsid w:val="001A5588"/>
    <w:rsid w:val="001A6780"/>
    <w:rsid w:val="001A691A"/>
    <w:rsid w:val="001A6D13"/>
    <w:rsid w:val="001A6E99"/>
    <w:rsid w:val="001A7ABC"/>
    <w:rsid w:val="001A7D52"/>
    <w:rsid w:val="001B152E"/>
    <w:rsid w:val="001B19CD"/>
    <w:rsid w:val="001B27C7"/>
    <w:rsid w:val="001B292F"/>
    <w:rsid w:val="001B2F4F"/>
    <w:rsid w:val="001B3B37"/>
    <w:rsid w:val="001B3B4B"/>
    <w:rsid w:val="001B3CE4"/>
    <w:rsid w:val="001B50A8"/>
    <w:rsid w:val="001B58A8"/>
    <w:rsid w:val="001B5BE8"/>
    <w:rsid w:val="001B6470"/>
    <w:rsid w:val="001B6DE2"/>
    <w:rsid w:val="001B7AED"/>
    <w:rsid w:val="001C0A63"/>
    <w:rsid w:val="001C1172"/>
    <w:rsid w:val="001C1567"/>
    <w:rsid w:val="001C1656"/>
    <w:rsid w:val="001C188F"/>
    <w:rsid w:val="001C256A"/>
    <w:rsid w:val="001C3B42"/>
    <w:rsid w:val="001C4492"/>
    <w:rsid w:val="001C48A4"/>
    <w:rsid w:val="001C6624"/>
    <w:rsid w:val="001C66EF"/>
    <w:rsid w:val="001C70CC"/>
    <w:rsid w:val="001C7BEB"/>
    <w:rsid w:val="001C7F9D"/>
    <w:rsid w:val="001D0945"/>
    <w:rsid w:val="001D1766"/>
    <w:rsid w:val="001D185F"/>
    <w:rsid w:val="001D2038"/>
    <w:rsid w:val="001D2436"/>
    <w:rsid w:val="001D28A5"/>
    <w:rsid w:val="001D2D5A"/>
    <w:rsid w:val="001D373A"/>
    <w:rsid w:val="001D3789"/>
    <w:rsid w:val="001D3923"/>
    <w:rsid w:val="001D39B1"/>
    <w:rsid w:val="001D4E53"/>
    <w:rsid w:val="001D560F"/>
    <w:rsid w:val="001D6812"/>
    <w:rsid w:val="001D6F7A"/>
    <w:rsid w:val="001D709A"/>
    <w:rsid w:val="001E06D5"/>
    <w:rsid w:val="001E1483"/>
    <w:rsid w:val="001E18E2"/>
    <w:rsid w:val="001E30F0"/>
    <w:rsid w:val="001E31F6"/>
    <w:rsid w:val="001E3C03"/>
    <w:rsid w:val="001E4714"/>
    <w:rsid w:val="001E5327"/>
    <w:rsid w:val="001E5B00"/>
    <w:rsid w:val="001E6584"/>
    <w:rsid w:val="001E6A6A"/>
    <w:rsid w:val="001E7009"/>
    <w:rsid w:val="001E758C"/>
    <w:rsid w:val="001E7799"/>
    <w:rsid w:val="001F05AA"/>
    <w:rsid w:val="001F064A"/>
    <w:rsid w:val="001F0D8A"/>
    <w:rsid w:val="001F1907"/>
    <w:rsid w:val="001F19B5"/>
    <w:rsid w:val="001F283B"/>
    <w:rsid w:val="001F2C9C"/>
    <w:rsid w:val="001F2F2B"/>
    <w:rsid w:val="001F38AE"/>
    <w:rsid w:val="001F390B"/>
    <w:rsid w:val="001F4FA3"/>
    <w:rsid w:val="001F536F"/>
    <w:rsid w:val="001F5DE6"/>
    <w:rsid w:val="001F65F0"/>
    <w:rsid w:val="001F6E8D"/>
    <w:rsid w:val="001F7C88"/>
    <w:rsid w:val="001F7E5C"/>
    <w:rsid w:val="0020059A"/>
    <w:rsid w:val="002008B6"/>
    <w:rsid w:val="00200954"/>
    <w:rsid w:val="002009ED"/>
    <w:rsid w:val="0020154D"/>
    <w:rsid w:val="00201693"/>
    <w:rsid w:val="002021B9"/>
    <w:rsid w:val="00202376"/>
    <w:rsid w:val="002027AE"/>
    <w:rsid w:val="00202906"/>
    <w:rsid w:val="002030BC"/>
    <w:rsid w:val="00203834"/>
    <w:rsid w:val="00203C4F"/>
    <w:rsid w:val="0020550E"/>
    <w:rsid w:val="00205FD3"/>
    <w:rsid w:val="002065BC"/>
    <w:rsid w:val="00206DAC"/>
    <w:rsid w:val="00206DFC"/>
    <w:rsid w:val="002078FD"/>
    <w:rsid w:val="00207FC0"/>
    <w:rsid w:val="0021046A"/>
    <w:rsid w:val="002106CE"/>
    <w:rsid w:val="00211A07"/>
    <w:rsid w:val="00213721"/>
    <w:rsid w:val="00213897"/>
    <w:rsid w:val="00213B4D"/>
    <w:rsid w:val="00214A88"/>
    <w:rsid w:val="002153B6"/>
    <w:rsid w:val="00215AEB"/>
    <w:rsid w:val="00215FC2"/>
    <w:rsid w:val="002167B4"/>
    <w:rsid w:val="00216A27"/>
    <w:rsid w:val="00217635"/>
    <w:rsid w:val="00217A67"/>
    <w:rsid w:val="00217F0F"/>
    <w:rsid w:val="00220887"/>
    <w:rsid w:val="00220B56"/>
    <w:rsid w:val="002213D7"/>
    <w:rsid w:val="00221504"/>
    <w:rsid w:val="00221D37"/>
    <w:rsid w:val="00222F01"/>
    <w:rsid w:val="002250C0"/>
    <w:rsid w:val="00225B82"/>
    <w:rsid w:val="002272FA"/>
    <w:rsid w:val="00227645"/>
    <w:rsid w:val="00227F99"/>
    <w:rsid w:val="002304C2"/>
    <w:rsid w:val="00230778"/>
    <w:rsid w:val="002308F1"/>
    <w:rsid w:val="002310F7"/>
    <w:rsid w:val="00231577"/>
    <w:rsid w:val="00232629"/>
    <w:rsid w:val="00232956"/>
    <w:rsid w:val="00232E6A"/>
    <w:rsid w:val="002330B8"/>
    <w:rsid w:val="00233E10"/>
    <w:rsid w:val="00234975"/>
    <w:rsid w:val="00234D3C"/>
    <w:rsid w:val="0023577F"/>
    <w:rsid w:val="00236D19"/>
    <w:rsid w:val="00236F48"/>
    <w:rsid w:val="002373B3"/>
    <w:rsid w:val="00240DBD"/>
    <w:rsid w:val="00241442"/>
    <w:rsid w:val="002414AE"/>
    <w:rsid w:val="00242C69"/>
    <w:rsid w:val="00243CAF"/>
    <w:rsid w:val="00244EA2"/>
    <w:rsid w:val="002452C4"/>
    <w:rsid w:val="00245771"/>
    <w:rsid w:val="00246C31"/>
    <w:rsid w:val="00247741"/>
    <w:rsid w:val="002478AA"/>
    <w:rsid w:val="002478C6"/>
    <w:rsid w:val="002479E5"/>
    <w:rsid w:val="00250290"/>
    <w:rsid w:val="0025052C"/>
    <w:rsid w:val="002506C3"/>
    <w:rsid w:val="00250CB2"/>
    <w:rsid w:val="00251242"/>
    <w:rsid w:val="0025209C"/>
    <w:rsid w:val="002530AD"/>
    <w:rsid w:val="00255BFC"/>
    <w:rsid w:val="00256E59"/>
    <w:rsid w:val="002570BB"/>
    <w:rsid w:val="002570C7"/>
    <w:rsid w:val="002604BB"/>
    <w:rsid w:val="00262BA3"/>
    <w:rsid w:val="00263056"/>
    <w:rsid w:val="00264F1C"/>
    <w:rsid w:val="002650A0"/>
    <w:rsid w:val="00265291"/>
    <w:rsid w:val="00266215"/>
    <w:rsid w:val="00266552"/>
    <w:rsid w:val="00266846"/>
    <w:rsid w:val="00266EC0"/>
    <w:rsid w:val="00267C87"/>
    <w:rsid w:val="002700F5"/>
    <w:rsid w:val="002711B0"/>
    <w:rsid w:val="00271FD5"/>
    <w:rsid w:val="002726B4"/>
    <w:rsid w:val="00274492"/>
    <w:rsid w:val="0027484E"/>
    <w:rsid w:val="00274882"/>
    <w:rsid w:val="00275A35"/>
    <w:rsid w:val="002760FA"/>
    <w:rsid w:val="00276879"/>
    <w:rsid w:val="00277593"/>
    <w:rsid w:val="002777E3"/>
    <w:rsid w:val="00277D88"/>
    <w:rsid w:val="00280439"/>
    <w:rsid w:val="00280912"/>
    <w:rsid w:val="00280DC2"/>
    <w:rsid w:val="0028113D"/>
    <w:rsid w:val="00281E5A"/>
    <w:rsid w:val="0028257F"/>
    <w:rsid w:val="00282999"/>
    <w:rsid w:val="00282AA1"/>
    <w:rsid w:val="00282D31"/>
    <w:rsid w:val="00282DCA"/>
    <w:rsid w:val="0028381A"/>
    <w:rsid w:val="002848B3"/>
    <w:rsid w:val="00284FB0"/>
    <w:rsid w:val="00285076"/>
    <w:rsid w:val="00285C50"/>
    <w:rsid w:val="002865EB"/>
    <w:rsid w:val="00286FC4"/>
    <w:rsid w:val="0028722B"/>
    <w:rsid w:val="0028764A"/>
    <w:rsid w:val="00287709"/>
    <w:rsid w:val="00290723"/>
    <w:rsid w:val="00290E3B"/>
    <w:rsid w:val="002913B8"/>
    <w:rsid w:val="00291638"/>
    <w:rsid w:val="002923A3"/>
    <w:rsid w:val="00292E89"/>
    <w:rsid w:val="002936B4"/>
    <w:rsid w:val="00294B2C"/>
    <w:rsid w:val="00294C14"/>
    <w:rsid w:val="00294F54"/>
    <w:rsid w:val="00295094"/>
    <w:rsid w:val="002961F3"/>
    <w:rsid w:val="0029638E"/>
    <w:rsid w:val="00296B5B"/>
    <w:rsid w:val="00296D19"/>
    <w:rsid w:val="002970A8"/>
    <w:rsid w:val="0029746F"/>
    <w:rsid w:val="002A0CAF"/>
    <w:rsid w:val="002A1149"/>
    <w:rsid w:val="002A19D6"/>
    <w:rsid w:val="002A38BF"/>
    <w:rsid w:val="002A3B1D"/>
    <w:rsid w:val="002A3EF4"/>
    <w:rsid w:val="002A42AA"/>
    <w:rsid w:val="002A48BC"/>
    <w:rsid w:val="002A4C9E"/>
    <w:rsid w:val="002A52CE"/>
    <w:rsid w:val="002A6169"/>
    <w:rsid w:val="002A7556"/>
    <w:rsid w:val="002A76AB"/>
    <w:rsid w:val="002B0463"/>
    <w:rsid w:val="002B0FB1"/>
    <w:rsid w:val="002B104D"/>
    <w:rsid w:val="002B160E"/>
    <w:rsid w:val="002B1894"/>
    <w:rsid w:val="002B1A81"/>
    <w:rsid w:val="002B2AEA"/>
    <w:rsid w:val="002B2EFC"/>
    <w:rsid w:val="002B40FE"/>
    <w:rsid w:val="002B5126"/>
    <w:rsid w:val="002B558E"/>
    <w:rsid w:val="002B5983"/>
    <w:rsid w:val="002B69A3"/>
    <w:rsid w:val="002B6EE3"/>
    <w:rsid w:val="002B74FE"/>
    <w:rsid w:val="002C095E"/>
    <w:rsid w:val="002C0993"/>
    <w:rsid w:val="002C0BBC"/>
    <w:rsid w:val="002C123A"/>
    <w:rsid w:val="002C17D7"/>
    <w:rsid w:val="002C199B"/>
    <w:rsid w:val="002C23BE"/>
    <w:rsid w:val="002C2599"/>
    <w:rsid w:val="002C2721"/>
    <w:rsid w:val="002C34F6"/>
    <w:rsid w:val="002C3722"/>
    <w:rsid w:val="002C3D5F"/>
    <w:rsid w:val="002C5148"/>
    <w:rsid w:val="002C530D"/>
    <w:rsid w:val="002C6819"/>
    <w:rsid w:val="002C6848"/>
    <w:rsid w:val="002D07E4"/>
    <w:rsid w:val="002D0C2B"/>
    <w:rsid w:val="002D14BF"/>
    <w:rsid w:val="002D246F"/>
    <w:rsid w:val="002D2611"/>
    <w:rsid w:val="002D2865"/>
    <w:rsid w:val="002D2F09"/>
    <w:rsid w:val="002D3054"/>
    <w:rsid w:val="002D3914"/>
    <w:rsid w:val="002D3E0B"/>
    <w:rsid w:val="002D406A"/>
    <w:rsid w:val="002D431E"/>
    <w:rsid w:val="002D4371"/>
    <w:rsid w:val="002D6E52"/>
    <w:rsid w:val="002D75AA"/>
    <w:rsid w:val="002D7879"/>
    <w:rsid w:val="002D7E00"/>
    <w:rsid w:val="002E01C1"/>
    <w:rsid w:val="002E0565"/>
    <w:rsid w:val="002E069F"/>
    <w:rsid w:val="002E0885"/>
    <w:rsid w:val="002E20F6"/>
    <w:rsid w:val="002E22CE"/>
    <w:rsid w:val="002E3407"/>
    <w:rsid w:val="002E3963"/>
    <w:rsid w:val="002E47E2"/>
    <w:rsid w:val="002E4CA2"/>
    <w:rsid w:val="002E53D3"/>
    <w:rsid w:val="002E7128"/>
    <w:rsid w:val="002E786E"/>
    <w:rsid w:val="002E7D4D"/>
    <w:rsid w:val="002E7F39"/>
    <w:rsid w:val="002F0726"/>
    <w:rsid w:val="002F1442"/>
    <w:rsid w:val="002F2718"/>
    <w:rsid w:val="002F3E2D"/>
    <w:rsid w:val="002F548F"/>
    <w:rsid w:val="002F5574"/>
    <w:rsid w:val="002F5C7F"/>
    <w:rsid w:val="002F72D3"/>
    <w:rsid w:val="002F737D"/>
    <w:rsid w:val="00301F13"/>
    <w:rsid w:val="0030233D"/>
    <w:rsid w:val="00302B2F"/>
    <w:rsid w:val="00303834"/>
    <w:rsid w:val="00303DB3"/>
    <w:rsid w:val="00304AF9"/>
    <w:rsid w:val="00305005"/>
    <w:rsid w:val="003050F2"/>
    <w:rsid w:val="00305446"/>
    <w:rsid w:val="003055DB"/>
    <w:rsid w:val="00305A1C"/>
    <w:rsid w:val="003061C0"/>
    <w:rsid w:val="003067AA"/>
    <w:rsid w:val="00306BD1"/>
    <w:rsid w:val="003076A5"/>
    <w:rsid w:val="00310034"/>
    <w:rsid w:val="00310F71"/>
    <w:rsid w:val="00311153"/>
    <w:rsid w:val="003113CB"/>
    <w:rsid w:val="0031179D"/>
    <w:rsid w:val="00311A57"/>
    <w:rsid w:val="00312D66"/>
    <w:rsid w:val="0031347B"/>
    <w:rsid w:val="003136D9"/>
    <w:rsid w:val="00313D56"/>
    <w:rsid w:val="003145B4"/>
    <w:rsid w:val="00314F25"/>
    <w:rsid w:val="00315237"/>
    <w:rsid w:val="00315AC8"/>
    <w:rsid w:val="00315E0E"/>
    <w:rsid w:val="00316DE8"/>
    <w:rsid w:val="00316F57"/>
    <w:rsid w:val="0031754C"/>
    <w:rsid w:val="00317718"/>
    <w:rsid w:val="003201E2"/>
    <w:rsid w:val="00320DDC"/>
    <w:rsid w:val="0032179A"/>
    <w:rsid w:val="00322924"/>
    <w:rsid w:val="00322C1A"/>
    <w:rsid w:val="0032438D"/>
    <w:rsid w:val="00324E56"/>
    <w:rsid w:val="0033052A"/>
    <w:rsid w:val="0033065C"/>
    <w:rsid w:val="00331108"/>
    <w:rsid w:val="00331799"/>
    <w:rsid w:val="00332962"/>
    <w:rsid w:val="00333B36"/>
    <w:rsid w:val="00333C14"/>
    <w:rsid w:val="00334068"/>
    <w:rsid w:val="003346E0"/>
    <w:rsid w:val="003348AF"/>
    <w:rsid w:val="003363F8"/>
    <w:rsid w:val="0033700A"/>
    <w:rsid w:val="00340177"/>
    <w:rsid w:val="00340B4D"/>
    <w:rsid w:val="0034197F"/>
    <w:rsid w:val="003419D3"/>
    <w:rsid w:val="0034326E"/>
    <w:rsid w:val="003439BD"/>
    <w:rsid w:val="003448C3"/>
    <w:rsid w:val="00345CDD"/>
    <w:rsid w:val="00346379"/>
    <w:rsid w:val="00346CE0"/>
    <w:rsid w:val="00347377"/>
    <w:rsid w:val="00347924"/>
    <w:rsid w:val="00350730"/>
    <w:rsid w:val="00351444"/>
    <w:rsid w:val="00351C8D"/>
    <w:rsid w:val="0035244B"/>
    <w:rsid w:val="00353A67"/>
    <w:rsid w:val="00353E47"/>
    <w:rsid w:val="0035501B"/>
    <w:rsid w:val="0035576B"/>
    <w:rsid w:val="00355C1A"/>
    <w:rsid w:val="00360614"/>
    <w:rsid w:val="0036078F"/>
    <w:rsid w:val="0036079B"/>
    <w:rsid w:val="00361A05"/>
    <w:rsid w:val="00362727"/>
    <w:rsid w:val="00362836"/>
    <w:rsid w:val="00362BC5"/>
    <w:rsid w:val="003634A2"/>
    <w:rsid w:val="0036374E"/>
    <w:rsid w:val="003654AA"/>
    <w:rsid w:val="003656D7"/>
    <w:rsid w:val="00365E66"/>
    <w:rsid w:val="00366EB5"/>
    <w:rsid w:val="00370218"/>
    <w:rsid w:val="003702FC"/>
    <w:rsid w:val="0037062C"/>
    <w:rsid w:val="00370AB4"/>
    <w:rsid w:val="003715CC"/>
    <w:rsid w:val="00372015"/>
    <w:rsid w:val="003720B1"/>
    <w:rsid w:val="003729D8"/>
    <w:rsid w:val="003732F4"/>
    <w:rsid w:val="003748F5"/>
    <w:rsid w:val="00374AB3"/>
    <w:rsid w:val="0037510E"/>
    <w:rsid w:val="00375922"/>
    <w:rsid w:val="00376394"/>
    <w:rsid w:val="00377CC8"/>
    <w:rsid w:val="00380337"/>
    <w:rsid w:val="003805B2"/>
    <w:rsid w:val="0038121B"/>
    <w:rsid w:val="00381279"/>
    <w:rsid w:val="003823DB"/>
    <w:rsid w:val="00384AF1"/>
    <w:rsid w:val="00385B26"/>
    <w:rsid w:val="00385D18"/>
    <w:rsid w:val="00387972"/>
    <w:rsid w:val="003905A0"/>
    <w:rsid w:val="00390DCE"/>
    <w:rsid w:val="00391044"/>
    <w:rsid w:val="00391398"/>
    <w:rsid w:val="00391EF3"/>
    <w:rsid w:val="00391FF6"/>
    <w:rsid w:val="003921E2"/>
    <w:rsid w:val="003930AB"/>
    <w:rsid w:val="00393A16"/>
    <w:rsid w:val="00394781"/>
    <w:rsid w:val="00395727"/>
    <w:rsid w:val="0039581C"/>
    <w:rsid w:val="00395825"/>
    <w:rsid w:val="00395A27"/>
    <w:rsid w:val="003964AC"/>
    <w:rsid w:val="003964DF"/>
    <w:rsid w:val="00396F1F"/>
    <w:rsid w:val="003973EF"/>
    <w:rsid w:val="00397FCE"/>
    <w:rsid w:val="003A08F6"/>
    <w:rsid w:val="003A09E2"/>
    <w:rsid w:val="003A0AF1"/>
    <w:rsid w:val="003A16F1"/>
    <w:rsid w:val="003A1BCB"/>
    <w:rsid w:val="003A2230"/>
    <w:rsid w:val="003A37FE"/>
    <w:rsid w:val="003A4698"/>
    <w:rsid w:val="003A51F1"/>
    <w:rsid w:val="003A55C5"/>
    <w:rsid w:val="003A5C7D"/>
    <w:rsid w:val="003A5FA4"/>
    <w:rsid w:val="003A63B4"/>
    <w:rsid w:val="003B05BE"/>
    <w:rsid w:val="003B0953"/>
    <w:rsid w:val="003B10E5"/>
    <w:rsid w:val="003B1783"/>
    <w:rsid w:val="003B1AFD"/>
    <w:rsid w:val="003B3418"/>
    <w:rsid w:val="003B3885"/>
    <w:rsid w:val="003B42D3"/>
    <w:rsid w:val="003B48AD"/>
    <w:rsid w:val="003B48BD"/>
    <w:rsid w:val="003B54F1"/>
    <w:rsid w:val="003B55C5"/>
    <w:rsid w:val="003B5913"/>
    <w:rsid w:val="003B65CE"/>
    <w:rsid w:val="003B67FA"/>
    <w:rsid w:val="003B68CF"/>
    <w:rsid w:val="003B6F02"/>
    <w:rsid w:val="003B6FE6"/>
    <w:rsid w:val="003B7062"/>
    <w:rsid w:val="003B7117"/>
    <w:rsid w:val="003B7204"/>
    <w:rsid w:val="003B74BB"/>
    <w:rsid w:val="003B78E7"/>
    <w:rsid w:val="003B7D74"/>
    <w:rsid w:val="003C0176"/>
    <w:rsid w:val="003C0390"/>
    <w:rsid w:val="003C03EB"/>
    <w:rsid w:val="003C0873"/>
    <w:rsid w:val="003C124A"/>
    <w:rsid w:val="003C1A63"/>
    <w:rsid w:val="003C1AF8"/>
    <w:rsid w:val="003C1DDB"/>
    <w:rsid w:val="003C2A15"/>
    <w:rsid w:val="003C2FF8"/>
    <w:rsid w:val="003C3247"/>
    <w:rsid w:val="003C3423"/>
    <w:rsid w:val="003C409D"/>
    <w:rsid w:val="003C4BEF"/>
    <w:rsid w:val="003C4D60"/>
    <w:rsid w:val="003C51AA"/>
    <w:rsid w:val="003C54A8"/>
    <w:rsid w:val="003C5F51"/>
    <w:rsid w:val="003C6045"/>
    <w:rsid w:val="003C61CA"/>
    <w:rsid w:val="003C64B7"/>
    <w:rsid w:val="003C6DB8"/>
    <w:rsid w:val="003C78BA"/>
    <w:rsid w:val="003D133C"/>
    <w:rsid w:val="003D191E"/>
    <w:rsid w:val="003D1D26"/>
    <w:rsid w:val="003D2EF6"/>
    <w:rsid w:val="003D3549"/>
    <w:rsid w:val="003D3DA6"/>
    <w:rsid w:val="003D3DD4"/>
    <w:rsid w:val="003D4C55"/>
    <w:rsid w:val="003D619E"/>
    <w:rsid w:val="003D6D72"/>
    <w:rsid w:val="003D727D"/>
    <w:rsid w:val="003E0309"/>
    <w:rsid w:val="003E03BB"/>
    <w:rsid w:val="003E0D69"/>
    <w:rsid w:val="003E1474"/>
    <w:rsid w:val="003E19F3"/>
    <w:rsid w:val="003E2615"/>
    <w:rsid w:val="003E361A"/>
    <w:rsid w:val="003E3792"/>
    <w:rsid w:val="003E4BA5"/>
    <w:rsid w:val="003E583D"/>
    <w:rsid w:val="003E59AC"/>
    <w:rsid w:val="003E5FD5"/>
    <w:rsid w:val="003E6282"/>
    <w:rsid w:val="003E6BFD"/>
    <w:rsid w:val="003E6F1B"/>
    <w:rsid w:val="003F0B5C"/>
    <w:rsid w:val="003F15BB"/>
    <w:rsid w:val="003F21D2"/>
    <w:rsid w:val="003F2AC9"/>
    <w:rsid w:val="003F2DAF"/>
    <w:rsid w:val="003F3646"/>
    <w:rsid w:val="003F3A6F"/>
    <w:rsid w:val="003F4865"/>
    <w:rsid w:val="003F4B36"/>
    <w:rsid w:val="003F4F80"/>
    <w:rsid w:val="003F5118"/>
    <w:rsid w:val="003F5A2D"/>
    <w:rsid w:val="003F6246"/>
    <w:rsid w:val="003F6DC3"/>
    <w:rsid w:val="003F7742"/>
    <w:rsid w:val="004006B7"/>
    <w:rsid w:val="004009AB"/>
    <w:rsid w:val="00400A41"/>
    <w:rsid w:val="00400E57"/>
    <w:rsid w:val="00401152"/>
    <w:rsid w:val="004015F7"/>
    <w:rsid w:val="004019B0"/>
    <w:rsid w:val="0040280B"/>
    <w:rsid w:val="00402B32"/>
    <w:rsid w:val="004040B9"/>
    <w:rsid w:val="004040E5"/>
    <w:rsid w:val="00404884"/>
    <w:rsid w:val="004048CC"/>
    <w:rsid w:val="00404A6C"/>
    <w:rsid w:val="00404BC8"/>
    <w:rsid w:val="0040592D"/>
    <w:rsid w:val="0040688C"/>
    <w:rsid w:val="00407152"/>
    <w:rsid w:val="00410021"/>
    <w:rsid w:val="00412689"/>
    <w:rsid w:val="004136DD"/>
    <w:rsid w:val="00413B38"/>
    <w:rsid w:val="0041406D"/>
    <w:rsid w:val="00414649"/>
    <w:rsid w:val="00415B5B"/>
    <w:rsid w:val="0041630C"/>
    <w:rsid w:val="0041689D"/>
    <w:rsid w:val="00417791"/>
    <w:rsid w:val="00417EEF"/>
    <w:rsid w:val="00417EF6"/>
    <w:rsid w:val="00420005"/>
    <w:rsid w:val="004200A7"/>
    <w:rsid w:val="00420180"/>
    <w:rsid w:val="004213F5"/>
    <w:rsid w:val="004224BA"/>
    <w:rsid w:val="00422591"/>
    <w:rsid w:val="004227F7"/>
    <w:rsid w:val="00422FDB"/>
    <w:rsid w:val="00423392"/>
    <w:rsid w:val="00423534"/>
    <w:rsid w:val="004235AA"/>
    <w:rsid w:val="00423A2E"/>
    <w:rsid w:val="00423AB1"/>
    <w:rsid w:val="00423D43"/>
    <w:rsid w:val="00424A5D"/>
    <w:rsid w:val="00425D49"/>
    <w:rsid w:val="00426541"/>
    <w:rsid w:val="00427428"/>
    <w:rsid w:val="00427553"/>
    <w:rsid w:val="004279C2"/>
    <w:rsid w:val="004279D7"/>
    <w:rsid w:val="00427E01"/>
    <w:rsid w:val="00430D40"/>
    <w:rsid w:val="004317D6"/>
    <w:rsid w:val="0043292A"/>
    <w:rsid w:val="00433783"/>
    <w:rsid w:val="00433C7D"/>
    <w:rsid w:val="00433CC6"/>
    <w:rsid w:val="004341D1"/>
    <w:rsid w:val="004346CB"/>
    <w:rsid w:val="004349EC"/>
    <w:rsid w:val="0043588F"/>
    <w:rsid w:val="00436D9E"/>
    <w:rsid w:val="00437510"/>
    <w:rsid w:val="00437A00"/>
    <w:rsid w:val="00437A11"/>
    <w:rsid w:val="004408F0"/>
    <w:rsid w:val="00441A0B"/>
    <w:rsid w:val="00442BE5"/>
    <w:rsid w:val="00442FB3"/>
    <w:rsid w:val="004434D3"/>
    <w:rsid w:val="004439B3"/>
    <w:rsid w:val="004443F5"/>
    <w:rsid w:val="00444613"/>
    <w:rsid w:val="00444632"/>
    <w:rsid w:val="00444B6E"/>
    <w:rsid w:val="00445606"/>
    <w:rsid w:val="004456D6"/>
    <w:rsid w:val="004469CE"/>
    <w:rsid w:val="004476CC"/>
    <w:rsid w:val="00450DED"/>
    <w:rsid w:val="00451850"/>
    <w:rsid w:val="00451EA0"/>
    <w:rsid w:val="0045269F"/>
    <w:rsid w:val="00453D29"/>
    <w:rsid w:val="004541A9"/>
    <w:rsid w:val="004558A8"/>
    <w:rsid w:val="00455A98"/>
    <w:rsid w:val="00455D60"/>
    <w:rsid w:val="00455E6F"/>
    <w:rsid w:val="00456712"/>
    <w:rsid w:val="004572A5"/>
    <w:rsid w:val="004601DE"/>
    <w:rsid w:val="00460533"/>
    <w:rsid w:val="00460B9D"/>
    <w:rsid w:val="00460F2E"/>
    <w:rsid w:val="004615BD"/>
    <w:rsid w:val="004628AA"/>
    <w:rsid w:val="004630CA"/>
    <w:rsid w:val="004632C7"/>
    <w:rsid w:val="00463A5E"/>
    <w:rsid w:val="00465133"/>
    <w:rsid w:val="00465504"/>
    <w:rsid w:val="00465B5E"/>
    <w:rsid w:val="00466DD8"/>
    <w:rsid w:val="0046770A"/>
    <w:rsid w:val="004708B1"/>
    <w:rsid w:val="00471142"/>
    <w:rsid w:val="00471D95"/>
    <w:rsid w:val="00472E90"/>
    <w:rsid w:val="0047303B"/>
    <w:rsid w:val="004730B0"/>
    <w:rsid w:val="0047331F"/>
    <w:rsid w:val="00473D14"/>
    <w:rsid w:val="00473FE3"/>
    <w:rsid w:val="00474407"/>
    <w:rsid w:val="004744FB"/>
    <w:rsid w:val="00474DEF"/>
    <w:rsid w:val="004754DB"/>
    <w:rsid w:val="00475A35"/>
    <w:rsid w:val="00475DFE"/>
    <w:rsid w:val="00475F30"/>
    <w:rsid w:val="004762A2"/>
    <w:rsid w:val="00476BF2"/>
    <w:rsid w:val="00476C3E"/>
    <w:rsid w:val="0047706B"/>
    <w:rsid w:val="00477429"/>
    <w:rsid w:val="004776E2"/>
    <w:rsid w:val="004778C1"/>
    <w:rsid w:val="00477A67"/>
    <w:rsid w:val="00477B3B"/>
    <w:rsid w:val="004801F2"/>
    <w:rsid w:val="00480C5F"/>
    <w:rsid w:val="00481F06"/>
    <w:rsid w:val="00482EBA"/>
    <w:rsid w:val="004835AF"/>
    <w:rsid w:val="00483D9D"/>
    <w:rsid w:val="00483FCA"/>
    <w:rsid w:val="004859D4"/>
    <w:rsid w:val="00485E83"/>
    <w:rsid w:val="00486D11"/>
    <w:rsid w:val="004873D7"/>
    <w:rsid w:val="00487F77"/>
    <w:rsid w:val="00490035"/>
    <w:rsid w:val="004904D5"/>
    <w:rsid w:val="00490D65"/>
    <w:rsid w:val="004913DE"/>
    <w:rsid w:val="00491CAC"/>
    <w:rsid w:val="004927AA"/>
    <w:rsid w:val="004943EA"/>
    <w:rsid w:val="00494E34"/>
    <w:rsid w:val="00495182"/>
    <w:rsid w:val="00495ABB"/>
    <w:rsid w:val="00495D11"/>
    <w:rsid w:val="0049630E"/>
    <w:rsid w:val="004967A1"/>
    <w:rsid w:val="0049709B"/>
    <w:rsid w:val="004972B7"/>
    <w:rsid w:val="004A15FA"/>
    <w:rsid w:val="004A1D2A"/>
    <w:rsid w:val="004A1F0B"/>
    <w:rsid w:val="004A232F"/>
    <w:rsid w:val="004A2858"/>
    <w:rsid w:val="004A2BF6"/>
    <w:rsid w:val="004A2DB2"/>
    <w:rsid w:val="004A3524"/>
    <w:rsid w:val="004A44C1"/>
    <w:rsid w:val="004A4930"/>
    <w:rsid w:val="004A4A1D"/>
    <w:rsid w:val="004A5551"/>
    <w:rsid w:val="004A6DD5"/>
    <w:rsid w:val="004A6E4F"/>
    <w:rsid w:val="004A76C4"/>
    <w:rsid w:val="004A7816"/>
    <w:rsid w:val="004B0449"/>
    <w:rsid w:val="004B0CAD"/>
    <w:rsid w:val="004B1100"/>
    <w:rsid w:val="004B1BA9"/>
    <w:rsid w:val="004B27C3"/>
    <w:rsid w:val="004B2987"/>
    <w:rsid w:val="004B29C9"/>
    <w:rsid w:val="004B3870"/>
    <w:rsid w:val="004B41AA"/>
    <w:rsid w:val="004B49FA"/>
    <w:rsid w:val="004B52F4"/>
    <w:rsid w:val="004B6C80"/>
    <w:rsid w:val="004C1983"/>
    <w:rsid w:val="004C1A42"/>
    <w:rsid w:val="004C1C97"/>
    <w:rsid w:val="004C1D5E"/>
    <w:rsid w:val="004C20AF"/>
    <w:rsid w:val="004C2466"/>
    <w:rsid w:val="004C2A4C"/>
    <w:rsid w:val="004C419C"/>
    <w:rsid w:val="004C547C"/>
    <w:rsid w:val="004C56D7"/>
    <w:rsid w:val="004C5A65"/>
    <w:rsid w:val="004C5C14"/>
    <w:rsid w:val="004C6191"/>
    <w:rsid w:val="004C7082"/>
    <w:rsid w:val="004C70DB"/>
    <w:rsid w:val="004C7651"/>
    <w:rsid w:val="004C7A65"/>
    <w:rsid w:val="004D0269"/>
    <w:rsid w:val="004D03F9"/>
    <w:rsid w:val="004D0983"/>
    <w:rsid w:val="004D173A"/>
    <w:rsid w:val="004D19A3"/>
    <w:rsid w:val="004D1A5F"/>
    <w:rsid w:val="004D21AC"/>
    <w:rsid w:val="004D2D87"/>
    <w:rsid w:val="004D34C3"/>
    <w:rsid w:val="004D3931"/>
    <w:rsid w:val="004D3A36"/>
    <w:rsid w:val="004D3C43"/>
    <w:rsid w:val="004D434E"/>
    <w:rsid w:val="004D46FA"/>
    <w:rsid w:val="004D4709"/>
    <w:rsid w:val="004D5356"/>
    <w:rsid w:val="004D7ADF"/>
    <w:rsid w:val="004E0842"/>
    <w:rsid w:val="004E1674"/>
    <w:rsid w:val="004E1E83"/>
    <w:rsid w:val="004E2352"/>
    <w:rsid w:val="004E308F"/>
    <w:rsid w:val="004E3829"/>
    <w:rsid w:val="004E3C6E"/>
    <w:rsid w:val="004E3EF3"/>
    <w:rsid w:val="004E4086"/>
    <w:rsid w:val="004E4183"/>
    <w:rsid w:val="004E4821"/>
    <w:rsid w:val="004E4FE1"/>
    <w:rsid w:val="004E52C7"/>
    <w:rsid w:val="004E641C"/>
    <w:rsid w:val="004E6924"/>
    <w:rsid w:val="004E75EA"/>
    <w:rsid w:val="004F1261"/>
    <w:rsid w:val="004F42EC"/>
    <w:rsid w:val="004F4A6E"/>
    <w:rsid w:val="004F4D51"/>
    <w:rsid w:val="004F5188"/>
    <w:rsid w:val="004F5553"/>
    <w:rsid w:val="004F56D9"/>
    <w:rsid w:val="004F5D39"/>
    <w:rsid w:val="004F732B"/>
    <w:rsid w:val="005001DB"/>
    <w:rsid w:val="005002B4"/>
    <w:rsid w:val="005002CC"/>
    <w:rsid w:val="0050082A"/>
    <w:rsid w:val="00500DFA"/>
    <w:rsid w:val="00501522"/>
    <w:rsid w:val="005019B2"/>
    <w:rsid w:val="00501D98"/>
    <w:rsid w:val="00502A03"/>
    <w:rsid w:val="0050343F"/>
    <w:rsid w:val="005037C4"/>
    <w:rsid w:val="005039CE"/>
    <w:rsid w:val="005040B3"/>
    <w:rsid w:val="00504928"/>
    <w:rsid w:val="00505751"/>
    <w:rsid w:val="005057E4"/>
    <w:rsid w:val="00505DB7"/>
    <w:rsid w:val="005067B0"/>
    <w:rsid w:val="00506D71"/>
    <w:rsid w:val="00506EEF"/>
    <w:rsid w:val="00507313"/>
    <w:rsid w:val="00507C23"/>
    <w:rsid w:val="00514269"/>
    <w:rsid w:val="005148D7"/>
    <w:rsid w:val="00514B4A"/>
    <w:rsid w:val="00514DA9"/>
    <w:rsid w:val="005167BD"/>
    <w:rsid w:val="00520932"/>
    <w:rsid w:val="0052096E"/>
    <w:rsid w:val="00520A35"/>
    <w:rsid w:val="00521E06"/>
    <w:rsid w:val="00522682"/>
    <w:rsid w:val="005230D5"/>
    <w:rsid w:val="00524584"/>
    <w:rsid w:val="0052463B"/>
    <w:rsid w:val="00524E76"/>
    <w:rsid w:val="00525109"/>
    <w:rsid w:val="00525D80"/>
    <w:rsid w:val="00525EC0"/>
    <w:rsid w:val="00525EF1"/>
    <w:rsid w:val="005260F4"/>
    <w:rsid w:val="0052636B"/>
    <w:rsid w:val="0052657E"/>
    <w:rsid w:val="0052723B"/>
    <w:rsid w:val="005273BB"/>
    <w:rsid w:val="005279F3"/>
    <w:rsid w:val="00527A93"/>
    <w:rsid w:val="005300FD"/>
    <w:rsid w:val="005306ED"/>
    <w:rsid w:val="00530BE7"/>
    <w:rsid w:val="00531469"/>
    <w:rsid w:val="0053223E"/>
    <w:rsid w:val="005327B7"/>
    <w:rsid w:val="0053295A"/>
    <w:rsid w:val="00532CEB"/>
    <w:rsid w:val="00532DCD"/>
    <w:rsid w:val="005337D6"/>
    <w:rsid w:val="00533EE8"/>
    <w:rsid w:val="0053406E"/>
    <w:rsid w:val="00534AE9"/>
    <w:rsid w:val="0053532C"/>
    <w:rsid w:val="00536274"/>
    <w:rsid w:val="00536944"/>
    <w:rsid w:val="00536A93"/>
    <w:rsid w:val="00536E67"/>
    <w:rsid w:val="005373BD"/>
    <w:rsid w:val="00537433"/>
    <w:rsid w:val="005406EF"/>
    <w:rsid w:val="005410BF"/>
    <w:rsid w:val="00541C3A"/>
    <w:rsid w:val="00542687"/>
    <w:rsid w:val="00542833"/>
    <w:rsid w:val="00542B4A"/>
    <w:rsid w:val="00543111"/>
    <w:rsid w:val="00543F8C"/>
    <w:rsid w:val="0054462B"/>
    <w:rsid w:val="00544970"/>
    <w:rsid w:val="0054553F"/>
    <w:rsid w:val="00545937"/>
    <w:rsid w:val="00546498"/>
    <w:rsid w:val="00547E45"/>
    <w:rsid w:val="00550169"/>
    <w:rsid w:val="005505AB"/>
    <w:rsid w:val="005509C6"/>
    <w:rsid w:val="005520A4"/>
    <w:rsid w:val="00552314"/>
    <w:rsid w:val="005523AE"/>
    <w:rsid w:val="0055258A"/>
    <w:rsid w:val="005527A1"/>
    <w:rsid w:val="005529E1"/>
    <w:rsid w:val="00552ED6"/>
    <w:rsid w:val="0055387A"/>
    <w:rsid w:val="00553AE3"/>
    <w:rsid w:val="005542DF"/>
    <w:rsid w:val="00555200"/>
    <w:rsid w:val="00555C82"/>
    <w:rsid w:val="00556B3F"/>
    <w:rsid w:val="0055710D"/>
    <w:rsid w:val="00557764"/>
    <w:rsid w:val="00557C8B"/>
    <w:rsid w:val="005605C6"/>
    <w:rsid w:val="005605C9"/>
    <w:rsid w:val="005609F6"/>
    <w:rsid w:val="00560E9C"/>
    <w:rsid w:val="005615D8"/>
    <w:rsid w:val="00561C27"/>
    <w:rsid w:val="005631F8"/>
    <w:rsid w:val="0056353D"/>
    <w:rsid w:val="005640E7"/>
    <w:rsid w:val="005643DE"/>
    <w:rsid w:val="005644DD"/>
    <w:rsid w:val="00564532"/>
    <w:rsid w:val="00564A15"/>
    <w:rsid w:val="00564FE8"/>
    <w:rsid w:val="005658C7"/>
    <w:rsid w:val="0056611D"/>
    <w:rsid w:val="00566196"/>
    <w:rsid w:val="00566289"/>
    <w:rsid w:val="0056751A"/>
    <w:rsid w:val="0056757A"/>
    <w:rsid w:val="00567592"/>
    <w:rsid w:val="00567780"/>
    <w:rsid w:val="00567972"/>
    <w:rsid w:val="00571E3C"/>
    <w:rsid w:val="00572070"/>
    <w:rsid w:val="00572969"/>
    <w:rsid w:val="00573242"/>
    <w:rsid w:val="0057345D"/>
    <w:rsid w:val="00573EAD"/>
    <w:rsid w:val="0057408A"/>
    <w:rsid w:val="00574B74"/>
    <w:rsid w:val="005750B6"/>
    <w:rsid w:val="00576358"/>
    <w:rsid w:val="0057665B"/>
    <w:rsid w:val="005775C6"/>
    <w:rsid w:val="005779D8"/>
    <w:rsid w:val="005808AE"/>
    <w:rsid w:val="005809DB"/>
    <w:rsid w:val="00580BCD"/>
    <w:rsid w:val="00581EED"/>
    <w:rsid w:val="005829EB"/>
    <w:rsid w:val="00583A53"/>
    <w:rsid w:val="00584794"/>
    <w:rsid w:val="00585051"/>
    <w:rsid w:val="0058515B"/>
    <w:rsid w:val="005853F6"/>
    <w:rsid w:val="00585A4D"/>
    <w:rsid w:val="00586BCA"/>
    <w:rsid w:val="00586FEF"/>
    <w:rsid w:val="005906B5"/>
    <w:rsid w:val="00591072"/>
    <w:rsid w:val="00592055"/>
    <w:rsid w:val="00592121"/>
    <w:rsid w:val="00592454"/>
    <w:rsid w:val="00592AA7"/>
    <w:rsid w:val="00592BE9"/>
    <w:rsid w:val="005949A2"/>
    <w:rsid w:val="00594B66"/>
    <w:rsid w:val="00594DFF"/>
    <w:rsid w:val="0059587C"/>
    <w:rsid w:val="005962FC"/>
    <w:rsid w:val="005963A8"/>
    <w:rsid w:val="00596831"/>
    <w:rsid w:val="00596942"/>
    <w:rsid w:val="00596A7E"/>
    <w:rsid w:val="00596CC6"/>
    <w:rsid w:val="00597667"/>
    <w:rsid w:val="005979F3"/>
    <w:rsid w:val="00597C53"/>
    <w:rsid w:val="00597FE0"/>
    <w:rsid w:val="005A1DF4"/>
    <w:rsid w:val="005A20E0"/>
    <w:rsid w:val="005A3397"/>
    <w:rsid w:val="005A343F"/>
    <w:rsid w:val="005A3A6D"/>
    <w:rsid w:val="005A4884"/>
    <w:rsid w:val="005A4C6B"/>
    <w:rsid w:val="005A59D6"/>
    <w:rsid w:val="005A5F3A"/>
    <w:rsid w:val="005A71D8"/>
    <w:rsid w:val="005A7A6D"/>
    <w:rsid w:val="005B02B7"/>
    <w:rsid w:val="005B0711"/>
    <w:rsid w:val="005B17A3"/>
    <w:rsid w:val="005B200B"/>
    <w:rsid w:val="005B2BC9"/>
    <w:rsid w:val="005B2F7F"/>
    <w:rsid w:val="005B3F8C"/>
    <w:rsid w:val="005B4795"/>
    <w:rsid w:val="005B4B25"/>
    <w:rsid w:val="005B5336"/>
    <w:rsid w:val="005B6074"/>
    <w:rsid w:val="005B613B"/>
    <w:rsid w:val="005B71FD"/>
    <w:rsid w:val="005B729B"/>
    <w:rsid w:val="005C0177"/>
    <w:rsid w:val="005C093C"/>
    <w:rsid w:val="005C09B5"/>
    <w:rsid w:val="005C33D5"/>
    <w:rsid w:val="005C36CB"/>
    <w:rsid w:val="005C4470"/>
    <w:rsid w:val="005C456A"/>
    <w:rsid w:val="005C4B15"/>
    <w:rsid w:val="005C57B1"/>
    <w:rsid w:val="005C5B54"/>
    <w:rsid w:val="005C6CF3"/>
    <w:rsid w:val="005C7CD0"/>
    <w:rsid w:val="005C7FE6"/>
    <w:rsid w:val="005D0C8D"/>
    <w:rsid w:val="005D2C6B"/>
    <w:rsid w:val="005D30A1"/>
    <w:rsid w:val="005D30B5"/>
    <w:rsid w:val="005D3220"/>
    <w:rsid w:val="005D3D45"/>
    <w:rsid w:val="005D4674"/>
    <w:rsid w:val="005D4881"/>
    <w:rsid w:val="005D54B8"/>
    <w:rsid w:val="005D5668"/>
    <w:rsid w:val="005D6628"/>
    <w:rsid w:val="005D732D"/>
    <w:rsid w:val="005D74DD"/>
    <w:rsid w:val="005D75FF"/>
    <w:rsid w:val="005D7C9B"/>
    <w:rsid w:val="005E0836"/>
    <w:rsid w:val="005E0B68"/>
    <w:rsid w:val="005E1480"/>
    <w:rsid w:val="005E1CF8"/>
    <w:rsid w:val="005E1F55"/>
    <w:rsid w:val="005E1FBF"/>
    <w:rsid w:val="005E2367"/>
    <w:rsid w:val="005E2705"/>
    <w:rsid w:val="005E2CD6"/>
    <w:rsid w:val="005E2E85"/>
    <w:rsid w:val="005E316E"/>
    <w:rsid w:val="005E3345"/>
    <w:rsid w:val="005E382D"/>
    <w:rsid w:val="005E3FED"/>
    <w:rsid w:val="005E50A9"/>
    <w:rsid w:val="005E54FA"/>
    <w:rsid w:val="005E708C"/>
    <w:rsid w:val="005E7843"/>
    <w:rsid w:val="005F129C"/>
    <w:rsid w:val="005F1B8A"/>
    <w:rsid w:val="005F1BA2"/>
    <w:rsid w:val="005F2770"/>
    <w:rsid w:val="005F3D69"/>
    <w:rsid w:val="005F4004"/>
    <w:rsid w:val="005F404C"/>
    <w:rsid w:val="005F44B0"/>
    <w:rsid w:val="005F55E7"/>
    <w:rsid w:val="005F6431"/>
    <w:rsid w:val="005F7169"/>
    <w:rsid w:val="005F73C7"/>
    <w:rsid w:val="005F7934"/>
    <w:rsid w:val="006001C2"/>
    <w:rsid w:val="0060090B"/>
    <w:rsid w:val="00601090"/>
    <w:rsid w:val="006017E3"/>
    <w:rsid w:val="00601B95"/>
    <w:rsid w:val="00601C64"/>
    <w:rsid w:val="00601E9A"/>
    <w:rsid w:val="00602DF6"/>
    <w:rsid w:val="00603231"/>
    <w:rsid w:val="006045C7"/>
    <w:rsid w:val="00604AF6"/>
    <w:rsid w:val="00604C1B"/>
    <w:rsid w:val="00604F27"/>
    <w:rsid w:val="006058EA"/>
    <w:rsid w:val="00605F1B"/>
    <w:rsid w:val="00605F36"/>
    <w:rsid w:val="006066B1"/>
    <w:rsid w:val="00606A67"/>
    <w:rsid w:val="00606EEA"/>
    <w:rsid w:val="00606F48"/>
    <w:rsid w:val="00607AD5"/>
    <w:rsid w:val="00607D01"/>
    <w:rsid w:val="0061046D"/>
    <w:rsid w:val="00610A8C"/>
    <w:rsid w:val="00610E24"/>
    <w:rsid w:val="00611502"/>
    <w:rsid w:val="006116A8"/>
    <w:rsid w:val="00611F0A"/>
    <w:rsid w:val="00613BD4"/>
    <w:rsid w:val="00613D05"/>
    <w:rsid w:val="00613FB0"/>
    <w:rsid w:val="0061407A"/>
    <w:rsid w:val="006145C5"/>
    <w:rsid w:val="00615793"/>
    <w:rsid w:val="00615B8E"/>
    <w:rsid w:val="00616622"/>
    <w:rsid w:val="00616B53"/>
    <w:rsid w:val="006176FB"/>
    <w:rsid w:val="00617FA8"/>
    <w:rsid w:val="006200DD"/>
    <w:rsid w:val="006203A7"/>
    <w:rsid w:val="00620E79"/>
    <w:rsid w:val="006215CA"/>
    <w:rsid w:val="00621DEC"/>
    <w:rsid w:val="00622203"/>
    <w:rsid w:val="0062363E"/>
    <w:rsid w:val="006237B8"/>
    <w:rsid w:val="00624049"/>
    <w:rsid w:val="00624348"/>
    <w:rsid w:val="00624950"/>
    <w:rsid w:val="00624C75"/>
    <w:rsid w:val="00625C31"/>
    <w:rsid w:val="00625D62"/>
    <w:rsid w:val="006273A2"/>
    <w:rsid w:val="00627D24"/>
    <w:rsid w:val="006305BA"/>
    <w:rsid w:val="00630881"/>
    <w:rsid w:val="00630D39"/>
    <w:rsid w:val="00631D39"/>
    <w:rsid w:val="006327FA"/>
    <w:rsid w:val="0063415D"/>
    <w:rsid w:val="00635CD5"/>
    <w:rsid w:val="00635DBF"/>
    <w:rsid w:val="00636EF8"/>
    <w:rsid w:val="00637A95"/>
    <w:rsid w:val="00637C2E"/>
    <w:rsid w:val="006411CC"/>
    <w:rsid w:val="00641606"/>
    <w:rsid w:val="00642383"/>
    <w:rsid w:val="006427AC"/>
    <w:rsid w:val="00642CE7"/>
    <w:rsid w:val="00642FA5"/>
    <w:rsid w:val="00643106"/>
    <w:rsid w:val="0064314C"/>
    <w:rsid w:val="00643640"/>
    <w:rsid w:val="00644288"/>
    <w:rsid w:val="00645874"/>
    <w:rsid w:val="00645B30"/>
    <w:rsid w:val="00646698"/>
    <w:rsid w:val="00647F5E"/>
    <w:rsid w:val="00651BE7"/>
    <w:rsid w:val="0065202A"/>
    <w:rsid w:val="00652309"/>
    <w:rsid w:val="006523E2"/>
    <w:rsid w:val="00652936"/>
    <w:rsid w:val="00652D95"/>
    <w:rsid w:val="00652F1A"/>
    <w:rsid w:val="006535CB"/>
    <w:rsid w:val="00653E01"/>
    <w:rsid w:val="006541C4"/>
    <w:rsid w:val="00654756"/>
    <w:rsid w:val="00654765"/>
    <w:rsid w:val="00654821"/>
    <w:rsid w:val="00654A32"/>
    <w:rsid w:val="00654D86"/>
    <w:rsid w:val="00654DD7"/>
    <w:rsid w:val="00654E48"/>
    <w:rsid w:val="006556AB"/>
    <w:rsid w:val="00655ADC"/>
    <w:rsid w:val="00655CD9"/>
    <w:rsid w:val="00656325"/>
    <w:rsid w:val="00656C4D"/>
    <w:rsid w:val="006573E4"/>
    <w:rsid w:val="00657867"/>
    <w:rsid w:val="00660368"/>
    <w:rsid w:val="00662068"/>
    <w:rsid w:val="0066209D"/>
    <w:rsid w:val="00662985"/>
    <w:rsid w:val="00663000"/>
    <w:rsid w:val="0066316D"/>
    <w:rsid w:val="00663204"/>
    <w:rsid w:val="00663E99"/>
    <w:rsid w:val="00664053"/>
    <w:rsid w:val="006645D7"/>
    <w:rsid w:val="00664F66"/>
    <w:rsid w:val="00665287"/>
    <w:rsid w:val="006654D7"/>
    <w:rsid w:val="00666D13"/>
    <w:rsid w:val="00667962"/>
    <w:rsid w:val="006700CF"/>
    <w:rsid w:val="00670AAA"/>
    <w:rsid w:val="00670DE8"/>
    <w:rsid w:val="00671277"/>
    <w:rsid w:val="00671566"/>
    <w:rsid w:val="00671D23"/>
    <w:rsid w:val="00671DCB"/>
    <w:rsid w:val="00671E83"/>
    <w:rsid w:val="00672CA3"/>
    <w:rsid w:val="006733D1"/>
    <w:rsid w:val="0067381B"/>
    <w:rsid w:val="0067386F"/>
    <w:rsid w:val="00674424"/>
    <w:rsid w:val="00675C3A"/>
    <w:rsid w:val="00676609"/>
    <w:rsid w:val="00677DB3"/>
    <w:rsid w:val="00677F05"/>
    <w:rsid w:val="00680770"/>
    <w:rsid w:val="00680CA4"/>
    <w:rsid w:val="00681303"/>
    <w:rsid w:val="00681E7D"/>
    <w:rsid w:val="0068235F"/>
    <w:rsid w:val="0068285F"/>
    <w:rsid w:val="00682A61"/>
    <w:rsid w:val="00684285"/>
    <w:rsid w:val="00684745"/>
    <w:rsid w:val="006863AE"/>
    <w:rsid w:val="00687BD2"/>
    <w:rsid w:val="00690326"/>
    <w:rsid w:val="00691CDA"/>
    <w:rsid w:val="00691F32"/>
    <w:rsid w:val="0069278A"/>
    <w:rsid w:val="006931E2"/>
    <w:rsid w:val="006933D7"/>
    <w:rsid w:val="006934AF"/>
    <w:rsid w:val="00693B43"/>
    <w:rsid w:val="006943AE"/>
    <w:rsid w:val="006945BD"/>
    <w:rsid w:val="00694C15"/>
    <w:rsid w:val="00697098"/>
    <w:rsid w:val="00697C28"/>
    <w:rsid w:val="006A0020"/>
    <w:rsid w:val="006A0112"/>
    <w:rsid w:val="006A01BD"/>
    <w:rsid w:val="006A0B6E"/>
    <w:rsid w:val="006A0C1A"/>
    <w:rsid w:val="006A1B23"/>
    <w:rsid w:val="006A2BDD"/>
    <w:rsid w:val="006A3737"/>
    <w:rsid w:val="006A37BA"/>
    <w:rsid w:val="006A565A"/>
    <w:rsid w:val="006A60A3"/>
    <w:rsid w:val="006A66F4"/>
    <w:rsid w:val="006A738E"/>
    <w:rsid w:val="006A7CF1"/>
    <w:rsid w:val="006B0582"/>
    <w:rsid w:val="006B091B"/>
    <w:rsid w:val="006B16E0"/>
    <w:rsid w:val="006B1723"/>
    <w:rsid w:val="006B185D"/>
    <w:rsid w:val="006B3098"/>
    <w:rsid w:val="006B3657"/>
    <w:rsid w:val="006B5048"/>
    <w:rsid w:val="006B5913"/>
    <w:rsid w:val="006B5B71"/>
    <w:rsid w:val="006B690D"/>
    <w:rsid w:val="006B6EA9"/>
    <w:rsid w:val="006B7B90"/>
    <w:rsid w:val="006C15A1"/>
    <w:rsid w:val="006C1724"/>
    <w:rsid w:val="006C1B2F"/>
    <w:rsid w:val="006C21B6"/>
    <w:rsid w:val="006C296E"/>
    <w:rsid w:val="006C3114"/>
    <w:rsid w:val="006C3150"/>
    <w:rsid w:val="006C38E8"/>
    <w:rsid w:val="006C43F6"/>
    <w:rsid w:val="006C519E"/>
    <w:rsid w:val="006C5530"/>
    <w:rsid w:val="006C59CC"/>
    <w:rsid w:val="006C5F50"/>
    <w:rsid w:val="006C71F4"/>
    <w:rsid w:val="006D0408"/>
    <w:rsid w:val="006D0CA5"/>
    <w:rsid w:val="006D28B3"/>
    <w:rsid w:val="006D2B30"/>
    <w:rsid w:val="006D2CB8"/>
    <w:rsid w:val="006D391F"/>
    <w:rsid w:val="006D4C87"/>
    <w:rsid w:val="006D57B1"/>
    <w:rsid w:val="006D5D08"/>
    <w:rsid w:val="006D6039"/>
    <w:rsid w:val="006D7C23"/>
    <w:rsid w:val="006E020A"/>
    <w:rsid w:val="006E04CF"/>
    <w:rsid w:val="006E07A2"/>
    <w:rsid w:val="006E0A21"/>
    <w:rsid w:val="006E0EB5"/>
    <w:rsid w:val="006E20C6"/>
    <w:rsid w:val="006E359D"/>
    <w:rsid w:val="006E6121"/>
    <w:rsid w:val="006E759C"/>
    <w:rsid w:val="006E782E"/>
    <w:rsid w:val="006E7F8F"/>
    <w:rsid w:val="006F029C"/>
    <w:rsid w:val="006F035A"/>
    <w:rsid w:val="006F12FD"/>
    <w:rsid w:val="006F1F8A"/>
    <w:rsid w:val="006F277C"/>
    <w:rsid w:val="006F2C06"/>
    <w:rsid w:val="006F2EC6"/>
    <w:rsid w:val="006F35D4"/>
    <w:rsid w:val="006F5324"/>
    <w:rsid w:val="006F57C6"/>
    <w:rsid w:val="006F5AA0"/>
    <w:rsid w:val="006F7842"/>
    <w:rsid w:val="006F7D52"/>
    <w:rsid w:val="007016E3"/>
    <w:rsid w:val="007016F2"/>
    <w:rsid w:val="00701FFF"/>
    <w:rsid w:val="007023C7"/>
    <w:rsid w:val="00702AE4"/>
    <w:rsid w:val="00702E5A"/>
    <w:rsid w:val="00703939"/>
    <w:rsid w:val="007048F6"/>
    <w:rsid w:val="00705515"/>
    <w:rsid w:val="0070695E"/>
    <w:rsid w:val="007070A1"/>
    <w:rsid w:val="007073EF"/>
    <w:rsid w:val="00707940"/>
    <w:rsid w:val="00707A72"/>
    <w:rsid w:val="00710F34"/>
    <w:rsid w:val="0071115E"/>
    <w:rsid w:val="007111AB"/>
    <w:rsid w:val="0071199F"/>
    <w:rsid w:val="00711F96"/>
    <w:rsid w:val="00712D3E"/>
    <w:rsid w:val="00713791"/>
    <w:rsid w:val="00715B5E"/>
    <w:rsid w:val="0071679E"/>
    <w:rsid w:val="00716E68"/>
    <w:rsid w:val="0071739D"/>
    <w:rsid w:val="0072076A"/>
    <w:rsid w:val="00720F66"/>
    <w:rsid w:val="00721288"/>
    <w:rsid w:val="00721459"/>
    <w:rsid w:val="00721BDC"/>
    <w:rsid w:val="007228D3"/>
    <w:rsid w:val="00722AC6"/>
    <w:rsid w:val="0072355E"/>
    <w:rsid w:val="00723914"/>
    <w:rsid w:val="007244BB"/>
    <w:rsid w:val="00724714"/>
    <w:rsid w:val="00725053"/>
    <w:rsid w:val="00726691"/>
    <w:rsid w:val="00726CF6"/>
    <w:rsid w:val="00726F33"/>
    <w:rsid w:val="0073069A"/>
    <w:rsid w:val="00730ACC"/>
    <w:rsid w:val="00730BD7"/>
    <w:rsid w:val="00731173"/>
    <w:rsid w:val="00731E37"/>
    <w:rsid w:val="0073294E"/>
    <w:rsid w:val="00732B41"/>
    <w:rsid w:val="00732EBE"/>
    <w:rsid w:val="00733658"/>
    <w:rsid w:val="00734081"/>
    <w:rsid w:val="007346D5"/>
    <w:rsid w:val="0073528E"/>
    <w:rsid w:val="007358DC"/>
    <w:rsid w:val="00735AC3"/>
    <w:rsid w:val="007365B1"/>
    <w:rsid w:val="007365CB"/>
    <w:rsid w:val="0073776C"/>
    <w:rsid w:val="007403E2"/>
    <w:rsid w:val="00740BA3"/>
    <w:rsid w:val="00740C75"/>
    <w:rsid w:val="00741041"/>
    <w:rsid w:val="00741047"/>
    <w:rsid w:val="00741900"/>
    <w:rsid w:val="00741A82"/>
    <w:rsid w:val="007421D0"/>
    <w:rsid w:val="0074234B"/>
    <w:rsid w:val="00742AF9"/>
    <w:rsid w:val="007439CB"/>
    <w:rsid w:val="007459E0"/>
    <w:rsid w:val="007462DD"/>
    <w:rsid w:val="00746D35"/>
    <w:rsid w:val="007475ED"/>
    <w:rsid w:val="00750707"/>
    <w:rsid w:val="007521A2"/>
    <w:rsid w:val="007524F3"/>
    <w:rsid w:val="0075258D"/>
    <w:rsid w:val="00752807"/>
    <w:rsid w:val="007529F2"/>
    <w:rsid w:val="00752EB7"/>
    <w:rsid w:val="00753070"/>
    <w:rsid w:val="00753156"/>
    <w:rsid w:val="0075379D"/>
    <w:rsid w:val="007538F9"/>
    <w:rsid w:val="00754A52"/>
    <w:rsid w:val="00755943"/>
    <w:rsid w:val="0075633D"/>
    <w:rsid w:val="00756378"/>
    <w:rsid w:val="00756970"/>
    <w:rsid w:val="00757353"/>
    <w:rsid w:val="00757BFC"/>
    <w:rsid w:val="00761391"/>
    <w:rsid w:val="00761788"/>
    <w:rsid w:val="0076183B"/>
    <w:rsid w:val="00763701"/>
    <w:rsid w:val="007637C3"/>
    <w:rsid w:val="00764579"/>
    <w:rsid w:val="007645D5"/>
    <w:rsid w:val="007647EA"/>
    <w:rsid w:val="0076601B"/>
    <w:rsid w:val="0076606E"/>
    <w:rsid w:val="0076672B"/>
    <w:rsid w:val="00766771"/>
    <w:rsid w:val="007669DA"/>
    <w:rsid w:val="00766DB9"/>
    <w:rsid w:val="007703B1"/>
    <w:rsid w:val="00770508"/>
    <w:rsid w:val="00770D34"/>
    <w:rsid w:val="00771281"/>
    <w:rsid w:val="00771697"/>
    <w:rsid w:val="00771CE5"/>
    <w:rsid w:val="0077223F"/>
    <w:rsid w:val="00772BFF"/>
    <w:rsid w:val="007737A6"/>
    <w:rsid w:val="00773B63"/>
    <w:rsid w:val="00773E0D"/>
    <w:rsid w:val="00774458"/>
    <w:rsid w:val="00775489"/>
    <w:rsid w:val="007755C5"/>
    <w:rsid w:val="00775BFF"/>
    <w:rsid w:val="00776589"/>
    <w:rsid w:val="007770F6"/>
    <w:rsid w:val="00777FE8"/>
    <w:rsid w:val="007822A5"/>
    <w:rsid w:val="00782743"/>
    <w:rsid w:val="00783258"/>
    <w:rsid w:val="00783B26"/>
    <w:rsid w:val="00783F45"/>
    <w:rsid w:val="00784236"/>
    <w:rsid w:val="007843D2"/>
    <w:rsid w:val="00784E93"/>
    <w:rsid w:val="0078503E"/>
    <w:rsid w:val="007857A7"/>
    <w:rsid w:val="007859FD"/>
    <w:rsid w:val="00785DF6"/>
    <w:rsid w:val="00786511"/>
    <w:rsid w:val="00786E71"/>
    <w:rsid w:val="00786FA7"/>
    <w:rsid w:val="00787A01"/>
    <w:rsid w:val="00791499"/>
    <w:rsid w:val="0079234E"/>
    <w:rsid w:val="0079272F"/>
    <w:rsid w:val="00793E5D"/>
    <w:rsid w:val="00794BED"/>
    <w:rsid w:val="00795FFC"/>
    <w:rsid w:val="00796972"/>
    <w:rsid w:val="00796A5E"/>
    <w:rsid w:val="00796F6E"/>
    <w:rsid w:val="007972C2"/>
    <w:rsid w:val="00797333"/>
    <w:rsid w:val="00797663"/>
    <w:rsid w:val="00797B97"/>
    <w:rsid w:val="007A059E"/>
    <w:rsid w:val="007A0E39"/>
    <w:rsid w:val="007A2C0F"/>
    <w:rsid w:val="007A325B"/>
    <w:rsid w:val="007A34D1"/>
    <w:rsid w:val="007A4477"/>
    <w:rsid w:val="007A4C79"/>
    <w:rsid w:val="007A61CF"/>
    <w:rsid w:val="007A6318"/>
    <w:rsid w:val="007A6BF4"/>
    <w:rsid w:val="007A6D5C"/>
    <w:rsid w:val="007A6DDA"/>
    <w:rsid w:val="007A7881"/>
    <w:rsid w:val="007A7912"/>
    <w:rsid w:val="007B16D6"/>
    <w:rsid w:val="007B1942"/>
    <w:rsid w:val="007B199E"/>
    <w:rsid w:val="007B19ED"/>
    <w:rsid w:val="007B214F"/>
    <w:rsid w:val="007B2193"/>
    <w:rsid w:val="007B29BC"/>
    <w:rsid w:val="007B4380"/>
    <w:rsid w:val="007B4ABA"/>
    <w:rsid w:val="007B4C2F"/>
    <w:rsid w:val="007B55F3"/>
    <w:rsid w:val="007B5CA3"/>
    <w:rsid w:val="007B6089"/>
    <w:rsid w:val="007B6581"/>
    <w:rsid w:val="007B6604"/>
    <w:rsid w:val="007B7882"/>
    <w:rsid w:val="007B7B77"/>
    <w:rsid w:val="007B7E47"/>
    <w:rsid w:val="007C0C89"/>
    <w:rsid w:val="007C1A67"/>
    <w:rsid w:val="007C2F4D"/>
    <w:rsid w:val="007C4945"/>
    <w:rsid w:val="007C4C6B"/>
    <w:rsid w:val="007C6B5D"/>
    <w:rsid w:val="007C7EF1"/>
    <w:rsid w:val="007C7EF7"/>
    <w:rsid w:val="007C7F88"/>
    <w:rsid w:val="007D03B5"/>
    <w:rsid w:val="007D1296"/>
    <w:rsid w:val="007D1A15"/>
    <w:rsid w:val="007D1A49"/>
    <w:rsid w:val="007D1DA1"/>
    <w:rsid w:val="007D21FD"/>
    <w:rsid w:val="007D291F"/>
    <w:rsid w:val="007D2ED8"/>
    <w:rsid w:val="007D3DAC"/>
    <w:rsid w:val="007D414C"/>
    <w:rsid w:val="007D4D21"/>
    <w:rsid w:val="007D5795"/>
    <w:rsid w:val="007D5FE6"/>
    <w:rsid w:val="007D60C6"/>
    <w:rsid w:val="007D6607"/>
    <w:rsid w:val="007D70BF"/>
    <w:rsid w:val="007E0FD4"/>
    <w:rsid w:val="007E189E"/>
    <w:rsid w:val="007E1B68"/>
    <w:rsid w:val="007E1BB2"/>
    <w:rsid w:val="007E318F"/>
    <w:rsid w:val="007E327C"/>
    <w:rsid w:val="007E4532"/>
    <w:rsid w:val="007E4C91"/>
    <w:rsid w:val="007E4F92"/>
    <w:rsid w:val="007E51F9"/>
    <w:rsid w:val="007E5241"/>
    <w:rsid w:val="007E5484"/>
    <w:rsid w:val="007E633E"/>
    <w:rsid w:val="007E6540"/>
    <w:rsid w:val="007E692B"/>
    <w:rsid w:val="007E757F"/>
    <w:rsid w:val="007E7636"/>
    <w:rsid w:val="007F0935"/>
    <w:rsid w:val="007F0BBD"/>
    <w:rsid w:val="007F15FD"/>
    <w:rsid w:val="007F1A2A"/>
    <w:rsid w:val="007F1D08"/>
    <w:rsid w:val="007F26CE"/>
    <w:rsid w:val="007F3EA9"/>
    <w:rsid w:val="007F443B"/>
    <w:rsid w:val="007F46B1"/>
    <w:rsid w:val="007F4BB7"/>
    <w:rsid w:val="007F565D"/>
    <w:rsid w:val="007F689A"/>
    <w:rsid w:val="007F7F81"/>
    <w:rsid w:val="00800622"/>
    <w:rsid w:val="00801389"/>
    <w:rsid w:val="008016EB"/>
    <w:rsid w:val="00802B4C"/>
    <w:rsid w:val="008035AA"/>
    <w:rsid w:val="0080444B"/>
    <w:rsid w:val="0080576A"/>
    <w:rsid w:val="00805C94"/>
    <w:rsid w:val="0080655A"/>
    <w:rsid w:val="008067E1"/>
    <w:rsid w:val="00806AB0"/>
    <w:rsid w:val="008077C8"/>
    <w:rsid w:val="00807F58"/>
    <w:rsid w:val="008100A8"/>
    <w:rsid w:val="00810619"/>
    <w:rsid w:val="008110CA"/>
    <w:rsid w:val="00811F3B"/>
    <w:rsid w:val="00812B81"/>
    <w:rsid w:val="00812E37"/>
    <w:rsid w:val="008143B8"/>
    <w:rsid w:val="008144F7"/>
    <w:rsid w:val="00814CCF"/>
    <w:rsid w:val="00815613"/>
    <w:rsid w:val="00815801"/>
    <w:rsid w:val="00815A65"/>
    <w:rsid w:val="00815DF0"/>
    <w:rsid w:val="008162C5"/>
    <w:rsid w:val="008162D3"/>
    <w:rsid w:val="00816613"/>
    <w:rsid w:val="00816F2F"/>
    <w:rsid w:val="00817A41"/>
    <w:rsid w:val="00817FB7"/>
    <w:rsid w:val="00820956"/>
    <w:rsid w:val="00821171"/>
    <w:rsid w:val="00821397"/>
    <w:rsid w:val="008228DD"/>
    <w:rsid w:val="0082382A"/>
    <w:rsid w:val="00823A6B"/>
    <w:rsid w:val="008242B0"/>
    <w:rsid w:val="00824FFA"/>
    <w:rsid w:val="00826319"/>
    <w:rsid w:val="00826C70"/>
    <w:rsid w:val="00827112"/>
    <w:rsid w:val="00827409"/>
    <w:rsid w:val="00827962"/>
    <w:rsid w:val="0083015B"/>
    <w:rsid w:val="008305B6"/>
    <w:rsid w:val="00830C3A"/>
    <w:rsid w:val="00830E09"/>
    <w:rsid w:val="00831CA8"/>
    <w:rsid w:val="008322B8"/>
    <w:rsid w:val="00832C8D"/>
    <w:rsid w:val="00832F59"/>
    <w:rsid w:val="008337BD"/>
    <w:rsid w:val="00833E38"/>
    <w:rsid w:val="00833EE4"/>
    <w:rsid w:val="0083470D"/>
    <w:rsid w:val="00835999"/>
    <w:rsid w:val="00836076"/>
    <w:rsid w:val="00836B13"/>
    <w:rsid w:val="00836CB8"/>
    <w:rsid w:val="00837051"/>
    <w:rsid w:val="008376A6"/>
    <w:rsid w:val="00837FA2"/>
    <w:rsid w:val="00840F95"/>
    <w:rsid w:val="00841059"/>
    <w:rsid w:val="008418BB"/>
    <w:rsid w:val="008418E5"/>
    <w:rsid w:val="00841DA8"/>
    <w:rsid w:val="00842FF9"/>
    <w:rsid w:val="00843A30"/>
    <w:rsid w:val="00844767"/>
    <w:rsid w:val="008450AD"/>
    <w:rsid w:val="0084522A"/>
    <w:rsid w:val="00845CD9"/>
    <w:rsid w:val="00847122"/>
    <w:rsid w:val="008472F9"/>
    <w:rsid w:val="00847AB7"/>
    <w:rsid w:val="00851286"/>
    <w:rsid w:val="008518A9"/>
    <w:rsid w:val="008518C1"/>
    <w:rsid w:val="00851E37"/>
    <w:rsid w:val="00852C89"/>
    <w:rsid w:val="008530BD"/>
    <w:rsid w:val="008538BE"/>
    <w:rsid w:val="0085547E"/>
    <w:rsid w:val="00855771"/>
    <w:rsid w:val="00855CA8"/>
    <w:rsid w:val="00855EA8"/>
    <w:rsid w:val="00856DDF"/>
    <w:rsid w:val="00856F68"/>
    <w:rsid w:val="008573AC"/>
    <w:rsid w:val="00857B3B"/>
    <w:rsid w:val="00860A1B"/>
    <w:rsid w:val="008621C0"/>
    <w:rsid w:val="00862238"/>
    <w:rsid w:val="008637BF"/>
    <w:rsid w:val="00863EC8"/>
    <w:rsid w:val="00864677"/>
    <w:rsid w:val="00865A1F"/>
    <w:rsid w:val="00872BB5"/>
    <w:rsid w:val="00873331"/>
    <w:rsid w:val="008733D3"/>
    <w:rsid w:val="008736F4"/>
    <w:rsid w:val="00874B51"/>
    <w:rsid w:val="00874E0B"/>
    <w:rsid w:val="008757C0"/>
    <w:rsid w:val="008766F5"/>
    <w:rsid w:val="00876D07"/>
    <w:rsid w:val="00877321"/>
    <w:rsid w:val="00877E1C"/>
    <w:rsid w:val="008807B2"/>
    <w:rsid w:val="00880E70"/>
    <w:rsid w:val="00881459"/>
    <w:rsid w:val="008818F5"/>
    <w:rsid w:val="00882C19"/>
    <w:rsid w:val="00882E6C"/>
    <w:rsid w:val="00883483"/>
    <w:rsid w:val="00883CDB"/>
    <w:rsid w:val="00883F14"/>
    <w:rsid w:val="00884132"/>
    <w:rsid w:val="00884170"/>
    <w:rsid w:val="00884904"/>
    <w:rsid w:val="00884C4E"/>
    <w:rsid w:val="00886BE3"/>
    <w:rsid w:val="00886FE4"/>
    <w:rsid w:val="00887200"/>
    <w:rsid w:val="0089083A"/>
    <w:rsid w:val="00890A6A"/>
    <w:rsid w:val="00891113"/>
    <w:rsid w:val="00891611"/>
    <w:rsid w:val="00892738"/>
    <w:rsid w:val="00892B67"/>
    <w:rsid w:val="00892FFB"/>
    <w:rsid w:val="008930EF"/>
    <w:rsid w:val="00894611"/>
    <w:rsid w:val="0089489A"/>
    <w:rsid w:val="008950B0"/>
    <w:rsid w:val="008959B8"/>
    <w:rsid w:val="00897216"/>
    <w:rsid w:val="0089728D"/>
    <w:rsid w:val="0089766E"/>
    <w:rsid w:val="00897FB9"/>
    <w:rsid w:val="008A00ED"/>
    <w:rsid w:val="008A028D"/>
    <w:rsid w:val="008A028E"/>
    <w:rsid w:val="008A06F0"/>
    <w:rsid w:val="008A28CF"/>
    <w:rsid w:val="008A2CF0"/>
    <w:rsid w:val="008A2FFA"/>
    <w:rsid w:val="008A3D2E"/>
    <w:rsid w:val="008A3F88"/>
    <w:rsid w:val="008A5247"/>
    <w:rsid w:val="008A53FF"/>
    <w:rsid w:val="008A57A3"/>
    <w:rsid w:val="008A5F3C"/>
    <w:rsid w:val="008A6B53"/>
    <w:rsid w:val="008A7324"/>
    <w:rsid w:val="008A74EE"/>
    <w:rsid w:val="008A7FBA"/>
    <w:rsid w:val="008B0B39"/>
    <w:rsid w:val="008B12AF"/>
    <w:rsid w:val="008B18D7"/>
    <w:rsid w:val="008B1C94"/>
    <w:rsid w:val="008B296B"/>
    <w:rsid w:val="008B2ACD"/>
    <w:rsid w:val="008B396F"/>
    <w:rsid w:val="008B3A5E"/>
    <w:rsid w:val="008B3D49"/>
    <w:rsid w:val="008B4EB3"/>
    <w:rsid w:val="008B5018"/>
    <w:rsid w:val="008B522B"/>
    <w:rsid w:val="008B58E8"/>
    <w:rsid w:val="008B6194"/>
    <w:rsid w:val="008B65F2"/>
    <w:rsid w:val="008B712A"/>
    <w:rsid w:val="008B748F"/>
    <w:rsid w:val="008C03FF"/>
    <w:rsid w:val="008C0E10"/>
    <w:rsid w:val="008C0EC8"/>
    <w:rsid w:val="008C15DA"/>
    <w:rsid w:val="008C1702"/>
    <w:rsid w:val="008C18D4"/>
    <w:rsid w:val="008C24E3"/>
    <w:rsid w:val="008C2A97"/>
    <w:rsid w:val="008C33FA"/>
    <w:rsid w:val="008C403C"/>
    <w:rsid w:val="008C443C"/>
    <w:rsid w:val="008C4FFB"/>
    <w:rsid w:val="008C5875"/>
    <w:rsid w:val="008C5F5C"/>
    <w:rsid w:val="008C602B"/>
    <w:rsid w:val="008C7CDF"/>
    <w:rsid w:val="008D01FA"/>
    <w:rsid w:val="008D0542"/>
    <w:rsid w:val="008D0C71"/>
    <w:rsid w:val="008D14CF"/>
    <w:rsid w:val="008D21AE"/>
    <w:rsid w:val="008D35F7"/>
    <w:rsid w:val="008D4AD4"/>
    <w:rsid w:val="008D5650"/>
    <w:rsid w:val="008D5BEB"/>
    <w:rsid w:val="008D64AF"/>
    <w:rsid w:val="008D6799"/>
    <w:rsid w:val="008D77C0"/>
    <w:rsid w:val="008D7FB5"/>
    <w:rsid w:val="008E097D"/>
    <w:rsid w:val="008E0A44"/>
    <w:rsid w:val="008E11FA"/>
    <w:rsid w:val="008E1386"/>
    <w:rsid w:val="008E159A"/>
    <w:rsid w:val="008E1715"/>
    <w:rsid w:val="008E270F"/>
    <w:rsid w:val="008E2A23"/>
    <w:rsid w:val="008E31BA"/>
    <w:rsid w:val="008E3343"/>
    <w:rsid w:val="008E38FD"/>
    <w:rsid w:val="008E4158"/>
    <w:rsid w:val="008E484E"/>
    <w:rsid w:val="008E4D7B"/>
    <w:rsid w:val="008E61AB"/>
    <w:rsid w:val="008E72CF"/>
    <w:rsid w:val="008E799F"/>
    <w:rsid w:val="008E79E1"/>
    <w:rsid w:val="008E7B73"/>
    <w:rsid w:val="008F0B9E"/>
    <w:rsid w:val="008F121D"/>
    <w:rsid w:val="008F163A"/>
    <w:rsid w:val="008F1EED"/>
    <w:rsid w:val="008F217D"/>
    <w:rsid w:val="008F2AA0"/>
    <w:rsid w:val="008F4768"/>
    <w:rsid w:val="008F480E"/>
    <w:rsid w:val="008F4A03"/>
    <w:rsid w:val="008F4F2A"/>
    <w:rsid w:val="008F4FD8"/>
    <w:rsid w:val="008F5091"/>
    <w:rsid w:val="008F52F0"/>
    <w:rsid w:val="008F5CF5"/>
    <w:rsid w:val="008F74C2"/>
    <w:rsid w:val="009013DC"/>
    <w:rsid w:val="009014A8"/>
    <w:rsid w:val="009024E2"/>
    <w:rsid w:val="00902DA5"/>
    <w:rsid w:val="00903345"/>
    <w:rsid w:val="009049C4"/>
    <w:rsid w:val="00904B7A"/>
    <w:rsid w:val="00904C4A"/>
    <w:rsid w:val="009052F4"/>
    <w:rsid w:val="00905860"/>
    <w:rsid w:val="00906B14"/>
    <w:rsid w:val="00907290"/>
    <w:rsid w:val="00907DEF"/>
    <w:rsid w:val="009106FF"/>
    <w:rsid w:val="00910EE9"/>
    <w:rsid w:val="00911B6D"/>
    <w:rsid w:val="00911D72"/>
    <w:rsid w:val="009134E3"/>
    <w:rsid w:val="0091354A"/>
    <w:rsid w:val="00913968"/>
    <w:rsid w:val="009144BF"/>
    <w:rsid w:val="00914EE6"/>
    <w:rsid w:val="00914FC7"/>
    <w:rsid w:val="00915378"/>
    <w:rsid w:val="009161EC"/>
    <w:rsid w:val="009166A7"/>
    <w:rsid w:val="0091783D"/>
    <w:rsid w:val="00917A82"/>
    <w:rsid w:val="00917E94"/>
    <w:rsid w:val="00920555"/>
    <w:rsid w:val="00921198"/>
    <w:rsid w:val="00921932"/>
    <w:rsid w:val="00921F80"/>
    <w:rsid w:val="00921FF7"/>
    <w:rsid w:val="009220DC"/>
    <w:rsid w:val="00922A9F"/>
    <w:rsid w:val="00922CB7"/>
    <w:rsid w:val="00923024"/>
    <w:rsid w:val="0092314E"/>
    <w:rsid w:val="009259FE"/>
    <w:rsid w:val="00927251"/>
    <w:rsid w:val="0092753F"/>
    <w:rsid w:val="009276F8"/>
    <w:rsid w:val="00927924"/>
    <w:rsid w:val="009307C3"/>
    <w:rsid w:val="00931551"/>
    <w:rsid w:val="009315EF"/>
    <w:rsid w:val="00931741"/>
    <w:rsid w:val="00932F66"/>
    <w:rsid w:val="0093323B"/>
    <w:rsid w:val="0093373E"/>
    <w:rsid w:val="009343DD"/>
    <w:rsid w:val="00934404"/>
    <w:rsid w:val="009346AE"/>
    <w:rsid w:val="0093527D"/>
    <w:rsid w:val="00935A4C"/>
    <w:rsid w:val="00935C30"/>
    <w:rsid w:val="00936BE3"/>
    <w:rsid w:val="00936E95"/>
    <w:rsid w:val="00936EDC"/>
    <w:rsid w:val="009371F1"/>
    <w:rsid w:val="00940A7D"/>
    <w:rsid w:val="00941DF8"/>
    <w:rsid w:val="00942070"/>
    <w:rsid w:val="0094267E"/>
    <w:rsid w:val="00942ADD"/>
    <w:rsid w:val="009457AC"/>
    <w:rsid w:val="00945AFE"/>
    <w:rsid w:val="00946B5B"/>
    <w:rsid w:val="0094798D"/>
    <w:rsid w:val="00950235"/>
    <w:rsid w:val="0095075D"/>
    <w:rsid w:val="00950BB4"/>
    <w:rsid w:val="009513EA"/>
    <w:rsid w:val="00951AFB"/>
    <w:rsid w:val="00951D08"/>
    <w:rsid w:val="00952409"/>
    <w:rsid w:val="00953003"/>
    <w:rsid w:val="00954454"/>
    <w:rsid w:val="009549CC"/>
    <w:rsid w:val="00954E2E"/>
    <w:rsid w:val="00955342"/>
    <w:rsid w:val="00955F3C"/>
    <w:rsid w:val="00956D3F"/>
    <w:rsid w:val="00956D45"/>
    <w:rsid w:val="0095733B"/>
    <w:rsid w:val="00957625"/>
    <w:rsid w:val="00960397"/>
    <w:rsid w:val="00960CAA"/>
    <w:rsid w:val="00961261"/>
    <w:rsid w:val="009614F2"/>
    <w:rsid w:val="00961812"/>
    <w:rsid w:val="00963561"/>
    <w:rsid w:val="00964100"/>
    <w:rsid w:val="00964269"/>
    <w:rsid w:val="009647F3"/>
    <w:rsid w:val="009652E5"/>
    <w:rsid w:val="00965A4C"/>
    <w:rsid w:val="009664DA"/>
    <w:rsid w:val="00966A36"/>
    <w:rsid w:val="0096779A"/>
    <w:rsid w:val="00967E93"/>
    <w:rsid w:val="00967F5B"/>
    <w:rsid w:val="009700CA"/>
    <w:rsid w:val="00970D5C"/>
    <w:rsid w:val="00971793"/>
    <w:rsid w:val="00971EC5"/>
    <w:rsid w:val="0097314C"/>
    <w:rsid w:val="00974855"/>
    <w:rsid w:val="009748D8"/>
    <w:rsid w:val="00975658"/>
    <w:rsid w:val="00975F62"/>
    <w:rsid w:val="00976B3D"/>
    <w:rsid w:val="00977A3E"/>
    <w:rsid w:val="00977F4E"/>
    <w:rsid w:val="0098049E"/>
    <w:rsid w:val="009838AB"/>
    <w:rsid w:val="00984F5A"/>
    <w:rsid w:val="00985005"/>
    <w:rsid w:val="00985AFD"/>
    <w:rsid w:val="0098604A"/>
    <w:rsid w:val="00986949"/>
    <w:rsid w:val="00986BAC"/>
    <w:rsid w:val="00986BF5"/>
    <w:rsid w:val="009870BB"/>
    <w:rsid w:val="0098759A"/>
    <w:rsid w:val="00991386"/>
    <w:rsid w:val="00991C9B"/>
    <w:rsid w:val="009924EC"/>
    <w:rsid w:val="00992D6E"/>
    <w:rsid w:val="009944B7"/>
    <w:rsid w:val="009944CD"/>
    <w:rsid w:val="00994E76"/>
    <w:rsid w:val="00995582"/>
    <w:rsid w:val="0099577F"/>
    <w:rsid w:val="0099597F"/>
    <w:rsid w:val="00995D97"/>
    <w:rsid w:val="009967C6"/>
    <w:rsid w:val="009967C8"/>
    <w:rsid w:val="00996EB7"/>
    <w:rsid w:val="00997E7E"/>
    <w:rsid w:val="009A0D59"/>
    <w:rsid w:val="009A12A8"/>
    <w:rsid w:val="009A1B1D"/>
    <w:rsid w:val="009A215D"/>
    <w:rsid w:val="009A501C"/>
    <w:rsid w:val="009A57E0"/>
    <w:rsid w:val="009A5A97"/>
    <w:rsid w:val="009A61EF"/>
    <w:rsid w:val="009A7200"/>
    <w:rsid w:val="009A7652"/>
    <w:rsid w:val="009A7802"/>
    <w:rsid w:val="009A7F80"/>
    <w:rsid w:val="009A7FB5"/>
    <w:rsid w:val="009B14B8"/>
    <w:rsid w:val="009B158F"/>
    <w:rsid w:val="009B1C04"/>
    <w:rsid w:val="009B220D"/>
    <w:rsid w:val="009B3489"/>
    <w:rsid w:val="009B403D"/>
    <w:rsid w:val="009B4E1B"/>
    <w:rsid w:val="009B5361"/>
    <w:rsid w:val="009B5605"/>
    <w:rsid w:val="009B6943"/>
    <w:rsid w:val="009B6E9E"/>
    <w:rsid w:val="009B740A"/>
    <w:rsid w:val="009B783F"/>
    <w:rsid w:val="009C079F"/>
    <w:rsid w:val="009C0D85"/>
    <w:rsid w:val="009C1AB2"/>
    <w:rsid w:val="009C1BF5"/>
    <w:rsid w:val="009C1DF3"/>
    <w:rsid w:val="009C2A0E"/>
    <w:rsid w:val="009C2CD2"/>
    <w:rsid w:val="009C2FCB"/>
    <w:rsid w:val="009C3E35"/>
    <w:rsid w:val="009C3FAC"/>
    <w:rsid w:val="009C4974"/>
    <w:rsid w:val="009C5687"/>
    <w:rsid w:val="009C5806"/>
    <w:rsid w:val="009C7775"/>
    <w:rsid w:val="009D17DF"/>
    <w:rsid w:val="009D1889"/>
    <w:rsid w:val="009D2EA8"/>
    <w:rsid w:val="009D3265"/>
    <w:rsid w:val="009D3843"/>
    <w:rsid w:val="009D3D78"/>
    <w:rsid w:val="009D41B4"/>
    <w:rsid w:val="009D5079"/>
    <w:rsid w:val="009D5901"/>
    <w:rsid w:val="009D5E87"/>
    <w:rsid w:val="009D6753"/>
    <w:rsid w:val="009D6C9B"/>
    <w:rsid w:val="009D6FF4"/>
    <w:rsid w:val="009D7F8D"/>
    <w:rsid w:val="009E0815"/>
    <w:rsid w:val="009E0C96"/>
    <w:rsid w:val="009E15F7"/>
    <w:rsid w:val="009E1E91"/>
    <w:rsid w:val="009E2433"/>
    <w:rsid w:val="009E2965"/>
    <w:rsid w:val="009E34D3"/>
    <w:rsid w:val="009E362E"/>
    <w:rsid w:val="009E43E5"/>
    <w:rsid w:val="009E44B5"/>
    <w:rsid w:val="009E4EC6"/>
    <w:rsid w:val="009E545E"/>
    <w:rsid w:val="009E5683"/>
    <w:rsid w:val="009E5FBD"/>
    <w:rsid w:val="009E74D5"/>
    <w:rsid w:val="009E7745"/>
    <w:rsid w:val="009E7D59"/>
    <w:rsid w:val="009F0207"/>
    <w:rsid w:val="009F09DF"/>
    <w:rsid w:val="009F1436"/>
    <w:rsid w:val="009F1714"/>
    <w:rsid w:val="009F2831"/>
    <w:rsid w:val="009F3DFD"/>
    <w:rsid w:val="009F4A77"/>
    <w:rsid w:val="009F56F6"/>
    <w:rsid w:val="009F5952"/>
    <w:rsid w:val="009F68FB"/>
    <w:rsid w:val="009F73BB"/>
    <w:rsid w:val="009F77D8"/>
    <w:rsid w:val="00A00EA5"/>
    <w:rsid w:val="00A0168F"/>
    <w:rsid w:val="00A01E47"/>
    <w:rsid w:val="00A02663"/>
    <w:rsid w:val="00A03833"/>
    <w:rsid w:val="00A04293"/>
    <w:rsid w:val="00A045B6"/>
    <w:rsid w:val="00A047BE"/>
    <w:rsid w:val="00A0487B"/>
    <w:rsid w:val="00A05900"/>
    <w:rsid w:val="00A0592B"/>
    <w:rsid w:val="00A05B35"/>
    <w:rsid w:val="00A06D31"/>
    <w:rsid w:val="00A076C5"/>
    <w:rsid w:val="00A078B5"/>
    <w:rsid w:val="00A07986"/>
    <w:rsid w:val="00A07B05"/>
    <w:rsid w:val="00A108C2"/>
    <w:rsid w:val="00A10C19"/>
    <w:rsid w:val="00A1162D"/>
    <w:rsid w:val="00A123D3"/>
    <w:rsid w:val="00A143E4"/>
    <w:rsid w:val="00A14DD7"/>
    <w:rsid w:val="00A14ED4"/>
    <w:rsid w:val="00A15725"/>
    <w:rsid w:val="00A16365"/>
    <w:rsid w:val="00A1727E"/>
    <w:rsid w:val="00A17825"/>
    <w:rsid w:val="00A213D5"/>
    <w:rsid w:val="00A21CD2"/>
    <w:rsid w:val="00A21EFB"/>
    <w:rsid w:val="00A23207"/>
    <w:rsid w:val="00A23786"/>
    <w:rsid w:val="00A2453F"/>
    <w:rsid w:val="00A24C8F"/>
    <w:rsid w:val="00A25074"/>
    <w:rsid w:val="00A253F2"/>
    <w:rsid w:val="00A25871"/>
    <w:rsid w:val="00A2605C"/>
    <w:rsid w:val="00A265DC"/>
    <w:rsid w:val="00A26804"/>
    <w:rsid w:val="00A26EBE"/>
    <w:rsid w:val="00A27DA4"/>
    <w:rsid w:val="00A30171"/>
    <w:rsid w:val="00A306F7"/>
    <w:rsid w:val="00A30AAC"/>
    <w:rsid w:val="00A30F69"/>
    <w:rsid w:val="00A324D4"/>
    <w:rsid w:val="00A32E38"/>
    <w:rsid w:val="00A332B6"/>
    <w:rsid w:val="00A33924"/>
    <w:rsid w:val="00A33D50"/>
    <w:rsid w:val="00A34DDD"/>
    <w:rsid w:val="00A34DFB"/>
    <w:rsid w:val="00A350CE"/>
    <w:rsid w:val="00A35743"/>
    <w:rsid w:val="00A36302"/>
    <w:rsid w:val="00A36718"/>
    <w:rsid w:val="00A3704D"/>
    <w:rsid w:val="00A377CE"/>
    <w:rsid w:val="00A37C0F"/>
    <w:rsid w:val="00A4131B"/>
    <w:rsid w:val="00A413E7"/>
    <w:rsid w:val="00A41C97"/>
    <w:rsid w:val="00A42F9F"/>
    <w:rsid w:val="00A4402B"/>
    <w:rsid w:val="00A447CD"/>
    <w:rsid w:val="00A4546D"/>
    <w:rsid w:val="00A45982"/>
    <w:rsid w:val="00A45F18"/>
    <w:rsid w:val="00A467B8"/>
    <w:rsid w:val="00A472B2"/>
    <w:rsid w:val="00A479B6"/>
    <w:rsid w:val="00A47DF3"/>
    <w:rsid w:val="00A500CE"/>
    <w:rsid w:val="00A50C86"/>
    <w:rsid w:val="00A50EAC"/>
    <w:rsid w:val="00A50F83"/>
    <w:rsid w:val="00A5102B"/>
    <w:rsid w:val="00A513FB"/>
    <w:rsid w:val="00A5165F"/>
    <w:rsid w:val="00A516F7"/>
    <w:rsid w:val="00A51712"/>
    <w:rsid w:val="00A52AA7"/>
    <w:rsid w:val="00A534E7"/>
    <w:rsid w:val="00A54190"/>
    <w:rsid w:val="00A55CBA"/>
    <w:rsid w:val="00A57E6F"/>
    <w:rsid w:val="00A604EE"/>
    <w:rsid w:val="00A60C73"/>
    <w:rsid w:val="00A616A6"/>
    <w:rsid w:val="00A61ED6"/>
    <w:rsid w:val="00A6332E"/>
    <w:rsid w:val="00A63584"/>
    <w:rsid w:val="00A63CA7"/>
    <w:rsid w:val="00A63E88"/>
    <w:rsid w:val="00A64113"/>
    <w:rsid w:val="00A64359"/>
    <w:rsid w:val="00A64A67"/>
    <w:rsid w:val="00A64CDC"/>
    <w:rsid w:val="00A64D33"/>
    <w:rsid w:val="00A65087"/>
    <w:rsid w:val="00A65256"/>
    <w:rsid w:val="00A656AA"/>
    <w:rsid w:val="00A660B4"/>
    <w:rsid w:val="00A66F71"/>
    <w:rsid w:val="00A6719B"/>
    <w:rsid w:val="00A677E4"/>
    <w:rsid w:val="00A679CB"/>
    <w:rsid w:val="00A71E16"/>
    <w:rsid w:val="00A7294C"/>
    <w:rsid w:val="00A72D11"/>
    <w:rsid w:val="00A73325"/>
    <w:rsid w:val="00A74A61"/>
    <w:rsid w:val="00A75D9D"/>
    <w:rsid w:val="00A76380"/>
    <w:rsid w:val="00A76775"/>
    <w:rsid w:val="00A76AED"/>
    <w:rsid w:val="00A77077"/>
    <w:rsid w:val="00A77663"/>
    <w:rsid w:val="00A77D7A"/>
    <w:rsid w:val="00A800B5"/>
    <w:rsid w:val="00A80B43"/>
    <w:rsid w:val="00A81215"/>
    <w:rsid w:val="00A81585"/>
    <w:rsid w:val="00A823D4"/>
    <w:rsid w:val="00A82787"/>
    <w:rsid w:val="00A82D22"/>
    <w:rsid w:val="00A85B33"/>
    <w:rsid w:val="00A86876"/>
    <w:rsid w:val="00A8722A"/>
    <w:rsid w:val="00A87294"/>
    <w:rsid w:val="00A875D6"/>
    <w:rsid w:val="00A87F08"/>
    <w:rsid w:val="00A90024"/>
    <w:rsid w:val="00A901A2"/>
    <w:rsid w:val="00A90213"/>
    <w:rsid w:val="00A9038C"/>
    <w:rsid w:val="00A90900"/>
    <w:rsid w:val="00A90940"/>
    <w:rsid w:val="00A90F08"/>
    <w:rsid w:val="00A914CD"/>
    <w:rsid w:val="00A91B96"/>
    <w:rsid w:val="00A91C95"/>
    <w:rsid w:val="00A92713"/>
    <w:rsid w:val="00A929F1"/>
    <w:rsid w:val="00A94D1E"/>
    <w:rsid w:val="00A94F26"/>
    <w:rsid w:val="00A95052"/>
    <w:rsid w:val="00A95553"/>
    <w:rsid w:val="00A959C7"/>
    <w:rsid w:val="00A96470"/>
    <w:rsid w:val="00A97085"/>
    <w:rsid w:val="00A974AA"/>
    <w:rsid w:val="00A97C92"/>
    <w:rsid w:val="00AA09B3"/>
    <w:rsid w:val="00AA0B29"/>
    <w:rsid w:val="00AA14D5"/>
    <w:rsid w:val="00AA164F"/>
    <w:rsid w:val="00AA324B"/>
    <w:rsid w:val="00AA39A5"/>
    <w:rsid w:val="00AA3C08"/>
    <w:rsid w:val="00AA4539"/>
    <w:rsid w:val="00AA47AB"/>
    <w:rsid w:val="00AA4E77"/>
    <w:rsid w:val="00AA4FAF"/>
    <w:rsid w:val="00AA523E"/>
    <w:rsid w:val="00AA5A13"/>
    <w:rsid w:val="00AA61F4"/>
    <w:rsid w:val="00AA75A3"/>
    <w:rsid w:val="00AA761D"/>
    <w:rsid w:val="00AA7C3D"/>
    <w:rsid w:val="00AB1602"/>
    <w:rsid w:val="00AB1865"/>
    <w:rsid w:val="00AB186A"/>
    <w:rsid w:val="00AB2CC6"/>
    <w:rsid w:val="00AB2DEA"/>
    <w:rsid w:val="00AB31C7"/>
    <w:rsid w:val="00AB41DB"/>
    <w:rsid w:val="00AB44CC"/>
    <w:rsid w:val="00AB4D87"/>
    <w:rsid w:val="00AB5B83"/>
    <w:rsid w:val="00AB5BA0"/>
    <w:rsid w:val="00AB64AF"/>
    <w:rsid w:val="00AB6B95"/>
    <w:rsid w:val="00AB716B"/>
    <w:rsid w:val="00AB7899"/>
    <w:rsid w:val="00AC06EC"/>
    <w:rsid w:val="00AC0A38"/>
    <w:rsid w:val="00AC0DD0"/>
    <w:rsid w:val="00AC125C"/>
    <w:rsid w:val="00AC127F"/>
    <w:rsid w:val="00AC1928"/>
    <w:rsid w:val="00AC2AFE"/>
    <w:rsid w:val="00AC3344"/>
    <w:rsid w:val="00AC3939"/>
    <w:rsid w:val="00AC40CC"/>
    <w:rsid w:val="00AC5DB9"/>
    <w:rsid w:val="00AC6086"/>
    <w:rsid w:val="00AC638D"/>
    <w:rsid w:val="00AC64DE"/>
    <w:rsid w:val="00AC65FF"/>
    <w:rsid w:val="00AC6ED0"/>
    <w:rsid w:val="00AC76D7"/>
    <w:rsid w:val="00AC7826"/>
    <w:rsid w:val="00AC7B74"/>
    <w:rsid w:val="00AC7D85"/>
    <w:rsid w:val="00AC7E3B"/>
    <w:rsid w:val="00AC7FE6"/>
    <w:rsid w:val="00AD15A6"/>
    <w:rsid w:val="00AD19F6"/>
    <w:rsid w:val="00AD2ADC"/>
    <w:rsid w:val="00AD2B39"/>
    <w:rsid w:val="00AD2BC9"/>
    <w:rsid w:val="00AD30AC"/>
    <w:rsid w:val="00AD36EF"/>
    <w:rsid w:val="00AD42F3"/>
    <w:rsid w:val="00AD464B"/>
    <w:rsid w:val="00AD4DD8"/>
    <w:rsid w:val="00AD68A1"/>
    <w:rsid w:val="00AD6B54"/>
    <w:rsid w:val="00AE0DBC"/>
    <w:rsid w:val="00AE1D6B"/>
    <w:rsid w:val="00AE1EA4"/>
    <w:rsid w:val="00AE259D"/>
    <w:rsid w:val="00AE42C2"/>
    <w:rsid w:val="00AE4FEF"/>
    <w:rsid w:val="00AE5950"/>
    <w:rsid w:val="00AE6199"/>
    <w:rsid w:val="00AE63CF"/>
    <w:rsid w:val="00AE68D6"/>
    <w:rsid w:val="00AE74AC"/>
    <w:rsid w:val="00AF0C3E"/>
    <w:rsid w:val="00AF1080"/>
    <w:rsid w:val="00AF18F7"/>
    <w:rsid w:val="00AF2677"/>
    <w:rsid w:val="00AF2B34"/>
    <w:rsid w:val="00AF3948"/>
    <w:rsid w:val="00AF3DD7"/>
    <w:rsid w:val="00AF426D"/>
    <w:rsid w:val="00AF465E"/>
    <w:rsid w:val="00AF49EB"/>
    <w:rsid w:val="00AF4B6A"/>
    <w:rsid w:val="00AF53CA"/>
    <w:rsid w:val="00AF552A"/>
    <w:rsid w:val="00AF6031"/>
    <w:rsid w:val="00AF6499"/>
    <w:rsid w:val="00AF67F0"/>
    <w:rsid w:val="00AF6AF8"/>
    <w:rsid w:val="00B00C6F"/>
    <w:rsid w:val="00B01545"/>
    <w:rsid w:val="00B01813"/>
    <w:rsid w:val="00B01F15"/>
    <w:rsid w:val="00B02247"/>
    <w:rsid w:val="00B02CEB"/>
    <w:rsid w:val="00B031BF"/>
    <w:rsid w:val="00B042D6"/>
    <w:rsid w:val="00B04758"/>
    <w:rsid w:val="00B05041"/>
    <w:rsid w:val="00B051C7"/>
    <w:rsid w:val="00B051CD"/>
    <w:rsid w:val="00B06C75"/>
    <w:rsid w:val="00B06CC0"/>
    <w:rsid w:val="00B1030F"/>
    <w:rsid w:val="00B11CBC"/>
    <w:rsid w:val="00B1294A"/>
    <w:rsid w:val="00B1302B"/>
    <w:rsid w:val="00B132EF"/>
    <w:rsid w:val="00B13D98"/>
    <w:rsid w:val="00B14292"/>
    <w:rsid w:val="00B1450F"/>
    <w:rsid w:val="00B14A06"/>
    <w:rsid w:val="00B14E79"/>
    <w:rsid w:val="00B169A8"/>
    <w:rsid w:val="00B17557"/>
    <w:rsid w:val="00B17C67"/>
    <w:rsid w:val="00B20822"/>
    <w:rsid w:val="00B20DC3"/>
    <w:rsid w:val="00B214A2"/>
    <w:rsid w:val="00B215C3"/>
    <w:rsid w:val="00B21E65"/>
    <w:rsid w:val="00B22ED3"/>
    <w:rsid w:val="00B23125"/>
    <w:rsid w:val="00B23F0A"/>
    <w:rsid w:val="00B2438E"/>
    <w:rsid w:val="00B24697"/>
    <w:rsid w:val="00B25DBA"/>
    <w:rsid w:val="00B25F2E"/>
    <w:rsid w:val="00B266B8"/>
    <w:rsid w:val="00B26A24"/>
    <w:rsid w:val="00B2747C"/>
    <w:rsid w:val="00B2779B"/>
    <w:rsid w:val="00B279CC"/>
    <w:rsid w:val="00B30810"/>
    <w:rsid w:val="00B30F93"/>
    <w:rsid w:val="00B31774"/>
    <w:rsid w:val="00B31A00"/>
    <w:rsid w:val="00B31EE3"/>
    <w:rsid w:val="00B33E02"/>
    <w:rsid w:val="00B33EBD"/>
    <w:rsid w:val="00B33EFE"/>
    <w:rsid w:val="00B33F5C"/>
    <w:rsid w:val="00B34338"/>
    <w:rsid w:val="00B34CA0"/>
    <w:rsid w:val="00B34F99"/>
    <w:rsid w:val="00B3520F"/>
    <w:rsid w:val="00B35560"/>
    <w:rsid w:val="00B35693"/>
    <w:rsid w:val="00B359BD"/>
    <w:rsid w:val="00B360E6"/>
    <w:rsid w:val="00B365DA"/>
    <w:rsid w:val="00B36A55"/>
    <w:rsid w:val="00B40626"/>
    <w:rsid w:val="00B40B78"/>
    <w:rsid w:val="00B4238D"/>
    <w:rsid w:val="00B42F92"/>
    <w:rsid w:val="00B43D03"/>
    <w:rsid w:val="00B44140"/>
    <w:rsid w:val="00B441DD"/>
    <w:rsid w:val="00B45242"/>
    <w:rsid w:val="00B454E1"/>
    <w:rsid w:val="00B45FAA"/>
    <w:rsid w:val="00B50289"/>
    <w:rsid w:val="00B514E8"/>
    <w:rsid w:val="00B52780"/>
    <w:rsid w:val="00B528FC"/>
    <w:rsid w:val="00B540F8"/>
    <w:rsid w:val="00B542B9"/>
    <w:rsid w:val="00B54AB1"/>
    <w:rsid w:val="00B54B80"/>
    <w:rsid w:val="00B55086"/>
    <w:rsid w:val="00B558BB"/>
    <w:rsid w:val="00B55A64"/>
    <w:rsid w:val="00B55C78"/>
    <w:rsid w:val="00B571A4"/>
    <w:rsid w:val="00B57921"/>
    <w:rsid w:val="00B57E20"/>
    <w:rsid w:val="00B6043B"/>
    <w:rsid w:val="00B609FC"/>
    <w:rsid w:val="00B61268"/>
    <w:rsid w:val="00B6136C"/>
    <w:rsid w:val="00B614EB"/>
    <w:rsid w:val="00B616AD"/>
    <w:rsid w:val="00B617D4"/>
    <w:rsid w:val="00B6215F"/>
    <w:rsid w:val="00B62D22"/>
    <w:rsid w:val="00B62D98"/>
    <w:rsid w:val="00B62EBC"/>
    <w:rsid w:val="00B62F3B"/>
    <w:rsid w:val="00B63DBD"/>
    <w:rsid w:val="00B63E89"/>
    <w:rsid w:val="00B6474F"/>
    <w:rsid w:val="00B657D9"/>
    <w:rsid w:val="00B65C3F"/>
    <w:rsid w:val="00B6609F"/>
    <w:rsid w:val="00B668D9"/>
    <w:rsid w:val="00B66B93"/>
    <w:rsid w:val="00B66C01"/>
    <w:rsid w:val="00B66FFD"/>
    <w:rsid w:val="00B6713B"/>
    <w:rsid w:val="00B67ECD"/>
    <w:rsid w:val="00B702CC"/>
    <w:rsid w:val="00B70D68"/>
    <w:rsid w:val="00B711AD"/>
    <w:rsid w:val="00B71288"/>
    <w:rsid w:val="00B7187A"/>
    <w:rsid w:val="00B71A16"/>
    <w:rsid w:val="00B71A40"/>
    <w:rsid w:val="00B721B1"/>
    <w:rsid w:val="00B7282E"/>
    <w:rsid w:val="00B73547"/>
    <w:rsid w:val="00B74867"/>
    <w:rsid w:val="00B753C6"/>
    <w:rsid w:val="00B765CA"/>
    <w:rsid w:val="00B76C2A"/>
    <w:rsid w:val="00B80EC8"/>
    <w:rsid w:val="00B811BD"/>
    <w:rsid w:val="00B8187A"/>
    <w:rsid w:val="00B8267D"/>
    <w:rsid w:val="00B8317E"/>
    <w:rsid w:val="00B83222"/>
    <w:rsid w:val="00B83967"/>
    <w:rsid w:val="00B84E17"/>
    <w:rsid w:val="00B851FB"/>
    <w:rsid w:val="00B86872"/>
    <w:rsid w:val="00B86E43"/>
    <w:rsid w:val="00B877BE"/>
    <w:rsid w:val="00B878A4"/>
    <w:rsid w:val="00B87C74"/>
    <w:rsid w:val="00B9044D"/>
    <w:rsid w:val="00B9117E"/>
    <w:rsid w:val="00B916C2"/>
    <w:rsid w:val="00B91B0C"/>
    <w:rsid w:val="00B91FA5"/>
    <w:rsid w:val="00B926FE"/>
    <w:rsid w:val="00B92796"/>
    <w:rsid w:val="00B9321F"/>
    <w:rsid w:val="00B932EA"/>
    <w:rsid w:val="00B93527"/>
    <w:rsid w:val="00B93A36"/>
    <w:rsid w:val="00B93AD0"/>
    <w:rsid w:val="00B93F5D"/>
    <w:rsid w:val="00B95042"/>
    <w:rsid w:val="00B95058"/>
    <w:rsid w:val="00B95746"/>
    <w:rsid w:val="00B958DC"/>
    <w:rsid w:val="00B976A3"/>
    <w:rsid w:val="00B97A98"/>
    <w:rsid w:val="00BA003F"/>
    <w:rsid w:val="00BA0781"/>
    <w:rsid w:val="00BA0DEF"/>
    <w:rsid w:val="00BA2645"/>
    <w:rsid w:val="00BA2A88"/>
    <w:rsid w:val="00BA2F7B"/>
    <w:rsid w:val="00BA310C"/>
    <w:rsid w:val="00BA3D45"/>
    <w:rsid w:val="00BA420E"/>
    <w:rsid w:val="00BA45D4"/>
    <w:rsid w:val="00BA4EB9"/>
    <w:rsid w:val="00BA5319"/>
    <w:rsid w:val="00BA549D"/>
    <w:rsid w:val="00BA619F"/>
    <w:rsid w:val="00BA62F2"/>
    <w:rsid w:val="00BA64C0"/>
    <w:rsid w:val="00BA6769"/>
    <w:rsid w:val="00BA6D68"/>
    <w:rsid w:val="00BA6E6D"/>
    <w:rsid w:val="00BA75ED"/>
    <w:rsid w:val="00BA7D76"/>
    <w:rsid w:val="00BB01C5"/>
    <w:rsid w:val="00BB05ED"/>
    <w:rsid w:val="00BB0904"/>
    <w:rsid w:val="00BB15C2"/>
    <w:rsid w:val="00BB1916"/>
    <w:rsid w:val="00BB20B4"/>
    <w:rsid w:val="00BB21EB"/>
    <w:rsid w:val="00BB2609"/>
    <w:rsid w:val="00BB4426"/>
    <w:rsid w:val="00BB46FE"/>
    <w:rsid w:val="00BB4D8F"/>
    <w:rsid w:val="00BB4DAF"/>
    <w:rsid w:val="00BB4FC0"/>
    <w:rsid w:val="00BB57CF"/>
    <w:rsid w:val="00BB5A82"/>
    <w:rsid w:val="00BB6C7A"/>
    <w:rsid w:val="00BB6D8A"/>
    <w:rsid w:val="00BB6E41"/>
    <w:rsid w:val="00BB7610"/>
    <w:rsid w:val="00BB7BEC"/>
    <w:rsid w:val="00BC0266"/>
    <w:rsid w:val="00BC096A"/>
    <w:rsid w:val="00BC13A2"/>
    <w:rsid w:val="00BC1517"/>
    <w:rsid w:val="00BC17F0"/>
    <w:rsid w:val="00BC2D16"/>
    <w:rsid w:val="00BC34D4"/>
    <w:rsid w:val="00BC4133"/>
    <w:rsid w:val="00BC47C3"/>
    <w:rsid w:val="00BC48B8"/>
    <w:rsid w:val="00BC4E51"/>
    <w:rsid w:val="00BC627D"/>
    <w:rsid w:val="00BC63DD"/>
    <w:rsid w:val="00BC63F5"/>
    <w:rsid w:val="00BC70B5"/>
    <w:rsid w:val="00BC7F0F"/>
    <w:rsid w:val="00BD031E"/>
    <w:rsid w:val="00BD0356"/>
    <w:rsid w:val="00BD091B"/>
    <w:rsid w:val="00BD0E4D"/>
    <w:rsid w:val="00BD1A14"/>
    <w:rsid w:val="00BD1CD3"/>
    <w:rsid w:val="00BD23F2"/>
    <w:rsid w:val="00BD293E"/>
    <w:rsid w:val="00BD2A1E"/>
    <w:rsid w:val="00BD38CE"/>
    <w:rsid w:val="00BD39A6"/>
    <w:rsid w:val="00BD40A8"/>
    <w:rsid w:val="00BD4C3F"/>
    <w:rsid w:val="00BD52C5"/>
    <w:rsid w:val="00BD6EBB"/>
    <w:rsid w:val="00BD7084"/>
    <w:rsid w:val="00BD70E5"/>
    <w:rsid w:val="00BD764D"/>
    <w:rsid w:val="00BE0A35"/>
    <w:rsid w:val="00BE0C5A"/>
    <w:rsid w:val="00BE0D9D"/>
    <w:rsid w:val="00BE17DD"/>
    <w:rsid w:val="00BE2E9D"/>
    <w:rsid w:val="00BE3815"/>
    <w:rsid w:val="00BE38BC"/>
    <w:rsid w:val="00BE3CF3"/>
    <w:rsid w:val="00BE3DE1"/>
    <w:rsid w:val="00BE422F"/>
    <w:rsid w:val="00BE470C"/>
    <w:rsid w:val="00BE4743"/>
    <w:rsid w:val="00BE51C7"/>
    <w:rsid w:val="00BE5F5F"/>
    <w:rsid w:val="00BE6863"/>
    <w:rsid w:val="00BE7CBC"/>
    <w:rsid w:val="00BF0689"/>
    <w:rsid w:val="00BF183F"/>
    <w:rsid w:val="00BF1D2A"/>
    <w:rsid w:val="00BF2731"/>
    <w:rsid w:val="00BF35DF"/>
    <w:rsid w:val="00BF3D1B"/>
    <w:rsid w:val="00BF4BDD"/>
    <w:rsid w:val="00BF4C12"/>
    <w:rsid w:val="00BF6226"/>
    <w:rsid w:val="00BF65F9"/>
    <w:rsid w:val="00BF720A"/>
    <w:rsid w:val="00BF79DB"/>
    <w:rsid w:val="00BF7F74"/>
    <w:rsid w:val="00C00164"/>
    <w:rsid w:val="00C00751"/>
    <w:rsid w:val="00C023B2"/>
    <w:rsid w:val="00C02C0A"/>
    <w:rsid w:val="00C03E38"/>
    <w:rsid w:val="00C0465E"/>
    <w:rsid w:val="00C04C87"/>
    <w:rsid w:val="00C04E36"/>
    <w:rsid w:val="00C05539"/>
    <w:rsid w:val="00C05624"/>
    <w:rsid w:val="00C059AD"/>
    <w:rsid w:val="00C05A8C"/>
    <w:rsid w:val="00C06EA1"/>
    <w:rsid w:val="00C07F09"/>
    <w:rsid w:val="00C11ACA"/>
    <w:rsid w:val="00C11AF3"/>
    <w:rsid w:val="00C12E3B"/>
    <w:rsid w:val="00C14E56"/>
    <w:rsid w:val="00C15A8C"/>
    <w:rsid w:val="00C15B7A"/>
    <w:rsid w:val="00C177F0"/>
    <w:rsid w:val="00C20458"/>
    <w:rsid w:val="00C20664"/>
    <w:rsid w:val="00C20ACB"/>
    <w:rsid w:val="00C210F0"/>
    <w:rsid w:val="00C215A6"/>
    <w:rsid w:val="00C216D5"/>
    <w:rsid w:val="00C21B92"/>
    <w:rsid w:val="00C227A7"/>
    <w:rsid w:val="00C22E14"/>
    <w:rsid w:val="00C22E71"/>
    <w:rsid w:val="00C235A7"/>
    <w:rsid w:val="00C23E02"/>
    <w:rsid w:val="00C24255"/>
    <w:rsid w:val="00C24323"/>
    <w:rsid w:val="00C26522"/>
    <w:rsid w:val="00C269C1"/>
    <w:rsid w:val="00C272C6"/>
    <w:rsid w:val="00C27473"/>
    <w:rsid w:val="00C276D4"/>
    <w:rsid w:val="00C31554"/>
    <w:rsid w:val="00C34247"/>
    <w:rsid w:val="00C342C5"/>
    <w:rsid w:val="00C3479F"/>
    <w:rsid w:val="00C34B3D"/>
    <w:rsid w:val="00C353C2"/>
    <w:rsid w:val="00C355D2"/>
    <w:rsid w:val="00C35831"/>
    <w:rsid w:val="00C35CED"/>
    <w:rsid w:val="00C36244"/>
    <w:rsid w:val="00C36B38"/>
    <w:rsid w:val="00C36DAD"/>
    <w:rsid w:val="00C376DE"/>
    <w:rsid w:val="00C37732"/>
    <w:rsid w:val="00C379A9"/>
    <w:rsid w:val="00C405C8"/>
    <w:rsid w:val="00C40742"/>
    <w:rsid w:val="00C4081B"/>
    <w:rsid w:val="00C410EE"/>
    <w:rsid w:val="00C41A33"/>
    <w:rsid w:val="00C41E04"/>
    <w:rsid w:val="00C41EEC"/>
    <w:rsid w:val="00C4260B"/>
    <w:rsid w:val="00C42A54"/>
    <w:rsid w:val="00C42BD5"/>
    <w:rsid w:val="00C430EC"/>
    <w:rsid w:val="00C47361"/>
    <w:rsid w:val="00C47465"/>
    <w:rsid w:val="00C47496"/>
    <w:rsid w:val="00C47892"/>
    <w:rsid w:val="00C47AF5"/>
    <w:rsid w:val="00C47F5C"/>
    <w:rsid w:val="00C52157"/>
    <w:rsid w:val="00C523CC"/>
    <w:rsid w:val="00C52C1F"/>
    <w:rsid w:val="00C53462"/>
    <w:rsid w:val="00C537E0"/>
    <w:rsid w:val="00C53A15"/>
    <w:rsid w:val="00C53E7B"/>
    <w:rsid w:val="00C548BA"/>
    <w:rsid w:val="00C552C5"/>
    <w:rsid w:val="00C55A4F"/>
    <w:rsid w:val="00C55E51"/>
    <w:rsid w:val="00C56BF1"/>
    <w:rsid w:val="00C56F3C"/>
    <w:rsid w:val="00C57321"/>
    <w:rsid w:val="00C57672"/>
    <w:rsid w:val="00C602DD"/>
    <w:rsid w:val="00C60989"/>
    <w:rsid w:val="00C610E0"/>
    <w:rsid w:val="00C6236A"/>
    <w:rsid w:val="00C62459"/>
    <w:rsid w:val="00C630EA"/>
    <w:rsid w:val="00C63260"/>
    <w:rsid w:val="00C6363A"/>
    <w:rsid w:val="00C6392E"/>
    <w:rsid w:val="00C64205"/>
    <w:rsid w:val="00C64BBB"/>
    <w:rsid w:val="00C653DE"/>
    <w:rsid w:val="00C654FD"/>
    <w:rsid w:val="00C6629D"/>
    <w:rsid w:val="00C663C0"/>
    <w:rsid w:val="00C666E8"/>
    <w:rsid w:val="00C6673E"/>
    <w:rsid w:val="00C667D8"/>
    <w:rsid w:val="00C66ADD"/>
    <w:rsid w:val="00C66D0B"/>
    <w:rsid w:val="00C6791C"/>
    <w:rsid w:val="00C71071"/>
    <w:rsid w:val="00C71BAA"/>
    <w:rsid w:val="00C71E2B"/>
    <w:rsid w:val="00C71FCB"/>
    <w:rsid w:val="00C724AD"/>
    <w:rsid w:val="00C729E3"/>
    <w:rsid w:val="00C738B1"/>
    <w:rsid w:val="00C739DC"/>
    <w:rsid w:val="00C73EED"/>
    <w:rsid w:val="00C741AF"/>
    <w:rsid w:val="00C744F0"/>
    <w:rsid w:val="00C74768"/>
    <w:rsid w:val="00C74944"/>
    <w:rsid w:val="00C76D8A"/>
    <w:rsid w:val="00C77150"/>
    <w:rsid w:val="00C773CA"/>
    <w:rsid w:val="00C80AA9"/>
    <w:rsid w:val="00C81F20"/>
    <w:rsid w:val="00C82497"/>
    <w:rsid w:val="00C82598"/>
    <w:rsid w:val="00C826C1"/>
    <w:rsid w:val="00C826FB"/>
    <w:rsid w:val="00C8287B"/>
    <w:rsid w:val="00C82B66"/>
    <w:rsid w:val="00C85250"/>
    <w:rsid w:val="00C85D13"/>
    <w:rsid w:val="00C86C86"/>
    <w:rsid w:val="00C8705C"/>
    <w:rsid w:val="00C873F2"/>
    <w:rsid w:val="00C87A72"/>
    <w:rsid w:val="00C9049E"/>
    <w:rsid w:val="00C90639"/>
    <w:rsid w:val="00C90A6A"/>
    <w:rsid w:val="00C90AB8"/>
    <w:rsid w:val="00C91214"/>
    <w:rsid w:val="00C91690"/>
    <w:rsid w:val="00C918C9"/>
    <w:rsid w:val="00C91E05"/>
    <w:rsid w:val="00C92E67"/>
    <w:rsid w:val="00C94AD3"/>
    <w:rsid w:val="00C9576B"/>
    <w:rsid w:val="00C95C66"/>
    <w:rsid w:val="00C9612E"/>
    <w:rsid w:val="00C964DE"/>
    <w:rsid w:val="00C9688E"/>
    <w:rsid w:val="00C96B8B"/>
    <w:rsid w:val="00C96FD3"/>
    <w:rsid w:val="00C97E30"/>
    <w:rsid w:val="00CA027D"/>
    <w:rsid w:val="00CA0D93"/>
    <w:rsid w:val="00CA0EA4"/>
    <w:rsid w:val="00CA11B7"/>
    <w:rsid w:val="00CA1443"/>
    <w:rsid w:val="00CA1789"/>
    <w:rsid w:val="00CA1979"/>
    <w:rsid w:val="00CA21C0"/>
    <w:rsid w:val="00CA2647"/>
    <w:rsid w:val="00CA29EE"/>
    <w:rsid w:val="00CA2B59"/>
    <w:rsid w:val="00CA3215"/>
    <w:rsid w:val="00CA459F"/>
    <w:rsid w:val="00CA4E02"/>
    <w:rsid w:val="00CA5295"/>
    <w:rsid w:val="00CA5352"/>
    <w:rsid w:val="00CA6D34"/>
    <w:rsid w:val="00CB013F"/>
    <w:rsid w:val="00CB1D4D"/>
    <w:rsid w:val="00CB2488"/>
    <w:rsid w:val="00CB36B5"/>
    <w:rsid w:val="00CB3B00"/>
    <w:rsid w:val="00CB40EB"/>
    <w:rsid w:val="00CB413B"/>
    <w:rsid w:val="00CB419B"/>
    <w:rsid w:val="00CB46C6"/>
    <w:rsid w:val="00CB4CE5"/>
    <w:rsid w:val="00CB5ACA"/>
    <w:rsid w:val="00CB5D61"/>
    <w:rsid w:val="00CB6A88"/>
    <w:rsid w:val="00CC0D99"/>
    <w:rsid w:val="00CC1145"/>
    <w:rsid w:val="00CC1BFE"/>
    <w:rsid w:val="00CC26EB"/>
    <w:rsid w:val="00CC2D17"/>
    <w:rsid w:val="00CC3189"/>
    <w:rsid w:val="00CC3ED4"/>
    <w:rsid w:val="00CC451E"/>
    <w:rsid w:val="00CC5340"/>
    <w:rsid w:val="00CC6700"/>
    <w:rsid w:val="00CC6C07"/>
    <w:rsid w:val="00CC7745"/>
    <w:rsid w:val="00CC78DE"/>
    <w:rsid w:val="00CC7F0C"/>
    <w:rsid w:val="00CD065F"/>
    <w:rsid w:val="00CD074B"/>
    <w:rsid w:val="00CD07B5"/>
    <w:rsid w:val="00CD0A45"/>
    <w:rsid w:val="00CD0B9F"/>
    <w:rsid w:val="00CD0E06"/>
    <w:rsid w:val="00CD14AD"/>
    <w:rsid w:val="00CD16EC"/>
    <w:rsid w:val="00CD31A8"/>
    <w:rsid w:val="00CD42DA"/>
    <w:rsid w:val="00CD4396"/>
    <w:rsid w:val="00CD4746"/>
    <w:rsid w:val="00CD4E80"/>
    <w:rsid w:val="00CD5306"/>
    <w:rsid w:val="00CD5409"/>
    <w:rsid w:val="00CD5C53"/>
    <w:rsid w:val="00CD6006"/>
    <w:rsid w:val="00CE0339"/>
    <w:rsid w:val="00CE0BE2"/>
    <w:rsid w:val="00CE0DF6"/>
    <w:rsid w:val="00CE23EA"/>
    <w:rsid w:val="00CE2A94"/>
    <w:rsid w:val="00CE2E21"/>
    <w:rsid w:val="00CE30BC"/>
    <w:rsid w:val="00CE3EED"/>
    <w:rsid w:val="00CE4067"/>
    <w:rsid w:val="00CE513C"/>
    <w:rsid w:val="00CE5196"/>
    <w:rsid w:val="00CE521D"/>
    <w:rsid w:val="00CE6587"/>
    <w:rsid w:val="00CE70A5"/>
    <w:rsid w:val="00CE7521"/>
    <w:rsid w:val="00CE7B9D"/>
    <w:rsid w:val="00CE7C3C"/>
    <w:rsid w:val="00CF0100"/>
    <w:rsid w:val="00CF0324"/>
    <w:rsid w:val="00CF0C87"/>
    <w:rsid w:val="00CF0FAA"/>
    <w:rsid w:val="00CF1699"/>
    <w:rsid w:val="00CF1AC4"/>
    <w:rsid w:val="00CF2724"/>
    <w:rsid w:val="00CF27D1"/>
    <w:rsid w:val="00CF2E85"/>
    <w:rsid w:val="00CF2F4D"/>
    <w:rsid w:val="00CF3124"/>
    <w:rsid w:val="00CF4728"/>
    <w:rsid w:val="00CF4BFD"/>
    <w:rsid w:val="00CF4EF2"/>
    <w:rsid w:val="00CF5B16"/>
    <w:rsid w:val="00CF7812"/>
    <w:rsid w:val="00D0158C"/>
    <w:rsid w:val="00D01ADE"/>
    <w:rsid w:val="00D01EF7"/>
    <w:rsid w:val="00D02366"/>
    <w:rsid w:val="00D03858"/>
    <w:rsid w:val="00D04D99"/>
    <w:rsid w:val="00D06451"/>
    <w:rsid w:val="00D06E2A"/>
    <w:rsid w:val="00D072C8"/>
    <w:rsid w:val="00D07929"/>
    <w:rsid w:val="00D10A4F"/>
    <w:rsid w:val="00D118E7"/>
    <w:rsid w:val="00D11A7B"/>
    <w:rsid w:val="00D12314"/>
    <w:rsid w:val="00D13228"/>
    <w:rsid w:val="00D152CD"/>
    <w:rsid w:val="00D15756"/>
    <w:rsid w:val="00D16CA8"/>
    <w:rsid w:val="00D172D4"/>
    <w:rsid w:val="00D2136F"/>
    <w:rsid w:val="00D23025"/>
    <w:rsid w:val="00D23580"/>
    <w:rsid w:val="00D23833"/>
    <w:rsid w:val="00D24561"/>
    <w:rsid w:val="00D25645"/>
    <w:rsid w:val="00D25959"/>
    <w:rsid w:val="00D25F03"/>
    <w:rsid w:val="00D26406"/>
    <w:rsid w:val="00D26A0C"/>
    <w:rsid w:val="00D27044"/>
    <w:rsid w:val="00D27082"/>
    <w:rsid w:val="00D27965"/>
    <w:rsid w:val="00D27E03"/>
    <w:rsid w:val="00D302F0"/>
    <w:rsid w:val="00D309D0"/>
    <w:rsid w:val="00D30A03"/>
    <w:rsid w:val="00D30B9E"/>
    <w:rsid w:val="00D319B8"/>
    <w:rsid w:val="00D31EAB"/>
    <w:rsid w:val="00D327EB"/>
    <w:rsid w:val="00D3374F"/>
    <w:rsid w:val="00D33756"/>
    <w:rsid w:val="00D33A1C"/>
    <w:rsid w:val="00D33AA2"/>
    <w:rsid w:val="00D33C5C"/>
    <w:rsid w:val="00D33DE2"/>
    <w:rsid w:val="00D341D1"/>
    <w:rsid w:val="00D35E17"/>
    <w:rsid w:val="00D36877"/>
    <w:rsid w:val="00D36FA6"/>
    <w:rsid w:val="00D37FBF"/>
    <w:rsid w:val="00D40AB3"/>
    <w:rsid w:val="00D40E6C"/>
    <w:rsid w:val="00D41B70"/>
    <w:rsid w:val="00D431A9"/>
    <w:rsid w:val="00D43BF5"/>
    <w:rsid w:val="00D45DDB"/>
    <w:rsid w:val="00D46C36"/>
    <w:rsid w:val="00D47083"/>
    <w:rsid w:val="00D471BD"/>
    <w:rsid w:val="00D4766C"/>
    <w:rsid w:val="00D519EA"/>
    <w:rsid w:val="00D51FBE"/>
    <w:rsid w:val="00D539FE"/>
    <w:rsid w:val="00D53FBC"/>
    <w:rsid w:val="00D5442D"/>
    <w:rsid w:val="00D545F9"/>
    <w:rsid w:val="00D552CD"/>
    <w:rsid w:val="00D555C6"/>
    <w:rsid w:val="00D5591B"/>
    <w:rsid w:val="00D55CFC"/>
    <w:rsid w:val="00D5671C"/>
    <w:rsid w:val="00D56FFF"/>
    <w:rsid w:val="00D575B2"/>
    <w:rsid w:val="00D575C6"/>
    <w:rsid w:val="00D60B3E"/>
    <w:rsid w:val="00D61A0A"/>
    <w:rsid w:val="00D6405E"/>
    <w:rsid w:val="00D6430C"/>
    <w:rsid w:val="00D643DD"/>
    <w:rsid w:val="00D65024"/>
    <w:rsid w:val="00D66731"/>
    <w:rsid w:val="00D67723"/>
    <w:rsid w:val="00D67BAA"/>
    <w:rsid w:val="00D7001A"/>
    <w:rsid w:val="00D70805"/>
    <w:rsid w:val="00D70818"/>
    <w:rsid w:val="00D70936"/>
    <w:rsid w:val="00D70A1A"/>
    <w:rsid w:val="00D713C8"/>
    <w:rsid w:val="00D71622"/>
    <w:rsid w:val="00D71A45"/>
    <w:rsid w:val="00D71AAB"/>
    <w:rsid w:val="00D72331"/>
    <w:rsid w:val="00D72A63"/>
    <w:rsid w:val="00D72CF6"/>
    <w:rsid w:val="00D72F86"/>
    <w:rsid w:val="00D7306B"/>
    <w:rsid w:val="00D73AC7"/>
    <w:rsid w:val="00D743D2"/>
    <w:rsid w:val="00D746BA"/>
    <w:rsid w:val="00D7522A"/>
    <w:rsid w:val="00D75BBA"/>
    <w:rsid w:val="00D76989"/>
    <w:rsid w:val="00D76D93"/>
    <w:rsid w:val="00D774C6"/>
    <w:rsid w:val="00D77AFA"/>
    <w:rsid w:val="00D77D6E"/>
    <w:rsid w:val="00D8092D"/>
    <w:rsid w:val="00D80EAD"/>
    <w:rsid w:val="00D81346"/>
    <w:rsid w:val="00D82EF6"/>
    <w:rsid w:val="00D83CFC"/>
    <w:rsid w:val="00D847C2"/>
    <w:rsid w:val="00D84B44"/>
    <w:rsid w:val="00D84E8E"/>
    <w:rsid w:val="00D84FC8"/>
    <w:rsid w:val="00D858E5"/>
    <w:rsid w:val="00D87209"/>
    <w:rsid w:val="00D8720E"/>
    <w:rsid w:val="00D874F4"/>
    <w:rsid w:val="00D87DB6"/>
    <w:rsid w:val="00D87FF7"/>
    <w:rsid w:val="00D9035B"/>
    <w:rsid w:val="00D90484"/>
    <w:rsid w:val="00D90D59"/>
    <w:rsid w:val="00D920E0"/>
    <w:rsid w:val="00D92193"/>
    <w:rsid w:val="00D921D1"/>
    <w:rsid w:val="00D9236C"/>
    <w:rsid w:val="00D92F76"/>
    <w:rsid w:val="00D9301A"/>
    <w:rsid w:val="00D932D5"/>
    <w:rsid w:val="00D937CB"/>
    <w:rsid w:val="00D94329"/>
    <w:rsid w:val="00D94942"/>
    <w:rsid w:val="00D94AB4"/>
    <w:rsid w:val="00D95CDE"/>
    <w:rsid w:val="00D96357"/>
    <w:rsid w:val="00D9650F"/>
    <w:rsid w:val="00D978F9"/>
    <w:rsid w:val="00D97CD8"/>
    <w:rsid w:val="00D97DE3"/>
    <w:rsid w:val="00DA074D"/>
    <w:rsid w:val="00DA082D"/>
    <w:rsid w:val="00DA22DF"/>
    <w:rsid w:val="00DA2C8B"/>
    <w:rsid w:val="00DA2ED9"/>
    <w:rsid w:val="00DA2F0D"/>
    <w:rsid w:val="00DA32B9"/>
    <w:rsid w:val="00DA3CC8"/>
    <w:rsid w:val="00DA48EF"/>
    <w:rsid w:val="00DA7C5B"/>
    <w:rsid w:val="00DB09C5"/>
    <w:rsid w:val="00DB2DDD"/>
    <w:rsid w:val="00DB32FB"/>
    <w:rsid w:val="00DB369C"/>
    <w:rsid w:val="00DB440F"/>
    <w:rsid w:val="00DB49CC"/>
    <w:rsid w:val="00DB4BEA"/>
    <w:rsid w:val="00DB517F"/>
    <w:rsid w:val="00DB55A9"/>
    <w:rsid w:val="00DB5D7E"/>
    <w:rsid w:val="00DB61A4"/>
    <w:rsid w:val="00DB63EC"/>
    <w:rsid w:val="00DB7737"/>
    <w:rsid w:val="00DC0A57"/>
    <w:rsid w:val="00DC296F"/>
    <w:rsid w:val="00DC299E"/>
    <w:rsid w:val="00DC2E6B"/>
    <w:rsid w:val="00DC39EF"/>
    <w:rsid w:val="00DC45EB"/>
    <w:rsid w:val="00DC5B2E"/>
    <w:rsid w:val="00DC619F"/>
    <w:rsid w:val="00DC62B2"/>
    <w:rsid w:val="00DC6705"/>
    <w:rsid w:val="00DC6C2F"/>
    <w:rsid w:val="00DC7000"/>
    <w:rsid w:val="00DC77C8"/>
    <w:rsid w:val="00DD0C37"/>
    <w:rsid w:val="00DD0EAC"/>
    <w:rsid w:val="00DD16D6"/>
    <w:rsid w:val="00DD193B"/>
    <w:rsid w:val="00DD1D3A"/>
    <w:rsid w:val="00DD201D"/>
    <w:rsid w:val="00DD2593"/>
    <w:rsid w:val="00DD26E0"/>
    <w:rsid w:val="00DD2948"/>
    <w:rsid w:val="00DD3494"/>
    <w:rsid w:val="00DD36BB"/>
    <w:rsid w:val="00DD3DE8"/>
    <w:rsid w:val="00DD404E"/>
    <w:rsid w:val="00DD44A7"/>
    <w:rsid w:val="00DD5738"/>
    <w:rsid w:val="00DD6AAB"/>
    <w:rsid w:val="00DD6BB3"/>
    <w:rsid w:val="00DD7F8B"/>
    <w:rsid w:val="00DE3D3B"/>
    <w:rsid w:val="00DE45E5"/>
    <w:rsid w:val="00DE4FAE"/>
    <w:rsid w:val="00DE5075"/>
    <w:rsid w:val="00DE512F"/>
    <w:rsid w:val="00DE5E94"/>
    <w:rsid w:val="00DE7045"/>
    <w:rsid w:val="00DE785F"/>
    <w:rsid w:val="00DF106A"/>
    <w:rsid w:val="00DF1901"/>
    <w:rsid w:val="00DF1E99"/>
    <w:rsid w:val="00DF2581"/>
    <w:rsid w:val="00DF32B0"/>
    <w:rsid w:val="00DF3E0C"/>
    <w:rsid w:val="00DF421A"/>
    <w:rsid w:val="00DF42E8"/>
    <w:rsid w:val="00DF518C"/>
    <w:rsid w:val="00DF61C4"/>
    <w:rsid w:val="00DF7CB2"/>
    <w:rsid w:val="00E00545"/>
    <w:rsid w:val="00E013C0"/>
    <w:rsid w:val="00E03031"/>
    <w:rsid w:val="00E031B9"/>
    <w:rsid w:val="00E03877"/>
    <w:rsid w:val="00E052E3"/>
    <w:rsid w:val="00E056DC"/>
    <w:rsid w:val="00E0652C"/>
    <w:rsid w:val="00E07784"/>
    <w:rsid w:val="00E077BF"/>
    <w:rsid w:val="00E07E20"/>
    <w:rsid w:val="00E1050A"/>
    <w:rsid w:val="00E10B77"/>
    <w:rsid w:val="00E11341"/>
    <w:rsid w:val="00E11BF9"/>
    <w:rsid w:val="00E11E12"/>
    <w:rsid w:val="00E1249B"/>
    <w:rsid w:val="00E12CB5"/>
    <w:rsid w:val="00E13572"/>
    <w:rsid w:val="00E138F9"/>
    <w:rsid w:val="00E14754"/>
    <w:rsid w:val="00E14D21"/>
    <w:rsid w:val="00E15638"/>
    <w:rsid w:val="00E158FF"/>
    <w:rsid w:val="00E166A3"/>
    <w:rsid w:val="00E16DD6"/>
    <w:rsid w:val="00E178B1"/>
    <w:rsid w:val="00E17B48"/>
    <w:rsid w:val="00E2081D"/>
    <w:rsid w:val="00E2278A"/>
    <w:rsid w:val="00E2411B"/>
    <w:rsid w:val="00E24170"/>
    <w:rsid w:val="00E24711"/>
    <w:rsid w:val="00E2493E"/>
    <w:rsid w:val="00E25D4B"/>
    <w:rsid w:val="00E26198"/>
    <w:rsid w:val="00E263A3"/>
    <w:rsid w:val="00E265D5"/>
    <w:rsid w:val="00E26948"/>
    <w:rsid w:val="00E30281"/>
    <w:rsid w:val="00E30468"/>
    <w:rsid w:val="00E309F6"/>
    <w:rsid w:val="00E30CB8"/>
    <w:rsid w:val="00E31168"/>
    <w:rsid w:val="00E32574"/>
    <w:rsid w:val="00E328D9"/>
    <w:rsid w:val="00E32CBD"/>
    <w:rsid w:val="00E32E7E"/>
    <w:rsid w:val="00E32F90"/>
    <w:rsid w:val="00E334EB"/>
    <w:rsid w:val="00E334EE"/>
    <w:rsid w:val="00E337D5"/>
    <w:rsid w:val="00E33904"/>
    <w:rsid w:val="00E33B90"/>
    <w:rsid w:val="00E33D38"/>
    <w:rsid w:val="00E33F47"/>
    <w:rsid w:val="00E3473B"/>
    <w:rsid w:val="00E34D26"/>
    <w:rsid w:val="00E40A3D"/>
    <w:rsid w:val="00E40F08"/>
    <w:rsid w:val="00E4117F"/>
    <w:rsid w:val="00E416A9"/>
    <w:rsid w:val="00E42449"/>
    <w:rsid w:val="00E42848"/>
    <w:rsid w:val="00E42F50"/>
    <w:rsid w:val="00E43C8B"/>
    <w:rsid w:val="00E43FC8"/>
    <w:rsid w:val="00E44B69"/>
    <w:rsid w:val="00E4527C"/>
    <w:rsid w:val="00E46511"/>
    <w:rsid w:val="00E46BA4"/>
    <w:rsid w:val="00E46E7E"/>
    <w:rsid w:val="00E475A9"/>
    <w:rsid w:val="00E47F60"/>
    <w:rsid w:val="00E509BD"/>
    <w:rsid w:val="00E51970"/>
    <w:rsid w:val="00E51C12"/>
    <w:rsid w:val="00E522E7"/>
    <w:rsid w:val="00E52451"/>
    <w:rsid w:val="00E53A4B"/>
    <w:rsid w:val="00E53BD7"/>
    <w:rsid w:val="00E542ED"/>
    <w:rsid w:val="00E54472"/>
    <w:rsid w:val="00E551B1"/>
    <w:rsid w:val="00E559A2"/>
    <w:rsid w:val="00E5637D"/>
    <w:rsid w:val="00E56434"/>
    <w:rsid w:val="00E57353"/>
    <w:rsid w:val="00E57CBB"/>
    <w:rsid w:val="00E57DF2"/>
    <w:rsid w:val="00E603C5"/>
    <w:rsid w:val="00E60B90"/>
    <w:rsid w:val="00E60BC2"/>
    <w:rsid w:val="00E616AC"/>
    <w:rsid w:val="00E617EA"/>
    <w:rsid w:val="00E61F6C"/>
    <w:rsid w:val="00E62540"/>
    <w:rsid w:val="00E62E85"/>
    <w:rsid w:val="00E64012"/>
    <w:rsid w:val="00E64F4E"/>
    <w:rsid w:val="00E650F1"/>
    <w:rsid w:val="00E65EF6"/>
    <w:rsid w:val="00E66237"/>
    <w:rsid w:val="00E66BB5"/>
    <w:rsid w:val="00E67243"/>
    <w:rsid w:val="00E674E4"/>
    <w:rsid w:val="00E67817"/>
    <w:rsid w:val="00E67A60"/>
    <w:rsid w:val="00E70200"/>
    <w:rsid w:val="00E7020D"/>
    <w:rsid w:val="00E715C7"/>
    <w:rsid w:val="00E71B47"/>
    <w:rsid w:val="00E722C1"/>
    <w:rsid w:val="00E726B0"/>
    <w:rsid w:val="00E73365"/>
    <w:rsid w:val="00E73556"/>
    <w:rsid w:val="00E744EB"/>
    <w:rsid w:val="00E74ACD"/>
    <w:rsid w:val="00E74CD1"/>
    <w:rsid w:val="00E757A1"/>
    <w:rsid w:val="00E757C7"/>
    <w:rsid w:val="00E75DD1"/>
    <w:rsid w:val="00E76E48"/>
    <w:rsid w:val="00E77349"/>
    <w:rsid w:val="00E800B9"/>
    <w:rsid w:val="00E80567"/>
    <w:rsid w:val="00E80957"/>
    <w:rsid w:val="00E814FF"/>
    <w:rsid w:val="00E81870"/>
    <w:rsid w:val="00E820B8"/>
    <w:rsid w:val="00E825D3"/>
    <w:rsid w:val="00E82AC0"/>
    <w:rsid w:val="00E8380B"/>
    <w:rsid w:val="00E84512"/>
    <w:rsid w:val="00E8457E"/>
    <w:rsid w:val="00E8480C"/>
    <w:rsid w:val="00E84E66"/>
    <w:rsid w:val="00E85277"/>
    <w:rsid w:val="00E861B1"/>
    <w:rsid w:val="00E86AA7"/>
    <w:rsid w:val="00E876AB"/>
    <w:rsid w:val="00E90648"/>
    <w:rsid w:val="00E90797"/>
    <w:rsid w:val="00E90CFB"/>
    <w:rsid w:val="00E92BE8"/>
    <w:rsid w:val="00E93A74"/>
    <w:rsid w:val="00E93AD5"/>
    <w:rsid w:val="00E93FCA"/>
    <w:rsid w:val="00E9536B"/>
    <w:rsid w:val="00E95D4B"/>
    <w:rsid w:val="00E95E76"/>
    <w:rsid w:val="00E978CE"/>
    <w:rsid w:val="00E9790E"/>
    <w:rsid w:val="00E97E5E"/>
    <w:rsid w:val="00E97E68"/>
    <w:rsid w:val="00EA2171"/>
    <w:rsid w:val="00EA2681"/>
    <w:rsid w:val="00EA2999"/>
    <w:rsid w:val="00EA2EB1"/>
    <w:rsid w:val="00EA2FDC"/>
    <w:rsid w:val="00EA3E39"/>
    <w:rsid w:val="00EA486E"/>
    <w:rsid w:val="00EA49B5"/>
    <w:rsid w:val="00EA4CA3"/>
    <w:rsid w:val="00EA540F"/>
    <w:rsid w:val="00EA66B1"/>
    <w:rsid w:val="00EA6819"/>
    <w:rsid w:val="00EA6A76"/>
    <w:rsid w:val="00EA6E95"/>
    <w:rsid w:val="00EA70B6"/>
    <w:rsid w:val="00EA7C94"/>
    <w:rsid w:val="00EA7EF5"/>
    <w:rsid w:val="00EA7F3E"/>
    <w:rsid w:val="00EB0909"/>
    <w:rsid w:val="00EB1BB5"/>
    <w:rsid w:val="00EB22FD"/>
    <w:rsid w:val="00EB2DBE"/>
    <w:rsid w:val="00EB2FCB"/>
    <w:rsid w:val="00EB3D2F"/>
    <w:rsid w:val="00EB4EC9"/>
    <w:rsid w:val="00EB4FAC"/>
    <w:rsid w:val="00EB52F9"/>
    <w:rsid w:val="00EB72B3"/>
    <w:rsid w:val="00EC0703"/>
    <w:rsid w:val="00EC17F7"/>
    <w:rsid w:val="00EC292D"/>
    <w:rsid w:val="00EC332A"/>
    <w:rsid w:val="00EC3721"/>
    <w:rsid w:val="00EC3FF6"/>
    <w:rsid w:val="00EC5534"/>
    <w:rsid w:val="00EC6633"/>
    <w:rsid w:val="00EC7319"/>
    <w:rsid w:val="00ED12FA"/>
    <w:rsid w:val="00ED169E"/>
    <w:rsid w:val="00ED1F6E"/>
    <w:rsid w:val="00ED26D3"/>
    <w:rsid w:val="00ED27B2"/>
    <w:rsid w:val="00ED330C"/>
    <w:rsid w:val="00ED36EC"/>
    <w:rsid w:val="00ED3A8A"/>
    <w:rsid w:val="00ED3B58"/>
    <w:rsid w:val="00ED3CC2"/>
    <w:rsid w:val="00ED43BC"/>
    <w:rsid w:val="00ED4670"/>
    <w:rsid w:val="00ED4C85"/>
    <w:rsid w:val="00ED5999"/>
    <w:rsid w:val="00ED6938"/>
    <w:rsid w:val="00ED6CD7"/>
    <w:rsid w:val="00ED6D99"/>
    <w:rsid w:val="00ED7212"/>
    <w:rsid w:val="00ED7558"/>
    <w:rsid w:val="00EE077B"/>
    <w:rsid w:val="00EE1845"/>
    <w:rsid w:val="00EE299D"/>
    <w:rsid w:val="00EE32DF"/>
    <w:rsid w:val="00EE34EA"/>
    <w:rsid w:val="00EE4572"/>
    <w:rsid w:val="00EE472A"/>
    <w:rsid w:val="00EE6B4E"/>
    <w:rsid w:val="00EE6CD2"/>
    <w:rsid w:val="00EE6D4F"/>
    <w:rsid w:val="00EE6E64"/>
    <w:rsid w:val="00EE6E7C"/>
    <w:rsid w:val="00EE7A67"/>
    <w:rsid w:val="00EF0481"/>
    <w:rsid w:val="00EF067C"/>
    <w:rsid w:val="00EF095F"/>
    <w:rsid w:val="00EF14DB"/>
    <w:rsid w:val="00EF168C"/>
    <w:rsid w:val="00EF1D8E"/>
    <w:rsid w:val="00EF1EE0"/>
    <w:rsid w:val="00EF27F9"/>
    <w:rsid w:val="00EF2880"/>
    <w:rsid w:val="00EF2CFA"/>
    <w:rsid w:val="00EF3ABD"/>
    <w:rsid w:val="00EF42EB"/>
    <w:rsid w:val="00EF5115"/>
    <w:rsid w:val="00EF5B91"/>
    <w:rsid w:val="00EF6363"/>
    <w:rsid w:val="00EF6766"/>
    <w:rsid w:val="00EF7AD6"/>
    <w:rsid w:val="00F00276"/>
    <w:rsid w:val="00F00D29"/>
    <w:rsid w:val="00F00DDE"/>
    <w:rsid w:val="00F0171A"/>
    <w:rsid w:val="00F01F05"/>
    <w:rsid w:val="00F02234"/>
    <w:rsid w:val="00F02D3E"/>
    <w:rsid w:val="00F03043"/>
    <w:rsid w:val="00F03AD3"/>
    <w:rsid w:val="00F04E12"/>
    <w:rsid w:val="00F053C0"/>
    <w:rsid w:val="00F0569B"/>
    <w:rsid w:val="00F056FB"/>
    <w:rsid w:val="00F05C43"/>
    <w:rsid w:val="00F067C2"/>
    <w:rsid w:val="00F06D98"/>
    <w:rsid w:val="00F07194"/>
    <w:rsid w:val="00F10C3F"/>
    <w:rsid w:val="00F1124D"/>
    <w:rsid w:val="00F14171"/>
    <w:rsid w:val="00F14A19"/>
    <w:rsid w:val="00F15D32"/>
    <w:rsid w:val="00F15DA6"/>
    <w:rsid w:val="00F17174"/>
    <w:rsid w:val="00F17C96"/>
    <w:rsid w:val="00F17DBD"/>
    <w:rsid w:val="00F20389"/>
    <w:rsid w:val="00F204F7"/>
    <w:rsid w:val="00F21908"/>
    <w:rsid w:val="00F22161"/>
    <w:rsid w:val="00F2273F"/>
    <w:rsid w:val="00F22E39"/>
    <w:rsid w:val="00F23E1D"/>
    <w:rsid w:val="00F2465E"/>
    <w:rsid w:val="00F25C86"/>
    <w:rsid w:val="00F26639"/>
    <w:rsid w:val="00F277AC"/>
    <w:rsid w:val="00F3037A"/>
    <w:rsid w:val="00F30460"/>
    <w:rsid w:val="00F31621"/>
    <w:rsid w:val="00F3178C"/>
    <w:rsid w:val="00F31F63"/>
    <w:rsid w:val="00F34439"/>
    <w:rsid w:val="00F34778"/>
    <w:rsid w:val="00F34BAF"/>
    <w:rsid w:val="00F34F99"/>
    <w:rsid w:val="00F3550D"/>
    <w:rsid w:val="00F36677"/>
    <w:rsid w:val="00F402DF"/>
    <w:rsid w:val="00F40FD1"/>
    <w:rsid w:val="00F41068"/>
    <w:rsid w:val="00F412DE"/>
    <w:rsid w:val="00F41451"/>
    <w:rsid w:val="00F418B0"/>
    <w:rsid w:val="00F41E79"/>
    <w:rsid w:val="00F424E3"/>
    <w:rsid w:val="00F4253E"/>
    <w:rsid w:val="00F43C72"/>
    <w:rsid w:val="00F44502"/>
    <w:rsid w:val="00F44547"/>
    <w:rsid w:val="00F44A1F"/>
    <w:rsid w:val="00F44FB2"/>
    <w:rsid w:val="00F456A0"/>
    <w:rsid w:val="00F45F76"/>
    <w:rsid w:val="00F4615A"/>
    <w:rsid w:val="00F46D26"/>
    <w:rsid w:val="00F474FE"/>
    <w:rsid w:val="00F47541"/>
    <w:rsid w:val="00F475EC"/>
    <w:rsid w:val="00F47D96"/>
    <w:rsid w:val="00F50E2D"/>
    <w:rsid w:val="00F516D4"/>
    <w:rsid w:val="00F51DAE"/>
    <w:rsid w:val="00F5216E"/>
    <w:rsid w:val="00F52EE9"/>
    <w:rsid w:val="00F539E8"/>
    <w:rsid w:val="00F53A6B"/>
    <w:rsid w:val="00F53ACC"/>
    <w:rsid w:val="00F550F8"/>
    <w:rsid w:val="00F55320"/>
    <w:rsid w:val="00F55F7E"/>
    <w:rsid w:val="00F563BC"/>
    <w:rsid w:val="00F56E94"/>
    <w:rsid w:val="00F57C75"/>
    <w:rsid w:val="00F6043B"/>
    <w:rsid w:val="00F60C5C"/>
    <w:rsid w:val="00F615A5"/>
    <w:rsid w:val="00F61738"/>
    <w:rsid w:val="00F61FA5"/>
    <w:rsid w:val="00F62D41"/>
    <w:rsid w:val="00F635FE"/>
    <w:rsid w:val="00F636BF"/>
    <w:rsid w:val="00F637C6"/>
    <w:rsid w:val="00F63C25"/>
    <w:rsid w:val="00F647A2"/>
    <w:rsid w:val="00F64C80"/>
    <w:rsid w:val="00F64CA0"/>
    <w:rsid w:val="00F64D14"/>
    <w:rsid w:val="00F65969"/>
    <w:rsid w:val="00F6672E"/>
    <w:rsid w:val="00F67729"/>
    <w:rsid w:val="00F67960"/>
    <w:rsid w:val="00F70432"/>
    <w:rsid w:val="00F707D4"/>
    <w:rsid w:val="00F707E7"/>
    <w:rsid w:val="00F73F51"/>
    <w:rsid w:val="00F74B79"/>
    <w:rsid w:val="00F75805"/>
    <w:rsid w:val="00F75D26"/>
    <w:rsid w:val="00F76059"/>
    <w:rsid w:val="00F76282"/>
    <w:rsid w:val="00F76853"/>
    <w:rsid w:val="00F76CAF"/>
    <w:rsid w:val="00F76D43"/>
    <w:rsid w:val="00F77B97"/>
    <w:rsid w:val="00F80436"/>
    <w:rsid w:val="00F80B55"/>
    <w:rsid w:val="00F80F36"/>
    <w:rsid w:val="00F811C7"/>
    <w:rsid w:val="00F8128A"/>
    <w:rsid w:val="00F8146C"/>
    <w:rsid w:val="00F817DD"/>
    <w:rsid w:val="00F82191"/>
    <w:rsid w:val="00F82796"/>
    <w:rsid w:val="00F836EF"/>
    <w:rsid w:val="00F83F9F"/>
    <w:rsid w:val="00F842DB"/>
    <w:rsid w:val="00F84450"/>
    <w:rsid w:val="00F84669"/>
    <w:rsid w:val="00F84755"/>
    <w:rsid w:val="00F84AD2"/>
    <w:rsid w:val="00F84F82"/>
    <w:rsid w:val="00F86C8D"/>
    <w:rsid w:val="00F86CCE"/>
    <w:rsid w:val="00F87D2B"/>
    <w:rsid w:val="00F87DF2"/>
    <w:rsid w:val="00F909C4"/>
    <w:rsid w:val="00F91208"/>
    <w:rsid w:val="00F917A1"/>
    <w:rsid w:val="00F91C99"/>
    <w:rsid w:val="00F92A73"/>
    <w:rsid w:val="00F92B68"/>
    <w:rsid w:val="00F92EA7"/>
    <w:rsid w:val="00F94DF5"/>
    <w:rsid w:val="00F96335"/>
    <w:rsid w:val="00F96A63"/>
    <w:rsid w:val="00F97533"/>
    <w:rsid w:val="00F97B16"/>
    <w:rsid w:val="00FA0978"/>
    <w:rsid w:val="00FA0A76"/>
    <w:rsid w:val="00FA1C2B"/>
    <w:rsid w:val="00FA234D"/>
    <w:rsid w:val="00FA269B"/>
    <w:rsid w:val="00FA2CB5"/>
    <w:rsid w:val="00FA311C"/>
    <w:rsid w:val="00FA42A6"/>
    <w:rsid w:val="00FA6179"/>
    <w:rsid w:val="00FA6498"/>
    <w:rsid w:val="00FA6EB6"/>
    <w:rsid w:val="00FA74C2"/>
    <w:rsid w:val="00FA7AB1"/>
    <w:rsid w:val="00FA7D34"/>
    <w:rsid w:val="00FB063E"/>
    <w:rsid w:val="00FB0948"/>
    <w:rsid w:val="00FB1558"/>
    <w:rsid w:val="00FB1F61"/>
    <w:rsid w:val="00FB20F9"/>
    <w:rsid w:val="00FB251B"/>
    <w:rsid w:val="00FB37A9"/>
    <w:rsid w:val="00FB43EA"/>
    <w:rsid w:val="00FB4FAC"/>
    <w:rsid w:val="00FB5583"/>
    <w:rsid w:val="00FB74F8"/>
    <w:rsid w:val="00FB7ABF"/>
    <w:rsid w:val="00FC055B"/>
    <w:rsid w:val="00FC0B86"/>
    <w:rsid w:val="00FC157E"/>
    <w:rsid w:val="00FC3305"/>
    <w:rsid w:val="00FC3ABD"/>
    <w:rsid w:val="00FC4DE3"/>
    <w:rsid w:val="00FC6759"/>
    <w:rsid w:val="00FC75DE"/>
    <w:rsid w:val="00FC794D"/>
    <w:rsid w:val="00FC79CE"/>
    <w:rsid w:val="00FD0225"/>
    <w:rsid w:val="00FD040D"/>
    <w:rsid w:val="00FD100E"/>
    <w:rsid w:val="00FD18FE"/>
    <w:rsid w:val="00FD2B12"/>
    <w:rsid w:val="00FD2B97"/>
    <w:rsid w:val="00FD3E56"/>
    <w:rsid w:val="00FD44DE"/>
    <w:rsid w:val="00FD4759"/>
    <w:rsid w:val="00FD51B1"/>
    <w:rsid w:val="00FD532B"/>
    <w:rsid w:val="00FD5731"/>
    <w:rsid w:val="00FD5927"/>
    <w:rsid w:val="00FD65B4"/>
    <w:rsid w:val="00FD693A"/>
    <w:rsid w:val="00FD6DE6"/>
    <w:rsid w:val="00FD7B70"/>
    <w:rsid w:val="00FE0675"/>
    <w:rsid w:val="00FE1A93"/>
    <w:rsid w:val="00FE2EB0"/>
    <w:rsid w:val="00FE38E2"/>
    <w:rsid w:val="00FE43E5"/>
    <w:rsid w:val="00FE481F"/>
    <w:rsid w:val="00FE5B31"/>
    <w:rsid w:val="00FE5E6A"/>
    <w:rsid w:val="00FE6101"/>
    <w:rsid w:val="00FE6747"/>
    <w:rsid w:val="00FE686F"/>
    <w:rsid w:val="00FE6FC8"/>
    <w:rsid w:val="00FF1470"/>
    <w:rsid w:val="00FF217D"/>
    <w:rsid w:val="00FF2AC2"/>
    <w:rsid w:val="00FF2B22"/>
    <w:rsid w:val="00FF2E64"/>
    <w:rsid w:val="00FF2E88"/>
    <w:rsid w:val="00FF35D8"/>
    <w:rsid w:val="00FF35F6"/>
    <w:rsid w:val="00FF3B7C"/>
    <w:rsid w:val="00FF3F8D"/>
    <w:rsid w:val="00FF4290"/>
    <w:rsid w:val="00FF47C1"/>
    <w:rsid w:val="00FF64A8"/>
    <w:rsid w:val="00FF6690"/>
    <w:rsid w:val="00FF71F9"/>
    <w:rsid w:val="00FF78B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28FD7"/>
  <w15:docId w15:val="{3E80763B-C886-4D64-AB83-5FCB177B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EA"/>
    <w:pPr>
      <w:ind w:left="357" w:hanging="357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EEA"/>
    <w:pPr>
      <w:keepNext/>
      <w:keepLines/>
      <w:spacing w:before="480"/>
      <w:ind w:left="0" w:firstLine="0"/>
      <w:outlineLvl w:val="0"/>
    </w:pPr>
    <w:rPr>
      <w:rFonts w:ascii="Cambria" w:eastAsia="SimSu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68A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68A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EEA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06EEA"/>
    <w:rPr>
      <w:rFonts w:ascii="Cambria" w:eastAsia="SimSu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semiHidden/>
    <w:locked/>
    <w:rsid w:val="001306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13068A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606EEA"/>
    <w:rPr>
      <w:rFonts w:ascii="Cambria" w:eastAsia="SimSun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60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EEA"/>
    <w:pPr>
      <w:ind w:left="720"/>
      <w:contextualSpacing/>
    </w:pPr>
  </w:style>
  <w:style w:type="paragraph" w:styleId="BodyText">
    <w:name w:val="Body Text"/>
    <w:basedOn w:val="Normal"/>
    <w:link w:val="BodyTextChar"/>
    <w:rsid w:val="00606EEA"/>
    <w:pPr>
      <w:ind w:left="0" w:firstLine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locked/>
    <w:rsid w:val="00606EE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06EEA"/>
    <w:rPr>
      <w:rFonts w:cs="Times New Roman"/>
      <w:color w:val="0000FF"/>
      <w:sz w:val="24"/>
      <w:u w:val="single"/>
    </w:rPr>
  </w:style>
  <w:style w:type="paragraph" w:customStyle="1" w:styleId="Heading312">
    <w:name w:val="Heading3+12"/>
    <w:basedOn w:val="Normal"/>
    <w:uiPriority w:val="99"/>
    <w:rsid w:val="00606EEA"/>
    <w:pPr>
      <w:suppressAutoHyphens/>
      <w:ind w:left="0" w:firstLine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606EEA"/>
    <w:pPr>
      <w:tabs>
        <w:tab w:val="center" w:pos="4513"/>
        <w:tab w:val="right" w:pos="9026"/>
      </w:tabs>
      <w:ind w:left="0" w:firstLine="0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sid w:val="00606E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EEA"/>
    <w:pPr>
      <w:tabs>
        <w:tab w:val="center" w:pos="4513"/>
        <w:tab w:val="right" w:pos="9026"/>
      </w:tabs>
      <w:ind w:left="0" w:firstLine="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06EE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06EEA"/>
    <w:pPr>
      <w:spacing w:after="120"/>
      <w:ind w:left="283" w:firstLine="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locked/>
    <w:rsid w:val="00606EE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06EEA"/>
    <w:pPr>
      <w:ind w:left="0" w:firstLine="0"/>
    </w:pPr>
    <w:rPr>
      <w:rFonts w:eastAsia="SimSu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606EEA"/>
    <w:rPr>
      <w:rFonts w:ascii="Calibri" w:eastAsia="SimSu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606EEA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606EE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06EEA"/>
    <w:rPr>
      <w:rFonts w:ascii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06EE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06EEA"/>
    <w:rPr>
      <w:rFonts w:ascii="Calibri" w:hAnsi="Calibri" w:cs="Times New Roman"/>
    </w:rPr>
  </w:style>
  <w:style w:type="paragraph" w:customStyle="1" w:styleId="Heading214">
    <w:name w:val="Heading2+14"/>
    <w:basedOn w:val="Heading4"/>
    <w:uiPriority w:val="99"/>
    <w:rsid w:val="00606EEA"/>
    <w:pPr>
      <w:keepLines w:val="0"/>
      <w:spacing w:before="0"/>
      <w:ind w:left="0" w:firstLine="0"/>
      <w:jc w:val="both"/>
    </w:pPr>
    <w:rPr>
      <w:rFonts w:ascii="Times New Roman" w:eastAsia="Times New Roman" w:hAnsi="Times New Roman"/>
      <w:bCs w:val="0"/>
      <w:i w:val="0"/>
      <w:iCs w:val="0"/>
      <w:color w:val="auto"/>
      <w:sz w:val="28"/>
      <w:szCs w:val="20"/>
    </w:rPr>
  </w:style>
  <w:style w:type="character" w:styleId="CommentReference">
    <w:name w:val="annotation reference"/>
    <w:uiPriority w:val="99"/>
    <w:semiHidden/>
    <w:rsid w:val="005C6C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C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C6CF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C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6CF3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842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F842DB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53F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o.southwales.ac.uk/StudentCasework/SC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s.southwales.ac.uk/DEQ/and/poli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.southwales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ial-ombudsman.org.uk/" TargetMode="External"/><Relationship Id="rId10" Type="http://schemas.openxmlformats.org/officeDocument/2006/relationships/hyperlink" Target="http://chaplaincy.southwales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wellbeingservice.southwales.ac.uk/" TargetMode="External"/><Relationship Id="rId14" Type="http://schemas.openxmlformats.org/officeDocument/2006/relationships/hyperlink" Target="http://www.oia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D675-91EB-407E-A09F-699FE25B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13</cp:revision>
  <cp:lastPrinted>2013-10-07T08:34:00Z</cp:lastPrinted>
  <dcterms:created xsi:type="dcterms:W3CDTF">2018-07-17T10:13:00Z</dcterms:created>
  <dcterms:modified xsi:type="dcterms:W3CDTF">2018-09-03T09:14:00Z</dcterms:modified>
</cp:coreProperties>
</file>