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8F4" w:rsidRPr="003B7203" w:rsidRDefault="00E878F4" w:rsidP="003B7203">
      <w:pPr>
        <w:ind w:left="851" w:hanging="851"/>
        <w:jc w:val="center"/>
        <w:rPr>
          <w:rFonts w:ascii="Arial" w:hAnsi="Arial" w:cs="Arial"/>
          <w:b/>
          <w:lang w:eastAsia="en-GB"/>
        </w:rPr>
      </w:pPr>
      <w:r w:rsidRPr="003B7203">
        <w:rPr>
          <w:rFonts w:ascii="Arial" w:hAnsi="Arial" w:cs="Arial"/>
          <w:b/>
          <w:lang w:eastAsia="en-GB"/>
        </w:rPr>
        <w:t xml:space="preserve">Examples of Academic </w:t>
      </w:r>
      <w:r w:rsidR="009209EB">
        <w:rPr>
          <w:rFonts w:ascii="Arial" w:hAnsi="Arial" w:cs="Arial"/>
          <w:b/>
          <w:lang w:eastAsia="en-GB"/>
        </w:rPr>
        <w:t>M</w:t>
      </w:r>
      <w:r w:rsidRPr="003B7203">
        <w:rPr>
          <w:rFonts w:ascii="Arial" w:hAnsi="Arial" w:cs="Arial"/>
          <w:b/>
          <w:lang w:eastAsia="en-GB"/>
        </w:rPr>
        <w:t>isconduct</w:t>
      </w:r>
    </w:p>
    <w:p w:rsidR="00E878F4" w:rsidRDefault="00E878F4" w:rsidP="00A15809">
      <w:pPr>
        <w:ind w:left="851" w:hanging="851"/>
        <w:jc w:val="both"/>
        <w:rPr>
          <w:rFonts w:ascii="Arial" w:hAnsi="Arial" w:cs="Arial"/>
          <w:b/>
          <w:lang w:eastAsia="en-GB"/>
        </w:rPr>
      </w:pPr>
    </w:p>
    <w:p w:rsidR="003952EE" w:rsidRPr="003952EE" w:rsidRDefault="003952EE" w:rsidP="003952EE">
      <w:pPr>
        <w:ind w:left="0" w:firstLine="0"/>
        <w:jc w:val="both"/>
        <w:rPr>
          <w:rFonts w:ascii="Arial" w:hAnsi="Arial" w:cs="Arial"/>
          <w:lang w:eastAsia="en-GB"/>
        </w:rPr>
      </w:pPr>
      <w:r w:rsidRPr="003952EE">
        <w:rPr>
          <w:rFonts w:ascii="Arial" w:hAnsi="Arial" w:cs="Arial"/>
          <w:lang w:eastAsia="en-GB"/>
        </w:rPr>
        <w:t xml:space="preserve">This document </w:t>
      </w:r>
      <w:r w:rsidR="006B731A">
        <w:rPr>
          <w:rFonts w:ascii="Arial" w:hAnsi="Arial" w:cs="Arial"/>
          <w:lang w:eastAsia="en-GB"/>
        </w:rPr>
        <w:t xml:space="preserve">should be read in conjunction with the University’s Academic Misconduct Regulations.  It </w:t>
      </w:r>
      <w:r w:rsidRPr="003952EE">
        <w:rPr>
          <w:rFonts w:ascii="Arial" w:hAnsi="Arial" w:cs="Arial"/>
          <w:lang w:eastAsia="en-GB"/>
        </w:rPr>
        <w:t>provides detailed examples of types of academic misconduct</w:t>
      </w:r>
      <w:r>
        <w:rPr>
          <w:rFonts w:ascii="Arial" w:hAnsi="Arial" w:cs="Arial"/>
          <w:lang w:eastAsia="en-GB"/>
        </w:rPr>
        <w:t xml:space="preserve"> </w:t>
      </w:r>
      <w:r w:rsidR="00562B83">
        <w:rPr>
          <w:rFonts w:ascii="Arial" w:hAnsi="Arial" w:cs="Arial"/>
          <w:lang w:eastAsia="en-GB"/>
        </w:rPr>
        <w:t>listed within the regulations.</w:t>
      </w:r>
      <w:r>
        <w:rPr>
          <w:rFonts w:ascii="Arial" w:hAnsi="Arial" w:cs="Arial"/>
          <w:lang w:eastAsia="en-GB"/>
        </w:rPr>
        <w:t xml:space="preserve"> </w:t>
      </w:r>
    </w:p>
    <w:p w:rsidR="003952EE" w:rsidRPr="003B7203" w:rsidRDefault="003952EE" w:rsidP="00A15809">
      <w:pPr>
        <w:ind w:left="851" w:hanging="851"/>
        <w:jc w:val="both"/>
        <w:rPr>
          <w:rFonts w:ascii="Arial" w:hAnsi="Arial" w:cs="Arial"/>
          <w:b/>
          <w:lang w:eastAsia="en-GB"/>
        </w:rPr>
      </w:pPr>
    </w:p>
    <w:p w:rsidR="00E878F4" w:rsidRPr="003B7203" w:rsidRDefault="00A74CD8" w:rsidP="00A15809">
      <w:pPr>
        <w:ind w:left="851" w:hanging="851"/>
        <w:jc w:val="both"/>
        <w:rPr>
          <w:rFonts w:ascii="Arial" w:hAnsi="Arial" w:cs="Arial"/>
          <w:b/>
          <w:lang w:eastAsia="en-GB"/>
        </w:rPr>
      </w:pPr>
      <w:r w:rsidRPr="003B7203">
        <w:rPr>
          <w:rFonts w:ascii="Arial" w:hAnsi="Arial" w:cs="Arial"/>
          <w:b/>
          <w:lang w:eastAsia="en-GB"/>
        </w:rPr>
        <w:t>Plagiarism</w:t>
      </w:r>
    </w:p>
    <w:p w:rsidR="00E878F4" w:rsidRPr="003B7203" w:rsidRDefault="00E878F4" w:rsidP="00A15809">
      <w:pPr>
        <w:ind w:left="851" w:hanging="851"/>
        <w:jc w:val="both"/>
        <w:rPr>
          <w:rFonts w:ascii="Arial" w:hAnsi="Arial" w:cs="Arial"/>
          <w:lang w:eastAsia="en-GB"/>
        </w:rPr>
      </w:pPr>
    </w:p>
    <w:p w:rsidR="004549DA" w:rsidRPr="003B7203" w:rsidRDefault="004549DA" w:rsidP="004549DA">
      <w:pPr>
        <w:rPr>
          <w:rFonts w:ascii="Arial" w:hAnsi="Arial" w:cs="Arial"/>
        </w:rPr>
      </w:pPr>
      <w:r w:rsidRPr="003B7203">
        <w:rPr>
          <w:rFonts w:ascii="Arial" w:hAnsi="Arial" w:cs="Arial"/>
        </w:rPr>
        <w:t>Definition in the regulations:</w:t>
      </w:r>
    </w:p>
    <w:p w:rsidR="004549DA" w:rsidRPr="003B7203" w:rsidRDefault="004549DA" w:rsidP="004549DA">
      <w:pPr>
        <w:rPr>
          <w:rFonts w:ascii="Arial" w:hAnsi="Arial" w:cs="Arial"/>
        </w:rPr>
      </w:pPr>
    </w:p>
    <w:p w:rsidR="004549DA" w:rsidRPr="003B7203" w:rsidRDefault="00A15809" w:rsidP="004549DA">
      <w:pPr>
        <w:ind w:left="851" w:firstLine="0"/>
        <w:jc w:val="both"/>
        <w:rPr>
          <w:rFonts w:ascii="Arial" w:hAnsi="Arial" w:cs="Arial"/>
          <w:i/>
          <w:lang w:eastAsia="en-GB"/>
        </w:rPr>
      </w:pPr>
      <w:r w:rsidRPr="003B7203">
        <w:rPr>
          <w:rFonts w:ascii="Arial" w:hAnsi="Arial" w:cs="Arial"/>
          <w:i/>
          <w:lang w:eastAsia="en-GB"/>
        </w:rPr>
        <w:t xml:space="preserve"> </w:t>
      </w:r>
      <w:r w:rsidR="00D54543" w:rsidRPr="003B7203">
        <w:rPr>
          <w:rFonts w:ascii="Arial" w:hAnsi="Arial" w:cs="Arial"/>
          <w:i/>
        </w:rPr>
        <w:t xml:space="preserve">Plagiarism is when students take someone else’s work or ideas and pass them off as their own.  </w:t>
      </w:r>
      <w:r w:rsidR="00D54543" w:rsidRPr="003B7203">
        <w:rPr>
          <w:rFonts w:ascii="Arial" w:hAnsi="Arial" w:cs="Arial"/>
          <w:i/>
          <w:lang w:eastAsia="en-GB"/>
        </w:rPr>
        <w:t xml:space="preserve">Plagiarism may be written or non-written.  </w:t>
      </w:r>
    </w:p>
    <w:p w:rsidR="004549DA" w:rsidRPr="003B7203" w:rsidRDefault="004549DA" w:rsidP="00A15809">
      <w:pPr>
        <w:ind w:left="851" w:hanging="851"/>
        <w:jc w:val="both"/>
        <w:rPr>
          <w:rFonts w:ascii="Arial" w:hAnsi="Arial" w:cs="Arial"/>
          <w:lang w:eastAsia="en-GB"/>
        </w:rPr>
      </w:pPr>
    </w:p>
    <w:p w:rsidR="00A15809" w:rsidRPr="003B7203" w:rsidRDefault="004549DA" w:rsidP="003B7203">
      <w:pPr>
        <w:ind w:left="0" w:firstLine="0"/>
        <w:jc w:val="both"/>
        <w:rPr>
          <w:rFonts w:ascii="Arial" w:hAnsi="Arial" w:cs="Arial"/>
          <w:lang w:eastAsia="en-GB"/>
        </w:rPr>
      </w:pPr>
      <w:r w:rsidRPr="003B7203">
        <w:rPr>
          <w:rFonts w:ascii="Arial" w:hAnsi="Arial" w:cs="Arial"/>
          <w:lang w:eastAsia="en-GB"/>
        </w:rPr>
        <w:t>Plagiarism</w:t>
      </w:r>
      <w:r w:rsidR="00A15809" w:rsidRPr="003B7203">
        <w:rPr>
          <w:rFonts w:ascii="Arial" w:hAnsi="Arial" w:cs="Arial"/>
          <w:lang w:eastAsia="en-GB"/>
        </w:rPr>
        <w:t xml:space="preserve"> also includes the unacknowledged use of computer programs or software, mathematical/computer models/algorithms, macros, spreadsheets, web pages, databases, designs/models/displays of any sort, diagrams, graphs, tables, drawings, works of art of any sort, digital images, computer-aided design drawings, GIS files, photographs, maps, music/composition of any sort, posters, presentations and tracing.  This list is not exhaustive.</w:t>
      </w:r>
    </w:p>
    <w:p w:rsidR="00A15809" w:rsidRPr="003B7203" w:rsidRDefault="00A15809" w:rsidP="00A15809">
      <w:pPr>
        <w:ind w:left="851" w:hanging="851"/>
        <w:rPr>
          <w:rFonts w:ascii="Arial" w:hAnsi="Arial" w:cs="Arial"/>
          <w:lang w:eastAsia="en-GB"/>
        </w:rPr>
      </w:pPr>
    </w:p>
    <w:p w:rsidR="00A15809" w:rsidRPr="003B7203" w:rsidRDefault="00A15809" w:rsidP="00A15809">
      <w:pPr>
        <w:ind w:left="851" w:hanging="851"/>
        <w:rPr>
          <w:rFonts w:ascii="Arial" w:hAnsi="Arial" w:cs="Arial"/>
          <w:lang w:eastAsia="en-GB"/>
        </w:rPr>
      </w:pPr>
      <w:r w:rsidRPr="003B7203">
        <w:rPr>
          <w:rFonts w:ascii="Arial" w:hAnsi="Arial" w:cs="Arial"/>
          <w:lang w:eastAsia="en-GB"/>
        </w:rPr>
        <w:t xml:space="preserve">Examples of plagiarism are: </w:t>
      </w:r>
    </w:p>
    <w:p w:rsidR="00A15809" w:rsidRPr="003B7203" w:rsidRDefault="00A15809" w:rsidP="00A15809">
      <w:pPr>
        <w:ind w:left="851" w:hanging="851"/>
        <w:rPr>
          <w:rFonts w:ascii="Arial" w:hAnsi="Arial" w:cs="Arial"/>
          <w:lang w:eastAsia="en-GB"/>
        </w:rPr>
      </w:pPr>
    </w:p>
    <w:p w:rsidR="00A15809" w:rsidRPr="003B7203" w:rsidRDefault="00A15809" w:rsidP="00A15809">
      <w:pPr>
        <w:numPr>
          <w:ilvl w:val="0"/>
          <w:numId w:val="1"/>
        </w:numPr>
        <w:tabs>
          <w:tab w:val="clear" w:pos="720"/>
          <w:tab w:val="num" w:pos="1495"/>
        </w:tabs>
        <w:ind w:left="1418" w:hanging="567"/>
        <w:jc w:val="both"/>
        <w:rPr>
          <w:rFonts w:ascii="Arial" w:hAnsi="Arial" w:cs="Arial"/>
          <w:lang w:eastAsia="en-GB"/>
        </w:rPr>
      </w:pPr>
      <w:r w:rsidRPr="003B7203">
        <w:rPr>
          <w:rFonts w:ascii="Arial" w:hAnsi="Arial" w:cs="Arial"/>
          <w:lang w:eastAsia="en-GB"/>
        </w:rPr>
        <w:t>intentionally</w:t>
      </w:r>
      <w:r w:rsidRPr="003B7203" w:rsidDel="00D527A8">
        <w:rPr>
          <w:rFonts w:ascii="Arial" w:hAnsi="Arial" w:cs="Arial"/>
          <w:lang w:eastAsia="en-GB"/>
        </w:rPr>
        <w:t xml:space="preserve"> </w:t>
      </w:r>
      <w:r w:rsidRPr="003B7203">
        <w:rPr>
          <w:rFonts w:ascii="Arial" w:hAnsi="Arial" w:cs="Arial"/>
          <w:lang w:eastAsia="en-GB"/>
        </w:rPr>
        <w:t xml:space="preserve">including in a student’s own work, extracts from another person's work without explicitly marking the text as a quotation and accrediting the source </w:t>
      </w:r>
    </w:p>
    <w:p w:rsidR="00A15809" w:rsidRPr="003B7203" w:rsidRDefault="00A15809" w:rsidP="00A15809">
      <w:pPr>
        <w:numPr>
          <w:ilvl w:val="0"/>
          <w:numId w:val="1"/>
        </w:numPr>
        <w:tabs>
          <w:tab w:val="clear" w:pos="720"/>
          <w:tab w:val="num" w:pos="1495"/>
        </w:tabs>
        <w:ind w:left="1418" w:hanging="567"/>
        <w:jc w:val="both"/>
        <w:rPr>
          <w:rFonts w:ascii="Arial" w:hAnsi="Arial" w:cs="Arial"/>
          <w:lang w:eastAsia="en-GB"/>
        </w:rPr>
      </w:pPr>
      <w:r w:rsidRPr="003B7203">
        <w:rPr>
          <w:rFonts w:ascii="Arial" w:hAnsi="Arial" w:cs="Arial"/>
          <w:lang w:eastAsia="en-GB"/>
        </w:rPr>
        <w:t>intentionally</w:t>
      </w:r>
      <w:r w:rsidRPr="003B7203" w:rsidDel="00D527A8">
        <w:rPr>
          <w:rFonts w:ascii="Arial" w:hAnsi="Arial" w:cs="Arial"/>
          <w:lang w:eastAsia="en-GB"/>
        </w:rPr>
        <w:t xml:space="preserve"> </w:t>
      </w:r>
      <w:r w:rsidRPr="003B7203">
        <w:rPr>
          <w:rFonts w:ascii="Arial" w:hAnsi="Arial" w:cs="Arial"/>
          <w:lang w:eastAsia="en-GB"/>
        </w:rPr>
        <w:t xml:space="preserve">using of the ideas of another person including images and other creative work without acknowledgement of the source </w:t>
      </w:r>
    </w:p>
    <w:p w:rsidR="00A15809" w:rsidRPr="003B7203" w:rsidRDefault="00A15809" w:rsidP="00A15809">
      <w:pPr>
        <w:numPr>
          <w:ilvl w:val="0"/>
          <w:numId w:val="1"/>
        </w:numPr>
        <w:tabs>
          <w:tab w:val="clear" w:pos="720"/>
          <w:tab w:val="num" w:pos="1495"/>
        </w:tabs>
        <w:ind w:left="1418" w:hanging="567"/>
        <w:jc w:val="both"/>
        <w:rPr>
          <w:rFonts w:ascii="Arial" w:hAnsi="Arial" w:cs="Arial"/>
          <w:lang w:eastAsia="en-GB"/>
        </w:rPr>
      </w:pPr>
      <w:r w:rsidRPr="003B7203">
        <w:rPr>
          <w:rFonts w:ascii="Arial" w:hAnsi="Arial" w:cs="Arial"/>
          <w:lang w:eastAsia="en-GB"/>
        </w:rPr>
        <w:t>intentionally</w:t>
      </w:r>
      <w:r w:rsidRPr="003B7203" w:rsidDel="00D527A8">
        <w:rPr>
          <w:rFonts w:ascii="Arial" w:hAnsi="Arial" w:cs="Arial"/>
          <w:lang w:eastAsia="en-GB"/>
        </w:rPr>
        <w:t xml:space="preserve"> </w:t>
      </w:r>
      <w:r w:rsidRPr="003B7203">
        <w:rPr>
          <w:rFonts w:ascii="Arial" w:hAnsi="Arial" w:cs="Arial"/>
          <w:lang w:eastAsia="en-GB"/>
        </w:rPr>
        <w:t xml:space="preserve">paraphrasing or summarising another person's work without acknowledgement </w:t>
      </w:r>
    </w:p>
    <w:p w:rsidR="00A15809" w:rsidRPr="003B7203" w:rsidRDefault="00A15809" w:rsidP="00A15809">
      <w:pPr>
        <w:numPr>
          <w:ilvl w:val="0"/>
          <w:numId w:val="1"/>
        </w:numPr>
        <w:tabs>
          <w:tab w:val="clear" w:pos="720"/>
          <w:tab w:val="num" w:pos="1495"/>
        </w:tabs>
        <w:ind w:left="1418" w:hanging="567"/>
        <w:jc w:val="both"/>
        <w:rPr>
          <w:rFonts w:ascii="Arial" w:hAnsi="Arial" w:cs="Arial"/>
          <w:lang w:eastAsia="en-GB"/>
        </w:rPr>
      </w:pPr>
      <w:r w:rsidRPr="003B7203">
        <w:rPr>
          <w:rFonts w:ascii="Arial" w:hAnsi="Arial" w:cs="Arial"/>
          <w:lang w:eastAsia="en-GB"/>
        </w:rPr>
        <w:t xml:space="preserve">cutting and pasting from electronic sources without explicit acknowledgement of the source of the URL or author and/or without explicitly marking the pasted text as a quotation </w:t>
      </w:r>
    </w:p>
    <w:p w:rsidR="00A15809" w:rsidRPr="003B7203" w:rsidRDefault="00A15809" w:rsidP="00A15809">
      <w:pPr>
        <w:numPr>
          <w:ilvl w:val="0"/>
          <w:numId w:val="1"/>
        </w:numPr>
        <w:tabs>
          <w:tab w:val="clear" w:pos="720"/>
          <w:tab w:val="num" w:pos="1495"/>
        </w:tabs>
        <w:ind w:left="1418" w:hanging="567"/>
        <w:jc w:val="both"/>
        <w:rPr>
          <w:rFonts w:ascii="Arial" w:hAnsi="Arial" w:cs="Arial"/>
          <w:lang w:eastAsia="en-GB"/>
        </w:rPr>
      </w:pPr>
      <w:r w:rsidRPr="003B7203">
        <w:rPr>
          <w:rFonts w:ascii="Arial" w:hAnsi="Arial" w:cs="Arial"/>
          <w:lang w:eastAsia="en-GB"/>
        </w:rPr>
        <w:t xml:space="preserve">submitting a piece of work entirely as a student’s own when it was produced in collaboration with others, and not declaring that this collaboration has taken place </w:t>
      </w:r>
    </w:p>
    <w:p w:rsidR="00A15809" w:rsidRPr="003B7203" w:rsidRDefault="00A15809" w:rsidP="00A15809">
      <w:pPr>
        <w:numPr>
          <w:ilvl w:val="0"/>
          <w:numId w:val="1"/>
        </w:numPr>
        <w:tabs>
          <w:tab w:val="clear" w:pos="720"/>
          <w:tab w:val="num" w:pos="1495"/>
        </w:tabs>
        <w:ind w:left="1418" w:hanging="567"/>
        <w:jc w:val="both"/>
        <w:rPr>
          <w:rFonts w:ascii="Arial" w:hAnsi="Arial" w:cs="Arial"/>
          <w:lang w:eastAsia="en-GB"/>
        </w:rPr>
      </w:pPr>
      <w:r w:rsidRPr="003B7203">
        <w:rPr>
          <w:rFonts w:ascii="Arial" w:hAnsi="Arial" w:cs="Arial"/>
          <w:lang w:eastAsia="en-GB"/>
        </w:rPr>
        <w:t>intentionally</w:t>
      </w:r>
      <w:r w:rsidRPr="003B7203" w:rsidDel="00D527A8">
        <w:rPr>
          <w:rFonts w:ascii="Arial" w:hAnsi="Arial" w:cs="Arial"/>
          <w:lang w:eastAsia="en-GB"/>
        </w:rPr>
        <w:t xml:space="preserve"> </w:t>
      </w:r>
      <w:r w:rsidRPr="003B7203">
        <w:rPr>
          <w:rFonts w:ascii="Arial" w:hAnsi="Arial" w:cs="Arial"/>
          <w:lang w:eastAsia="en-GB"/>
        </w:rPr>
        <w:t>submitting appropriated imagery or creative products without indicating the source of the work.</w:t>
      </w:r>
    </w:p>
    <w:p w:rsidR="00AC7D85" w:rsidRPr="003B7203" w:rsidRDefault="00AC7D85">
      <w:pPr>
        <w:rPr>
          <w:rFonts w:ascii="Arial" w:hAnsi="Arial" w:cs="Arial"/>
        </w:rPr>
      </w:pPr>
    </w:p>
    <w:p w:rsidR="004549DA" w:rsidRPr="003B7203" w:rsidRDefault="004549DA" w:rsidP="003B18F5">
      <w:pPr>
        <w:ind w:left="0" w:firstLine="0"/>
        <w:rPr>
          <w:rFonts w:ascii="Arial" w:hAnsi="Arial" w:cs="Arial"/>
          <w:b/>
        </w:rPr>
      </w:pPr>
      <w:r w:rsidRPr="003B7203">
        <w:rPr>
          <w:rFonts w:ascii="Arial" w:hAnsi="Arial" w:cs="Arial"/>
          <w:b/>
        </w:rPr>
        <w:t>Cheating</w:t>
      </w:r>
    </w:p>
    <w:p w:rsidR="004549DA" w:rsidRPr="003B7203" w:rsidRDefault="004549DA">
      <w:pPr>
        <w:rPr>
          <w:rFonts w:ascii="Arial" w:hAnsi="Arial" w:cs="Arial"/>
        </w:rPr>
      </w:pPr>
    </w:p>
    <w:p w:rsidR="004549DA" w:rsidRPr="003B7203" w:rsidRDefault="004549DA">
      <w:pPr>
        <w:rPr>
          <w:rFonts w:ascii="Arial" w:hAnsi="Arial" w:cs="Arial"/>
        </w:rPr>
      </w:pPr>
      <w:r w:rsidRPr="003B7203">
        <w:rPr>
          <w:rFonts w:ascii="Arial" w:hAnsi="Arial" w:cs="Arial"/>
        </w:rPr>
        <w:t>Definition in the regulations:</w:t>
      </w:r>
    </w:p>
    <w:p w:rsidR="004549DA" w:rsidRPr="003B7203" w:rsidRDefault="004549DA">
      <w:pPr>
        <w:rPr>
          <w:rFonts w:ascii="Arial" w:hAnsi="Arial" w:cs="Arial"/>
        </w:rPr>
      </w:pPr>
    </w:p>
    <w:p w:rsidR="004549DA" w:rsidRPr="003B7203" w:rsidRDefault="004549DA" w:rsidP="004549DA">
      <w:pPr>
        <w:ind w:left="426" w:firstLine="0"/>
        <w:rPr>
          <w:rFonts w:ascii="Arial" w:hAnsi="Arial" w:cs="Arial"/>
          <w:i/>
          <w:lang w:eastAsia="en-GB"/>
        </w:rPr>
      </w:pPr>
      <w:r w:rsidRPr="003B7203">
        <w:rPr>
          <w:rFonts w:ascii="Arial" w:hAnsi="Arial" w:cs="Arial"/>
          <w:bCs/>
          <w:i/>
          <w:lang w:eastAsia="en-GB"/>
        </w:rPr>
        <w:t>Cheating</w:t>
      </w:r>
      <w:r w:rsidRPr="003B7203">
        <w:rPr>
          <w:rFonts w:ascii="Arial" w:hAnsi="Arial" w:cs="Arial"/>
          <w:i/>
          <w:lang w:eastAsia="en-GB"/>
        </w:rPr>
        <w:t xml:space="preserve"> is when students act dishonestly or unfairly before, during or after an examination or in class test in order to gain advantage, or assist another student to do so.</w:t>
      </w:r>
    </w:p>
    <w:p w:rsidR="004549DA" w:rsidRPr="003B7203" w:rsidRDefault="004549DA">
      <w:pPr>
        <w:rPr>
          <w:rFonts w:ascii="Arial" w:hAnsi="Arial" w:cs="Arial"/>
        </w:rPr>
      </w:pPr>
    </w:p>
    <w:p w:rsidR="004549DA" w:rsidRPr="003B7203" w:rsidRDefault="004549DA" w:rsidP="004549DA">
      <w:pPr>
        <w:ind w:left="851" w:hanging="851"/>
        <w:jc w:val="both"/>
        <w:rPr>
          <w:rFonts w:ascii="Arial" w:hAnsi="Arial" w:cs="Arial"/>
          <w:lang w:eastAsia="en-GB"/>
        </w:rPr>
      </w:pPr>
      <w:r w:rsidRPr="003B7203">
        <w:rPr>
          <w:rFonts w:ascii="Arial" w:hAnsi="Arial" w:cs="Arial"/>
          <w:lang w:eastAsia="en-GB"/>
        </w:rPr>
        <w:t>Examples of cheating are:</w:t>
      </w:r>
    </w:p>
    <w:p w:rsidR="004549DA" w:rsidRPr="003B7203" w:rsidRDefault="004549DA" w:rsidP="004549DA">
      <w:pPr>
        <w:ind w:left="851" w:hanging="851"/>
        <w:jc w:val="both"/>
        <w:rPr>
          <w:rFonts w:ascii="Arial" w:hAnsi="Arial" w:cs="Arial"/>
          <w:lang w:eastAsia="en-GB"/>
        </w:rPr>
      </w:pPr>
    </w:p>
    <w:p w:rsidR="004549DA" w:rsidRPr="003B7203" w:rsidRDefault="004549DA" w:rsidP="004549DA">
      <w:pPr>
        <w:numPr>
          <w:ilvl w:val="0"/>
          <w:numId w:val="1"/>
        </w:numPr>
        <w:tabs>
          <w:tab w:val="clear" w:pos="720"/>
          <w:tab w:val="num" w:pos="1495"/>
        </w:tabs>
        <w:ind w:left="1418" w:hanging="567"/>
        <w:jc w:val="both"/>
        <w:rPr>
          <w:rFonts w:ascii="Arial" w:hAnsi="Arial" w:cs="Arial"/>
          <w:lang w:eastAsia="en-GB"/>
        </w:rPr>
      </w:pPr>
      <w:r w:rsidRPr="003B7203">
        <w:rPr>
          <w:rFonts w:ascii="Arial" w:hAnsi="Arial" w:cs="Arial"/>
          <w:lang w:eastAsia="en-GB"/>
        </w:rPr>
        <w:t xml:space="preserve">gaining access to, or using, unauthorised notes or other material relating to an examination or in class test </w:t>
      </w:r>
    </w:p>
    <w:p w:rsidR="004549DA" w:rsidRPr="003B7203" w:rsidRDefault="004549DA" w:rsidP="004549DA">
      <w:pPr>
        <w:numPr>
          <w:ilvl w:val="0"/>
          <w:numId w:val="1"/>
        </w:numPr>
        <w:tabs>
          <w:tab w:val="clear" w:pos="720"/>
          <w:tab w:val="num" w:pos="1495"/>
        </w:tabs>
        <w:ind w:left="1418" w:hanging="567"/>
        <w:jc w:val="both"/>
        <w:rPr>
          <w:rFonts w:ascii="Arial" w:hAnsi="Arial" w:cs="Arial"/>
          <w:lang w:eastAsia="en-GB"/>
        </w:rPr>
      </w:pPr>
      <w:r w:rsidRPr="003B7203">
        <w:rPr>
          <w:rFonts w:ascii="Arial" w:hAnsi="Arial" w:cs="Arial"/>
          <w:lang w:eastAsia="en-GB"/>
        </w:rPr>
        <w:t xml:space="preserve">introducing any information, including electronically stored information, into the examination room unless expressly permitted by the examination or course regulations </w:t>
      </w:r>
    </w:p>
    <w:p w:rsidR="004549DA" w:rsidRPr="003B7203" w:rsidRDefault="004549DA" w:rsidP="004549DA">
      <w:pPr>
        <w:numPr>
          <w:ilvl w:val="0"/>
          <w:numId w:val="1"/>
        </w:numPr>
        <w:tabs>
          <w:tab w:val="clear" w:pos="720"/>
          <w:tab w:val="num" w:pos="1495"/>
        </w:tabs>
        <w:ind w:left="1418" w:hanging="567"/>
        <w:jc w:val="both"/>
        <w:rPr>
          <w:rFonts w:ascii="Arial" w:hAnsi="Arial" w:cs="Arial"/>
          <w:lang w:eastAsia="en-GB"/>
        </w:rPr>
      </w:pPr>
      <w:r w:rsidRPr="003B7203">
        <w:rPr>
          <w:rFonts w:ascii="Arial" w:hAnsi="Arial" w:cs="Arial"/>
          <w:lang w:eastAsia="en-GB"/>
        </w:rPr>
        <w:t>communicating during an examination with any person outside the examination room or with other students within the examination room</w:t>
      </w:r>
    </w:p>
    <w:p w:rsidR="004549DA" w:rsidRPr="003B7203" w:rsidRDefault="004549DA" w:rsidP="004549DA">
      <w:pPr>
        <w:numPr>
          <w:ilvl w:val="0"/>
          <w:numId w:val="1"/>
        </w:numPr>
        <w:tabs>
          <w:tab w:val="clear" w:pos="720"/>
          <w:tab w:val="num" w:pos="1495"/>
        </w:tabs>
        <w:ind w:left="1418" w:hanging="567"/>
        <w:jc w:val="both"/>
        <w:rPr>
          <w:rFonts w:ascii="Arial" w:hAnsi="Arial" w:cs="Arial"/>
          <w:lang w:eastAsia="en-GB"/>
        </w:rPr>
      </w:pPr>
      <w:r w:rsidRPr="003B7203">
        <w:rPr>
          <w:rFonts w:ascii="Arial" w:hAnsi="Arial" w:cs="Arial"/>
          <w:lang w:eastAsia="en-GB"/>
        </w:rPr>
        <w:lastRenderedPageBreak/>
        <w:t xml:space="preserve">copying the work of another student with or without their knowledge or agreement allowing another person to impersonate you, or impersonating another person, with the intention of gaining an unfair advantage for yourself or the other person </w:t>
      </w:r>
    </w:p>
    <w:p w:rsidR="004549DA" w:rsidRPr="003B7203" w:rsidRDefault="004549DA" w:rsidP="004549DA">
      <w:pPr>
        <w:numPr>
          <w:ilvl w:val="0"/>
          <w:numId w:val="1"/>
        </w:numPr>
        <w:tabs>
          <w:tab w:val="clear" w:pos="720"/>
          <w:tab w:val="num" w:pos="1495"/>
        </w:tabs>
        <w:ind w:left="1418" w:hanging="567"/>
        <w:jc w:val="both"/>
        <w:rPr>
          <w:rFonts w:ascii="Arial" w:hAnsi="Arial" w:cs="Arial"/>
          <w:lang w:eastAsia="en-GB"/>
        </w:rPr>
      </w:pPr>
      <w:r w:rsidRPr="003B7203">
        <w:rPr>
          <w:rFonts w:ascii="Arial" w:hAnsi="Arial" w:cs="Arial"/>
          <w:lang w:eastAsia="en-GB"/>
        </w:rPr>
        <w:t>amending and resubmitting work following a final mark being issued in order to gain a better mark.</w:t>
      </w:r>
    </w:p>
    <w:p w:rsidR="004549DA" w:rsidRDefault="004549DA">
      <w:pPr>
        <w:rPr>
          <w:rFonts w:ascii="Arial" w:hAnsi="Arial" w:cs="Arial"/>
        </w:rPr>
      </w:pPr>
    </w:p>
    <w:p w:rsidR="003B18F5" w:rsidRPr="00CD2928" w:rsidRDefault="00BB6CD1">
      <w:pPr>
        <w:rPr>
          <w:rFonts w:ascii="Arial" w:hAnsi="Arial" w:cs="Arial"/>
          <w:b/>
        </w:rPr>
      </w:pPr>
      <w:r w:rsidRPr="00CD2928">
        <w:rPr>
          <w:rFonts w:ascii="Arial" w:hAnsi="Arial" w:cs="Arial"/>
          <w:b/>
        </w:rPr>
        <w:t>Contract cheating</w:t>
      </w:r>
    </w:p>
    <w:p w:rsidR="00BB6CD1" w:rsidRDefault="00BB6CD1">
      <w:pPr>
        <w:rPr>
          <w:rFonts w:ascii="Arial" w:hAnsi="Arial" w:cs="Arial"/>
        </w:rPr>
      </w:pPr>
    </w:p>
    <w:p w:rsidR="00BB6CD1" w:rsidRDefault="00BB6CD1">
      <w:pPr>
        <w:rPr>
          <w:rFonts w:ascii="Arial" w:hAnsi="Arial" w:cs="Arial"/>
        </w:rPr>
      </w:pPr>
      <w:r>
        <w:rPr>
          <w:rFonts w:ascii="Arial" w:hAnsi="Arial" w:cs="Arial"/>
        </w:rPr>
        <w:t>Definition in the regulations:</w:t>
      </w:r>
    </w:p>
    <w:p w:rsidR="00BB6CD1" w:rsidRDefault="00BB6CD1">
      <w:pPr>
        <w:rPr>
          <w:rFonts w:ascii="Arial" w:hAnsi="Arial" w:cs="Arial"/>
        </w:rPr>
      </w:pPr>
    </w:p>
    <w:p w:rsidR="00BB6CD1" w:rsidRPr="00BB6CD1" w:rsidRDefault="00BB6CD1" w:rsidP="00BB6CD1">
      <w:pPr>
        <w:ind w:firstLine="0"/>
        <w:rPr>
          <w:rFonts w:ascii="Arial" w:hAnsi="Arial" w:cs="Arial"/>
          <w:i/>
        </w:rPr>
      </w:pPr>
      <w:r w:rsidRPr="00BB6CD1">
        <w:rPr>
          <w:rFonts w:ascii="Arial" w:hAnsi="Arial" w:cs="Arial"/>
          <w:i/>
          <w:lang w:eastAsia="en-GB"/>
        </w:rPr>
        <w:t xml:space="preserve">Contract cheating is when students put out to tender or buy an essay or assignment, either ‘off the shelf’ or specifically written for them, and submits it as their own work.  </w:t>
      </w:r>
    </w:p>
    <w:p w:rsidR="00BB6CD1" w:rsidRPr="00BB6CD1" w:rsidRDefault="00BB6CD1">
      <w:pPr>
        <w:rPr>
          <w:rFonts w:ascii="Arial" w:hAnsi="Arial" w:cs="Arial"/>
          <w:i/>
        </w:rPr>
      </w:pPr>
    </w:p>
    <w:p w:rsidR="00BB6CD1" w:rsidRDefault="00BB6CD1">
      <w:pPr>
        <w:rPr>
          <w:rFonts w:ascii="Arial" w:hAnsi="Arial" w:cs="Arial"/>
        </w:rPr>
      </w:pPr>
      <w:r>
        <w:rPr>
          <w:rFonts w:ascii="Arial" w:hAnsi="Arial" w:cs="Arial"/>
        </w:rPr>
        <w:t>Examples of</w:t>
      </w:r>
      <w:r w:rsidR="00532BAD">
        <w:rPr>
          <w:rFonts w:ascii="Arial" w:hAnsi="Arial" w:cs="Arial"/>
        </w:rPr>
        <w:t xml:space="preserve"> contract</w:t>
      </w:r>
      <w:r>
        <w:rPr>
          <w:rFonts w:ascii="Arial" w:hAnsi="Arial" w:cs="Arial"/>
        </w:rPr>
        <w:t xml:space="preserve"> cheating include:</w:t>
      </w:r>
    </w:p>
    <w:p w:rsidR="00BB6CD1" w:rsidRDefault="00BB6CD1" w:rsidP="00BB6CD1">
      <w:pPr>
        <w:pStyle w:val="ListParagraph"/>
        <w:numPr>
          <w:ilvl w:val="0"/>
          <w:numId w:val="4"/>
        </w:numPr>
        <w:rPr>
          <w:rFonts w:ascii="Arial" w:hAnsi="Arial" w:cs="Arial"/>
        </w:rPr>
      </w:pPr>
      <w:r>
        <w:rPr>
          <w:rFonts w:ascii="Arial" w:hAnsi="Arial" w:cs="Arial"/>
        </w:rPr>
        <w:t>entering an assignment onto a specialist website and asking people to bid in order to write the assignment on behalf of the student.</w:t>
      </w:r>
    </w:p>
    <w:p w:rsidR="00532BAD" w:rsidRDefault="00532BAD" w:rsidP="00BB6CD1">
      <w:pPr>
        <w:pStyle w:val="ListParagraph"/>
        <w:numPr>
          <w:ilvl w:val="0"/>
          <w:numId w:val="4"/>
        </w:numPr>
        <w:rPr>
          <w:rFonts w:ascii="Arial" w:hAnsi="Arial" w:cs="Arial"/>
        </w:rPr>
      </w:pPr>
      <w:r>
        <w:rPr>
          <w:rFonts w:ascii="Arial" w:hAnsi="Arial" w:cs="Arial"/>
        </w:rPr>
        <w:t xml:space="preserve">buying an ‘off the shelf’ assignment </w:t>
      </w:r>
      <w:r w:rsidR="00F70E6A">
        <w:rPr>
          <w:rFonts w:ascii="Arial" w:hAnsi="Arial" w:cs="Arial"/>
        </w:rPr>
        <w:t xml:space="preserve">from a website </w:t>
      </w:r>
      <w:r>
        <w:rPr>
          <w:rFonts w:ascii="Arial" w:hAnsi="Arial" w:cs="Arial"/>
        </w:rPr>
        <w:t>and submitting it as the student</w:t>
      </w:r>
      <w:r w:rsidR="007D2B03">
        <w:rPr>
          <w:rFonts w:ascii="Arial" w:hAnsi="Arial" w:cs="Arial"/>
        </w:rPr>
        <w:t>’</w:t>
      </w:r>
      <w:r>
        <w:rPr>
          <w:rFonts w:ascii="Arial" w:hAnsi="Arial" w:cs="Arial"/>
        </w:rPr>
        <w:t>s own</w:t>
      </w:r>
      <w:r w:rsidR="007D2B03">
        <w:rPr>
          <w:rFonts w:ascii="Arial" w:hAnsi="Arial" w:cs="Arial"/>
        </w:rPr>
        <w:t xml:space="preserve"> work</w:t>
      </w:r>
      <w:r w:rsidR="00706649">
        <w:rPr>
          <w:rFonts w:ascii="Arial" w:hAnsi="Arial" w:cs="Arial"/>
        </w:rPr>
        <w:t>.</w:t>
      </w:r>
    </w:p>
    <w:p w:rsidR="00BB6CD1" w:rsidRDefault="00BB6CD1">
      <w:pPr>
        <w:rPr>
          <w:rFonts w:ascii="Arial" w:hAnsi="Arial" w:cs="Arial"/>
        </w:rPr>
      </w:pPr>
    </w:p>
    <w:p w:rsidR="004549DA" w:rsidRPr="003B18F5" w:rsidRDefault="004549DA">
      <w:pPr>
        <w:rPr>
          <w:rFonts w:ascii="Arial" w:hAnsi="Arial" w:cs="Arial"/>
          <w:b/>
        </w:rPr>
      </w:pPr>
      <w:r w:rsidRPr="003B18F5">
        <w:rPr>
          <w:rFonts w:ascii="Arial" w:hAnsi="Arial" w:cs="Arial"/>
          <w:b/>
        </w:rPr>
        <w:t>Falsification</w:t>
      </w:r>
    </w:p>
    <w:p w:rsidR="004549DA" w:rsidRPr="003B7203" w:rsidRDefault="004549DA">
      <w:pPr>
        <w:rPr>
          <w:rFonts w:ascii="Arial" w:hAnsi="Arial" w:cs="Arial"/>
        </w:rPr>
      </w:pPr>
    </w:p>
    <w:p w:rsidR="004549DA" w:rsidRPr="003B7203" w:rsidRDefault="004549DA" w:rsidP="004549DA">
      <w:pPr>
        <w:rPr>
          <w:rFonts w:ascii="Arial" w:hAnsi="Arial" w:cs="Arial"/>
        </w:rPr>
      </w:pPr>
      <w:r w:rsidRPr="003B7203">
        <w:rPr>
          <w:rFonts w:ascii="Arial" w:hAnsi="Arial" w:cs="Arial"/>
        </w:rPr>
        <w:t>Definition in the regulations:</w:t>
      </w:r>
    </w:p>
    <w:p w:rsidR="004549DA" w:rsidRPr="003B7203" w:rsidRDefault="004549DA">
      <w:pPr>
        <w:rPr>
          <w:rFonts w:ascii="Arial" w:hAnsi="Arial" w:cs="Arial"/>
        </w:rPr>
      </w:pPr>
    </w:p>
    <w:p w:rsidR="004549DA" w:rsidRPr="003B7203" w:rsidRDefault="004549DA" w:rsidP="004549DA">
      <w:pPr>
        <w:ind w:firstLine="0"/>
        <w:rPr>
          <w:rFonts w:ascii="Arial" w:hAnsi="Arial" w:cs="Arial"/>
          <w:i/>
        </w:rPr>
      </w:pPr>
      <w:r w:rsidRPr="003B7203">
        <w:rPr>
          <w:rFonts w:ascii="Arial" w:hAnsi="Arial" w:cs="Arial"/>
          <w:bCs/>
          <w:i/>
          <w:lang w:eastAsia="en-GB"/>
        </w:rPr>
        <w:t>Falsification</w:t>
      </w:r>
      <w:r w:rsidRPr="003B7203">
        <w:rPr>
          <w:rFonts w:ascii="Arial" w:hAnsi="Arial" w:cs="Arial"/>
          <w:i/>
          <w:lang w:eastAsia="en-GB"/>
        </w:rPr>
        <w:t xml:space="preserve"> is where students falsify information or theories and makes use of them within an assessment.</w:t>
      </w:r>
    </w:p>
    <w:p w:rsidR="004549DA" w:rsidRPr="003B7203" w:rsidRDefault="004549DA">
      <w:pPr>
        <w:rPr>
          <w:rFonts w:ascii="Arial" w:hAnsi="Arial" w:cs="Arial"/>
        </w:rPr>
      </w:pPr>
    </w:p>
    <w:p w:rsidR="004549DA" w:rsidRPr="003B7203" w:rsidRDefault="004549DA" w:rsidP="004549DA">
      <w:pPr>
        <w:ind w:left="851" w:hanging="851"/>
        <w:jc w:val="both"/>
        <w:rPr>
          <w:rFonts w:ascii="Arial" w:hAnsi="Arial" w:cs="Arial"/>
          <w:lang w:eastAsia="en-GB"/>
        </w:rPr>
      </w:pPr>
      <w:r w:rsidRPr="003B7203">
        <w:rPr>
          <w:rFonts w:ascii="Arial" w:hAnsi="Arial" w:cs="Arial"/>
          <w:lang w:eastAsia="en-GB"/>
        </w:rPr>
        <w:t xml:space="preserve">Examples of falsification are: </w:t>
      </w:r>
    </w:p>
    <w:p w:rsidR="004549DA" w:rsidRPr="003B7203" w:rsidRDefault="004549DA" w:rsidP="004549DA">
      <w:pPr>
        <w:ind w:left="851" w:hanging="851"/>
        <w:jc w:val="both"/>
        <w:rPr>
          <w:rFonts w:ascii="Arial" w:hAnsi="Arial" w:cs="Arial"/>
          <w:lang w:eastAsia="en-GB"/>
        </w:rPr>
      </w:pPr>
    </w:p>
    <w:p w:rsidR="004549DA" w:rsidRPr="003B7203" w:rsidRDefault="004549DA" w:rsidP="004549DA">
      <w:pPr>
        <w:numPr>
          <w:ilvl w:val="0"/>
          <w:numId w:val="2"/>
        </w:numPr>
        <w:ind w:left="1418" w:hanging="567"/>
        <w:jc w:val="both"/>
        <w:rPr>
          <w:rFonts w:ascii="Arial" w:hAnsi="Arial" w:cs="Arial"/>
          <w:lang w:eastAsia="en-GB"/>
        </w:rPr>
      </w:pPr>
      <w:r w:rsidRPr="003B7203">
        <w:rPr>
          <w:rFonts w:ascii="Arial" w:hAnsi="Arial" w:cs="Arial"/>
          <w:lang w:eastAsia="en-GB"/>
        </w:rPr>
        <w:t xml:space="preserve">presenting data based on controlled investigations, experiments, surveys or analysis falsely claimed to have been carried out by </w:t>
      </w:r>
      <w:r w:rsidR="00F4031D">
        <w:rPr>
          <w:rFonts w:ascii="Arial" w:hAnsi="Arial" w:cs="Arial"/>
          <w:lang w:eastAsia="en-GB"/>
        </w:rPr>
        <w:t>the student</w:t>
      </w:r>
      <w:r w:rsidRPr="003B7203">
        <w:rPr>
          <w:rFonts w:ascii="Arial" w:hAnsi="Arial" w:cs="Arial"/>
          <w:lang w:eastAsia="en-GB"/>
        </w:rPr>
        <w:t xml:space="preserve"> </w:t>
      </w:r>
    </w:p>
    <w:p w:rsidR="004549DA" w:rsidRPr="003B7203" w:rsidRDefault="004549DA" w:rsidP="004549DA">
      <w:pPr>
        <w:numPr>
          <w:ilvl w:val="0"/>
          <w:numId w:val="2"/>
        </w:numPr>
        <w:ind w:left="1418" w:hanging="567"/>
        <w:jc w:val="both"/>
        <w:rPr>
          <w:rFonts w:ascii="Arial" w:hAnsi="Arial" w:cs="Arial"/>
          <w:lang w:eastAsia="en-GB"/>
        </w:rPr>
      </w:pPr>
      <w:r w:rsidRPr="003B7203">
        <w:rPr>
          <w:rFonts w:ascii="Arial" w:hAnsi="Arial" w:cs="Arial"/>
          <w:lang w:eastAsia="en-GB"/>
        </w:rPr>
        <w:t xml:space="preserve">the invention of references and/or false claims </w:t>
      </w:r>
    </w:p>
    <w:p w:rsidR="00FD0582" w:rsidRPr="00FD0582" w:rsidRDefault="004549DA" w:rsidP="00FD0582">
      <w:pPr>
        <w:numPr>
          <w:ilvl w:val="0"/>
          <w:numId w:val="2"/>
        </w:numPr>
        <w:ind w:left="1418" w:hanging="567"/>
        <w:jc w:val="both"/>
        <w:rPr>
          <w:rFonts w:ascii="Arial" w:hAnsi="Arial" w:cs="Arial"/>
          <w:lang w:eastAsia="en-GB"/>
        </w:rPr>
      </w:pPr>
      <w:r w:rsidRPr="003B7203">
        <w:rPr>
          <w:rFonts w:ascii="Arial" w:hAnsi="Arial" w:cs="Arial"/>
          <w:lang w:eastAsia="en-GB"/>
        </w:rPr>
        <w:t xml:space="preserve">including data etc. in </w:t>
      </w:r>
      <w:r w:rsidR="00F4031D">
        <w:rPr>
          <w:rFonts w:ascii="Arial" w:hAnsi="Arial" w:cs="Arial"/>
          <w:lang w:eastAsia="en-GB"/>
        </w:rPr>
        <w:t xml:space="preserve">the </w:t>
      </w:r>
      <w:r w:rsidR="00FD0582" w:rsidRPr="00FD0582">
        <w:rPr>
          <w:rFonts w:ascii="Arial" w:hAnsi="Arial" w:cs="Arial"/>
          <w:lang w:eastAsia="en-GB"/>
        </w:rPr>
        <w:t>student’s work which is known to be false or incorrect, whether or not it has been created by the student.</w:t>
      </w:r>
    </w:p>
    <w:p w:rsidR="004549DA" w:rsidRDefault="004549DA">
      <w:pPr>
        <w:rPr>
          <w:rFonts w:ascii="Arial" w:hAnsi="Arial" w:cs="Arial"/>
        </w:rPr>
      </w:pPr>
    </w:p>
    <w:p w:rsidR="003B7203" w:rsidRPr="003B7203" w:rsidRDefault="003B7203" w:rsidP="003B7203">
      <w:pPr>
        <w:rPr>
          <w:rFonts w:ascii="Arial" w:hAnsi="Arial" w:cs="Arial"/>
          <w:b/>
        </w:rPr>
      </w:pPr>
      <w:r w:rsidRPr="003B7203">
        <w:rPr>
          <w:rFonts w:ascii="Arial" w:hAnsi="Arial" w:cs="Arial"/>
          <w:b/>
        </w:rPr>
        <w:t>Recycling</w:t>
      </w:r>
    </w:p>
    <w:p w:rsidR="003B7203" w:rsidRPr="003B7203" w:rsidRDefault="003B7203" w:rsidP="003B7203">
      <w:pPr>
        <w:rPr>
          <w:rFonts w:ascii="Arial" w:hAnsi="Arial" w:cs="Arial"/>
        </w:rPr>
      </w:pPr>
    </w:p>
    <w:p w:rsidR="003B7203" w:rsidRPr="003B7203" w:rsidRDefault="003B7203" w:rsidP="003B7203">
      <w:pPr>
        <w:rPr>
          <w:rFonts w:ascii="Arial" w:hAnsi="Arial" w:cs="Arial"/>
        </w:rPr>
      </w:pPr>
      <w:r w:rsidRPr="003B7203">
        <w:rPr>
          <w:rFonts w:ascii="Arial" w:hAnsi="Arial" w:cs="Arial"/>
        </w:rPr>
        <w:t>Definition in the regulations:</w:t>
      </w:r>
    </w:p>
    <w:p w:rsidR="003B7203" w:rsidRPr="003B7203" w:rsidRDefault="003B7203" w:rsidP="003B7203">
      <w:pPr>
        <w:rPr>
          <w:rFonts w:ascii="Arial" w:hAnsi="Arial" w:cs="Arial"/>
        </w:rPr>
      </w:pPr>
    </w:p>
    <w:p w:rsidR="003B7203" w:rsidRPr="003B7203" w:rsidRDefault="003B7203" w:rsidP="003B7203">
      <w:pPr>
        <w:ind w:firstLine="0"/>
        <w:rPr>
          <w:rFonts w:ascii="Arial" w:hAnsi="Arial" w:cs="Arial"/>
          <w:i/>
          <w:lang w:eastAsia="en-GB"/>
        </w:rPr>
      </w:pPr>
      <w:r w:rsidRPr="003B7203">
        <w:rPr>
          <w:rFonts w:ascii="Arial" w:hAnsi="Arial" w:cs="Arial"/>
          <w:bCs/>
          <w:i/>
          <w:lang w:eastAsia="en-GB"/>
        </w:rPr>
        <w:t xml:space="preserve">Recycling </w:t>
      </w:r>
      <w:r w:rsidRPr="003B7203">
        <w:rPr>
          <w:rFonts w:ascii="Arial" w:hAnsi="Arial" w:cs="Arial"/>
          <w:i/>
          <w:lang w:eastAsia="en-GB"/>
        </w:rPr>
        <w:t>is when students submit a piece of work which has already been used in one context is used again in another.</w:t>
      </w:r>
    </w:p>
    <w:p w:rsidR="003B7203" w:rsidRPr="003B7203" w:rsidRDefault="003B7203" w:rsidP="003B7203">
      <w:pPr>
        <w:ind w:firstLine="0"/>
        <w:rPr>
          <w:rFonts w:ascii="Arial" w:hAnsi="Arial" w:cs="Arial"/>
          <w:i/>
          <w:lang w:eastAsia="en-GB"/>
        </w:rPr>
      </w:pPr>
    </w:p>
    <w:p w:rsidR="003B7203" w:rsidRPr="003B7203" w:rsidRDefault="003B7203" w:rsidP="003B7203">
      <w:pPr>
        <w:ind w:left="851" w:hanging="851"/>
        <w:jc w:val="both"/>
        <w:rPr>
          <w:rFonts w:ascii="Arial" w:hAnsi="Arial" w:cs="Arial"/>
          <w:lang w:eastAsia="en-GB"/>
        </w:rPr>
      </w:pPr>
      <w:r w:rsidRPr="003B7203">
        <w:rPr>
          <w:rFonts w:ascii="Arial" w:hAnsi="Arial" w:cs="Arial"/>
          <w:lang w:eastAsia="en-GB"/>
        </w:rPr>
        <w:t xml:space="preserve">Examples of recycling are: </w:t>
      </w:r>
    </w:p>
    <w:p w:rsidR="003B7203" w:rsidRPr="003B7203" w:rsidRDefault="003B7203" w:rsidP="003B7203">
      <w:pPr>
        <w:ind w:left="851" w:hanging="851"/>
        <w:jc w:val="both"/>
        <w:rPr>
          <w:rFonts w:ascii="Arial" w:hAnsi="Arial" w:cs="Arial"/>
          <w:lang w:eastAsia="en-GB"/>
        </w:rPr>
      </w:pPr>
    </w:p>
    <w:p w:rsidR="003B7203" w:rsidRPr="003B7203" w:rsidRDefault="003B7203" w:rsidP="003B7203">
      <w:pPr>
        <w:numPr>
          <w:ilvl w:val="0"/>
          <w:numId w:val="3"/>
        </w:numPr>
        <w:tabs>
          <w:tab w:val="clear" w:pos="1800"/>
        </w:tabs>
        <w:ind w:left="1418" w:hanging="567"/>
        <w:jc w:val="both"/>
        <w:rPr>
          <w:rFonts w:ascii="Arial" w:hAnsi="Arial" w:cs="Arial"/>
          <w:lang w:eastAsia="en-GB"/>
        </w:rPr>
      </w:pPr>
      <w:r w:rsidRPr="003B7203">
        <w:rPr>
          <w:rFonts w:ascii="Arial" w:hAnsi="Arial" w:cs="Arial"/>
          <w:lang w:eastAsia="en-GB"/>
        </w:rPr>
        <w:t xml:space="preserve">re-submitting work which has already been assessed and marked in full or in part for another assessment in the same or in a different module or course </w:t>
      </w:r>
    </w:p>
    <w:p w:rsidR="003B7203" w:rsidRPr="003B7203" w:rsidRDefault="003B7203" w:rsidP="003B7203">
      <w:pPr>
        <w:numPr>
          <w:ilvl w:val="0"/>
          <w:numId w:val="3"/>
        </w:numPr>
        <w:tabs>
          <w:tab w:val="clear" w:pos="1800"/>
        </w:tabs>
        <w:ind w:left="1418" w:hanging="567"/>
        <w:jc w:val="both"/>
        <w:rPr>
          <w:rFonts w:ascii="Arial" w:hAnsi="Arial" w:cs="Arial"/>
          <w:lang w:eastAsia="en-GB"/>
        </w:rPr>
      </w:pPr>
      <w:r w:rsidRPr="003B7203">
        <w:rPr>
          <w:rFonts w:ascii="Arial" w:hAnsi="Arial" w:cs="Arial"/>
          <w:lang w:eastAsia="en-GB"/>
        </w:rPr>
        <w:t xml:space="preserve">failure to disclose that a piece of work was submitted for assessment and has been or will be used for other academic purposes </w:t>
      </w:r>
    </w:p>
    <w:p w:rsidR="003B7203" w:rsidRPr="003B7203" w:rsidRDefault="003B7203" w:rsidP="003B7203">
      <w:pPr>
        <w:numPr>
          <w:ilvl w:val="0"/>
          <w:numId w:val="3"/>
        </w:numPr>
        <w:tabs>
          <w:tab w:val="clear" w:pos="1800"/>
        </w:tabs>
        <w:ind w:left="1418" w:hanging="567"/>
        <w:jc w:val="both"/>
        <w:rPr>
          <w:rFonts w:ascii="Arial" w:hAnsi="Arial" w:cs="Arial"/>
          <w:lang w:eastAsia="en-GB"/>
        </w:rPr>
      </w:pPr>
      <w:r w:rsidRPr="003B7203">
        <w:rPr>
          <w:rFonts w:ascii="Arial" w:hAnsi="Arial" w:cs="Arial"/>
          <w:lang w:eastAsia="en-GB"/>
        </w:rPr>
        <w:t xml:space="preserve">publishing essentially the same piece of work in more than one place without declaration. </w:t>
      </w:r>
    </w:p>
    <w:p w:rsidR="00CE3777" w:rsidRDefault="00CE3777" w:rsidP="00CE3777">
      <w:pPr>
        <w:rPr>
          <w:rFonts w:ascii="Arial" w:hAnsi="Arial" w:cs="Arial"/>
          <w:b/>
        </w:rPr>
      </w:pPr>
    </w:p>
    <w:p w:rsidR="00F06DB2" w:rsidRDefault="00F06DB2" w:rsidP="00CE3777">
      <w:pPr>
        <w:rPr>
          <w:rFonts w:ascii="Arial" w:hAnsi="Arial" w:cs="Arial"/>
          <w:b/>
        </w:rPr>
      </w:pPr>
    </w:p>
    <w:p w:rsidR="00F06DB2" w:rsidRDefault="00F06DB2" w:rsidP="00CE3777">
      <w:pPr>
        <w:rPr>
          <w:rFonts w:ascii="Arial" w:hAnsi="Arial" w:cs="Arial"/>
          <w:b/>
        </w:rPr>
      </w:pPr>
    </w:p>
    <w:p w:rsidR="00F06DB2" w:rsidRDefault="00F06DB2" w:rsidP="00CE3777">
      <w:pPr>
        <w:rPr>
          <w:rFonts w:ascii="Arial" w:hAnsi="Arial" w:cs="Arial"/>
          <w:b/>
        </w:rPr>
      </w:pPr>
    </w:p>
    <w:p w:rsidR="00F06DB2" w:rsidRDefault="00F06DB2" w:rsidP="00CE3777">
      <w:pPr>
        <w:rPr>
          <w:rFonts w:ascii="Arial" w:hAnsi="Arial" w:cs="Arial"/>
          <w:b/>
        </w:rPr>
      </w:pPr>
    </w:p>
    <w:p w:rsidR="003B7203" w:rsidRPr="00CE3777" w:rsidRDefault="00CE3777" w:rsidP="00CE3777">
      <w:pPr>
        <w:rPr>
          <w:rFonts w:ascii="Arial" w:hAnsi="Arial" w:cs="Arial"/>
          <w:b/>
        </w:rPr>
      </w:pPr>
      <w:bookmarkStart w:id="0" w:name="_GoBack"/>
      <w:bookmarkEnd w:id="0"/>
      <w:r w:rsidRPr="00CE3777">
        <w:rPr>
          <w:rFonts w:ascii="Arial" w:hAnsi="Arial" w:cs="Arial"/>
          <w:b/>
        </w:rPr>
        <w:lastRenderedPageBreak/>
        <w:t>Collusion</w:t>
      </w:r>
    </w:p>
    <w:p w:rsidR="00CE3777" w:rsidRDefault="00CE3777" w:rsidP="003B7203">
      <w:pPr>
        <w:ind w:firstLine="0"/>
        <w:rPr>
          <w:rFonts w:ascii="Arial" w:hAnsi="Arial" w:cs="Arial"/>
          <w:i/>
        </w:rPr>
      </w:pPr>
    </w:p>
    <w:p w:rsidR="00CE3777" w:rsidRPr="003B7203" w:rsidRDefault="00CE3777" w:rsidP="00CE3777">
      <w:pPr>
        <w:rPr>
          <w:rFonts w:ascii="Arial" w:hAnsi="Arial" w:cs="Arial"/>
        </w:rPr>
      </w:pPr>
      <w:r w:rsidRPr="003B7203">
        <w:rPr>
          <w:rFonts w:ascii="Arial" w:hAnsi="Arial" w:cs="Arial"/>
        </w:rPr>
        <w:t>Definition in the regulations:</w:t>
      </w:r>
    </w:p>
    <w:p w:rsidR="00CE3777" w:rsidRDefault="00CE3777" w:rsidP="003B7203">
      <w:pPr>
        <w:ind w:firstLine="0"/>
        <w:rPr>
          <w:rFonts w:ascii="Arial" w:hAnsi="Arial" w:cs="Arial"/>
          <w:i/>
        </w:rPr>
      </w:pPr>
    </w:p>
    <w:p w:rsidR="00CE3777" w:rsidRDefault="00CE3777" w:rsidP="003B7203">
      <w:pPr>
        <w:ind w:firstLine="0"/>
        <w:rPr>
          <w:rFonts w:ascii="Arial" w:hAnsi="Arial" w:cs="Arial"/>
          <w:i/>
        </w:rPr>
      </w:pPr>
    </w:p>
    <w:p w:rsidR="00CE3777" w:rsidRDefault="00CE3777" w:rsidP="00CE3777">
      <w:pPr>
        <w:ind w:left="851" w:hanging="851"/>
        <w:jc w:val="both"/>
        <w:rPr>
          <w:rFonts w:ascii="Arial" w:hAnsi="Arial" w:cs="Arial"/>
          <w:lang w:eastAsia="en-GB"/>
        </w:rPr>
      </w:pPr>
      <w:r w:rsidRPr="003B7203">
        <w:rPr>
          <w:rFonts w:ascii="Arial" w:hAnsi="Arial" w:cs="Arial"/>
          <w:lang w:eastAsia="en-GB"/>
        </w:rPr>
        <w:t xml:space="preserve">Examples of </w:t>
      </w:r>
      <w:r>
        <w:rPr>
          <w:rFonts w:ascii="Arial" w:hAnsi="Arial" w:cs="Arial"/>
          <w:lang w:eastAsia="en-GB"/>
        </w:rPr>
        <w:t>collusion</w:t>
      </w:r>
      <w:r w:rsidRPr="003B7203">
        <w:rPr>
          <w:rFonts w:ascii="Arial" w:hAnsi="Arial" w:cs="Arial"/>
          <w:lang w:eastAsia="en-GB"/>
        </w:rPr>
        <w:t xml:space="preserve"> are: </w:t>
      </w:r>
    </w:p>
    <w:p w:rsidR="001C437C" w:rsidRPr="001C437C" w:rsidRDefault="001C437C" w:rsidP="001C437C">
      <w:pPr>
        <w:ind w:left="851" w:hanging="851"/>
        <w:jc w:val="both"/>
        <w:rPr>
          <w:rFonts w:ascii="Arial" w:hAnsi="Arial" w:cs="Arial"/>
          <w:lang w:eastAsia="en-GB"/>
        </w:rPr>
      </w:pPr>
    </w:p>
    <w:p w:rsidR="00BE6836" w:rsidRDefault="001C437C" w:rsidP="004C44F7">
      <w:pPr>
        <w:numPr>
          <w:ilvl w:val="0"/>
          <w:numId w:val="3"/>
        </w:numPr>
        <w:tabs>
          <w:tab w:val="clear" w:pos="1800"/>
        </w:tabs>
        <w:ind w:left="1418" w:hanging="567"/>
        <w:jc w:val="both"/>
        <w:rPr>
          <w:rFonts w:ascii="Arial" w:hAnsi="Arial" w:cs="Arial"/>
          <w:lang w:eastAsia="en-GB"/>
        </w:rPr>
      </w:pPr>
      <w:r>
        <w:rPr>
          <w:rFonts w:ascii="Arial" w:hAnsi="Arial" w:cs="Arial"/>
          <w:lang w:eastAsia="en-GB"/>
        </w:rPr>
        <w:t>cop</w:t>
      </w:r>
      <w:r w:rsidR="00FB3A68">
        <w:rPr>
          <w:rFonts w:ascii="Arial" w:hAnsi="Arial" w:cs="Arial"/>
          <w:lang w:eastAsia="en-GB"/>
        </w:rPr>
        <w:t>y</w:t>
      </w:r>
      <w:r>
        <w:rPr>
          <w:rFonts w:ascii="Arial" w:hAnsi="Arial" w:cs="Arial"/>
          <w:lang w:eastAsia="en-GB"/>
        </w:rPr>
        <w:t>i</w:t>
      </w:r>
      <w:r w:rsidR="00FB3A68">
        <w:rPr>
          <w:rFonts w:ascii="Arial" w:hAnsi="Arial" w:cs="Arial"/>
          <w:lang w:eastAsia="en-GB"/>
        </w:rPr>
        <w:t>ng</w:t>
      </w:r>
      <w:r>
        <w:rPr>
          <w:rFonts w:ascii="Arial" w:hAnsi="Arial" w:cs="Arial"/>
          <w:lang w:eastAsia="en-GB"/>
        </w:rPr>
        <w:t xml:space="preserve"> the work of another</w:t>
      </w:r>
      <w:r w:rsidR="00FB3A68">
        <w:rPr>
          <w:rFonts w:ascii="Arial" w:hAnsi="Arial" w:cs="Arial"/>
          <w:lang w:eastAsia="en-GB"/>
        </w:rPr>
        <w:t xml:space="preserve"> student</w:t>
      </w:r>
    </w:p>
    <w:p w:rsidR="00BE6836" w:rsidRDefault="00BE6836" w:rsidP="004C44F7">
      <w:pPr>
        <w:numPr>
          <w:ilvl w:val="0"/>
          <w:numId w:val="3"/>
        </w:numPr>
        <w:tabs>
          <w:tab w:val="clear" w:pos="1800"/>
        </w:tabs>
        <w:ind w:left="1418" w:hanging="567"/>
        <w:jc w:val="both"/>
        <w:rPr>
          <w:rFonts w:ascii="Arial" w:hAnsi="Arial" w:cs="Arial"/>
          <w:lang w:eastAsia="en-GB"/>
        </w:rPr>
      </w:pPr>
      <w:r w:rsidRPr="004C44F7">
        <w:rPr>
          <w:rFonts w:ascii="Arial" w:hAnsi="Arial" w:cs="Arial"/>
          <w:lang w:eastAsia="en-GB"/>
        </w:rPr>
        <w:t>joint</w:t>
      </w:r>
      <w:r w:rsidR="00FB3A68">
        <w:rPr>
          <w:rFonts w:ascii="Arial" w:hAnsi="Arial" w:cs="Arial"/>
          <w:lang w:eastAsia="en-GB"/>
        </w:rPr>
        <w:t>ly completing a piece of work which</w:t>
      </w:r>
      <w:r w:rsidRPr="004C44F7">
        <w:rPr>
          <w:rFonts w:ascii="Arial" w:hAnsi="Arial" w:cs="Arial"/>
          <w:lang w:eastAsia="en-GB"/>
        </w:rPr>
        <w:t xml:space="preserve"> should</w:t>
      </w:r>
      <w:r w:rsidR="00D639F0">
        <w:rPr>
          <w:rFonts w:ascii="Arial" w:hAnsi="Arial" w:cs="Arial"/>
          <w:lang w:eastAsia="en-GB"/>
        </w:rPr>
        <w:t xml:space="preserve"> have been an individual effort</w:t>
      </w:r>
      <w:r w:rsidR="00FB3A68">
        <w:rPr>
          <w:rFonts w:ascii="Arial" w:hAnsi="Arial" w:cs="Arial"/>
          <w:lang w:eastAsia="en-GB"/>
        </w:rPr>
        <w:t xml:space="preserve"> and handing in </w:t>
      </w:r>
      <w:r w:rsidR="00530418">
        <w:rPr>
          <w:rFonts w:ascii="Arial" w:hAnsi="Arial" w:cs="Arial"/>
          <w:lang w:eastAsia="en-GB"/>
        </w:rPr>
        <w:t>almost</w:t>
      </w:r>
      <w:r w:rsidR="00FB3A68">
        <w:rPr>
          <w:rFonts w:ascii="Arial" w:hAnsi="Arial" w:cs="Arial"/>
          <w:lang w:eastAsia="en-GB"/>
        </w:rPr>
        <w:t xml:space="preserve"> identical </w:t>
      </w:r>
      <w:r w:rsidR="00FB66B5">
        <w:rPr>
          <w:rFonts w:ascii="Arial" w:hAnsi="Arial" w:cs="Arial"/>
          <w:lang w:eastAsia="en-GB"/>
        </w:rPr>
        <w:t>pieces of work</w:t>
      </w:r>
    </w:p>
    <w:p w:rsidR="00BE6836" w:rsidRDefault="00FB3A68" w:rsidP="004C44F7">
      <w:pPr>
        <w:numPr>
          <w:ilvl w:val="0"/>
          <w:numId w:val="3"/>
        </w:numPr>
        <w:tabs>
          <w:tab w:val="clear" w:pos="1800"/>
        </w:tabs>
        <w:ind w:left="1418" w:hanging="567"/>
        <w:jc w:val="both"/>
        <w:rPr>
          <w:rFonts w:ascii="Arial" w:hAnsi="Arial" w:cs="Arial"/>
          <w:lang w:eastAsia="en-GB"/>
        </w:rPr>
      </w:pPr>
      <w:r>
        <w:rPr>
          <w:rFonts w:ascii="Arial" w:hAnsi="Arial" w:cs="Arial"/>
          <w:lang w:eastAsia="en-GB"/>
        </w:rPr>
        <w:t>lending your work to another student</w:t>
      </w:r>
    </w:p>
    <w:p w:rsidR="00BE6836" w:rsidRDefault="00896DF9" w:rsidP="004C44F7">
      <w:pPr>
        <w:numPr>
          <w:ilvl w:val="0"/>
          <w:numId w:val="3"/>
        </w:numPr>
        <w:tabs>
          <w:tab w:val="clear" w:pos="1800"/>
        </w:tabs>
        <w:ind w:left="1418" w:hanging="567"/>
        <w:jc w:val="both"/>
        <w:rPr>
          <w:rFonts w:ascii="Arial" w:hAnsi="Arial" w:cs="Arial"/>
          <w:lang w:eastAsia="en-GB"/>
        </w:rPr>
      </w:pPr>
      <w:r>
        <w:rPr>
          <w:rFonts w:ascii="Arial" w:hAnsi="Arial" w:cs="Arial"/>
          <w:lang w:eastAsia="en-GB"/>
        </w:rPr>
        <w:t>knowingly allow</w:t>
      </w:r>
      <w:r w:rsidR="002837C1">
        <w:rPr>
          <w:rFonts w:ascii="Arial" w:hAnsi="Arial" w:cs="Arial"/>
          <w:lang w:eastAsia="en-GB"/>
        </w:rPr>
        <w:t>ing</w:t>
      </w:r>
      <w:r>
        <w:rPr>
          <w:rFonts w:ascii="Arial" w:hAnsi="Arial" w:cs="Arial"/>
          <w:lang w:eastAsia="en-GB"/>
        </w:rPr>
        <w:t xml:space="preserve"> work to be acquired </w:t>
      </w:r>
      <w:r w:rsidR="009525CB">
        <w:rPr>
          <w:rFonts w:ascii="Arial" w:hAnsi="Arial" w:cs="Arial"/>
          <w:lang w:eastAsia="en-GB"/>
        </w:rPr>
        <w:t>by another student to submit as their own work.</w:t>
      </w:r>
    </w:p>
    <w:p w:rsidR="00BE6836" w:rsidRPr="004C44F7" w:rsidRDefault="00BE6836" w:rsidP="004C44F7">
      <w:pPr>
        <w:jc w:val="both"/>
        <w:rPr>
          <w:rFonts w:ascii="Arial" w:hAnsi="Arial" w:cs="Arial"/>
          <w:lang w:eastAsia="en-GB"/>
        </w:rPr>
      </w:pPr>
    </w:p>
    <w:p w:rsidR="00CE3777" w:rsidRPr="003B7203" w:rsidRDefault="00CE3777" w:rsidP="003B7203">
      <w:pPr>
        <w:ind w:firstLine="0"/>
        <w:rPr>
          <w:rFonts w:ascii="Arial" w:hAnsi="Arial" w:cs="Arial"/>
          <w:i/>
        </w:rPr>
      </w:pPr>
    </w:p>
    <w:sectPr w:rsidR="00CE3777" w:rsidRPr="003B7203" w:rsidSect="00AC7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623"/>
    <w:multiLevelType w:val="multilevel"/>
    <w:tmpl w:val="FAF29FE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E871A0C"/>
    <w:multiLevelType w:val="hybridMultilevel"/>
    <w:tmpl w:val="C8F020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EE64780"/>
    <w:multiLevelType w:val="multilevel"/>
    <w:tmpl w:val="FAF29FE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624C585B"/>
    <w:multiLevelType w:val="hybridMultilevel"/>
    <w:tmpl w:val="DEAE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25F97"/>
    <w:multiLevelType w:val="multilevel"/>
    <w:tmpl w:val="FAF29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37F1E"/>
    <w:multiLevelType w:val="multilevel"/>
    <w:tmpl w:val="DA72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15809"/>
    <w:rsid w:val="00014C9E"/>
    <w:rsid w:val="0004401A"/>
    <w:rsid w:val="00045E78"/>
    <w:rsid w:val="00046E40"/>
    <w:rsid w:val="0005127C"/>
    <w:rsid w:val="00071FC1"/>
    <w:rsid w:val="00074BC7"/>
    <w:rsid w:val="00094AFB"/>
    <w:rsid w:val="00094F5F"/>
    <w:rsid w:val="000B270E"/>
    <w:rsid w:val="000B6A94"/>
    <w:rsid w:val="000C4F50"/>
    <w:rsid w:val="000C6E90"/>
    <w:rsid w:val="000D040E"/>
    <w:rsid w:val="000F318D"/>
    <w:rsid w:val="00114F3C"/>
    <w:rsid w:val="001261E1"/>
    <w:rsid w:val="00127728"/>
    <w:rsid w:val="0013573E"/>
    <w:rsid w:val="00156148"/>
    <w:rsid w:val="00190ACF"/>
    <w:rsid w:val="001C437C"/>
    <w:rsid w:val="001C6C11"/>
    <w:rsid w:val="001D2011"/>
    <w:rsid w:val="001D2E07"/>
    <w:rsid w:val="001D7456"/>
    <w:rsid w:val="001E2FC7"/>
    <w:rsid w:val="001F4AAD"/>
    <w:rsid w:val="00215D64"/>
    <w:rsid w:val="002355D3"/>
    <w:rsid w:val="00265A34"/>
    <w:rsid w:val="00266444"/>
    <w:rsid w:val="002741F5"/>
    <w:rsid w:val="00280912"/>
    <w:rsid w:val="002837C1"/>
    <w:rsid w:val="00285B10"/>
    <w:rsid w:val="002928E3"/>
    <w:rsid w:val="002A022F"/>
    <w:rsid w:val="002A0DEA"/>
    <w:rsid w:val="002B5A4A"/>
    <w:rsid w:val="002E04D1"/>
    <w:rsid w:val="002E7384"/>
    <w:rsid w:val="002F0C06"/>
    <w:rsid w:val="00307C29"/>
    <w:rsid w:val="003301D5"/>
    <w:rsid w:val="00362BBA"/>
    <w:rsid w:val="00371B0A"/>
    <w:rsid w:val="00372F7E"/>
    <w:rsid w:val="00382A65"/>
    <w:rsid w:val="003833D7"/>
    <w:rsid w:val="003952EE"/>
    <w:rsid w:val="003B18F5"/>
    <w:rsid w:val="003B7203"/>
    <w:rsid w:val="003C44C9"/>
    <w:rsid w:val="003C79B7"/>
    <w:rsid w:val="003F2925"/>
    <w:rsid w:val="003F2EC0"/>
    <w:rsid w:val="00417EC1"/>
    <w:rsid w:val="00425B6F"/>
    <w:rsid w:val="00427DCE"/>
    <w:rsid w:val="004549DA"/>
    <w:rsid w:val="004750E0"/>
    <w:rsid w:val="00485A6A"/>
    <w:rsid w:val="00492103"/>
    <w:rsid w:val="00496915"/>
    <w:rsid w:val="004C016A"/>
    <w:rsid w:val="004C44F7"/>
    <w:rsid w:val="004C6248"/>
    <w:rsid w:val="004D1F4F"/>
    <w:rsid w:val="004E5F3C"/>
    <w:rsid w:val="004F4551"/>
    <w:rsid w:val="00514100"/>
    <w:rsid w:val="0052609C"/>
    <w:rsid w:val="00530418"/>
    <w:rsid w:val="00532BAD"/>
    <w:rsid w:val="00541A2A"/>
    <w:rsid w:val="00544C22"/>
    <w:rsid w:val="00546C27"/>
    <w:rsid w:val="005526CE"/>
    <w:rsid w:val="00560E20"/>
    <w:rsid w:val="00562B83"/>
    <w:rsid w:val="00577FB6"/>
    <w:rsid w:val="00586F5B"/>
    <w:rsid w:val="005937E4"/>
    <w:rsid w:val="00595EE0"/>
    <w:rsid w:val="005B5513"/>
    <w:rsid w:val="005C4AF0"/>
    <w:rsid w:val="005D1626"/>
    <w:rsid w:val="005D4E52"/>
    <w:rsid w:val="005E0AF1"/>
    <w:rsid w:val="006014C8"/>
    <w:rsid w:val="00604F91"/>
    <w:rsid w:val="00614A65"/>
    <w:rsid w:val="00616E9E"/>
    <w:rsid w:val="006215C9"/>
    <w:rsid w:val="0062418F"/>
    <w:rsid w:val="00642AB9"/>
    <w:rsid w:val="006510ED"/>
    <w:rsid w:val="0065451B"/>
    <w:rsid w:val="00676FFA"/>
    <w:rsid w:val="00681700"/>
    <w:rsid w:val="00685EC1"/>
    <w:rsid w:val="00690A41"/>
    <w:rsid w:val="006B731A"/>
    <w:rsid w:val="006C41CA"/>
    <w:rsid w:val="006D71A8"/>
    <w:rsid w:val="006F1E56"/>
    <w:rsid w:val="006F298B"/>
    <w:rsid w:val="006F3C37"/>
    <w:rsid w:val="006F40E0"/>
    <w:rsid w:val="00706649"/>
    <w:rsid w:val="00721605"/>
    <w:rsid w:val="007608A0"/>
    <w:rsid w:val="007625EE"/>
    <w:rsid w:val="0077194B"/>
    <w:rsid w:val="0077463B"/>
    <w:rsid w:val="00775DAD"/>
    <w:rsid w:val="007B5C7E"/>
    <w:rsid w:val="007D2B03"/>
    <w:rsid w:val="00824739"/>
    <w:rsid w:val="00832460"/>
    <w:rsid w:val="00886550"/>
    <w:rsid w:val="00886F5A"/>
    <w:rsid w:val="00895C18"/>
    <w:rsid w:val="00896DF9"/>
    <w:rsid w:val="00897072"/>
    <w:rsid w:val="008A202E"/>
    <w:rsid w:val="008A65B5"/>
    <w:rsid w:val="008B352B"/>
    <w:rsid w:val="008C0338"/>
    <w:rsid w:val="008C52D3"/>
    <w:rsid w:val="008D3042"/>
    <w:rsid w:val="008D49C3"/>
    <w:rsid w:val="008D7CB2"/>
    <w:rsid w:val="008E6D22"/>
    <w:rsid w:val="00913C19"/>
    <w:rsid w:val="009209EB"/>
    <w:rsid w:val="00952176"/>
    <w:rsid w:val="009525CB"/>
    <w:rsid w:val="00960EAA"/>
    <w:rsid w:val="00962230"/>
    <w:rsid w:val="00987E4E"/>
    <w:rsid w:val="0099242B"/>
    <w:rsid w:val="009959FC"/>
    <w:rsid w:val="009A4829"/>
    <w:rsid w:val="009D7A7F"/>
    <w:rsid w:val="009E2C25"/>
    <w:rsid w:val="009F2423"/>
    <w:rsid w:val="009F5B1F"/>
    <w:rsid w:val="009F740B"/>
    <w:rsid w:val="00A15809"/>
    <w:rsid w:val="00A379CA"/>
    <w:rsid w:val="00A41E76"/>
    <w:rsid w:val="00A46C42"/>
    <w:rsid w:val="00A50415"/>
    <w:rsid w:val="00A56FA2"/>
    <w:rsid w:val="00A65FFA"/>
    <w:rsid w:val="00A70A52"/>
    <w:rsid w:val="00A716BF"/>
    <w:rsid w:val="00A74AEC"/>
    <w:rsid w:val="00A74CD8"/>
    <w:rsid w:val="00A9303A"/>
    <w:rsid w:val="00A9722F"/>
    <w:rsid w:val="00AB1013"/>
    <w:rsid w:val="00AB4344"/>
    <w:rsid w:val="00AC2AA7"/>
    <w:rsid w:val="00AC7D85"/>
    <w:rsid w:val="00AD54C3"/>
    <w:rsid w:val="00AD7EB1"/>
    <w:rsid w:val="00AE01DB"/>
    <w:rsid w:val="00AE7897"/>
    <w:rsid w:val="00AF137F"/>
    <w:rsid w:val="00AF790D"/>
    <w:rsid w:val="00B41C56"/>
    <w:rsid w:val="00B455C7"/>
    <w:rsid w:val="00B64E6A"/>
    <w:rsid w:val="00B93873"/>
    <w:rsid w:val="00BB63F2"/>
    <w:rsid w:val="00BB6CD1"/>
    <w:rsid w:val="00BE5F5F"/>
    <w:rsid w:val="00BE6836"/>
    <w:rsid w:val="00BF1D56"/>
    <w:rsid w:val="00C00D06"/>
    <w:rsid w:val="00C22BDA"/>
    <w:rsid w:val="00C62EBC"/>
    <w:rsid w:val="00CC2A5A"/>
    <w:rsid w:val="00CD2928"/>
    <w:rsid w:val="00CD5BE2"/>
    <w:rsid w:val="00CE3777"/>
    <w:rsid w:val="00CE602B"/>
    <w:rsid w:val="00CE6364"/>
    <w:rsid w:val="00CF1805"/>
    <w:rsid w:val="00D22F34"/>
    <w:rsid w:val="00D265FE"/>
    <w:rsid w:val="00D3775F"/>
    <w:rsid w:val="00D37BED"/>
    <w:rsid w:val="00D4144F"/>
    <w:rsid w:val="00D46337"/>
    <w:rsid w:val="00D46BD0"/>
    <w:rsid w:val="00D54543"/>
    <w:rsid w:val="00D639F0"/>
    <w:rsid w:val="00D7362C"/>
    <w:rsid w:val="00D83ABE"/>
    <w:rsid w:val="00D86051"/>
    <w:rsid w:val="00D86336"/>
    <w:rsid w:val="00D923C3"/>
    <w:rsid w:val="00D95EE7"/>
    <w:rsid w:val="00DC27B5"/>
    <w:rsid w:val="00DD2948"/>
    <w:rsid w:val="00DD714D"/>
    <w:rsid w:val="00DE4675"/>
    <w:rsid w:val="00DF1D7A"/>
    <w:rsid w:val="00E00460"/>
    <w:rsid w:val="00E1032A"/>
    <w:rsid w:val="00E315F4"/>
    <w:rsid w:val="00E67835"/>
    <w:rsid w:val="00E82FE5"/>
    <w:rsid w:val="00E878F4"/>
    <w:rsid w:val="00EA2AF7"/>
    <w:rsid w:val="00EA4D57"/>
    <w:rsid w:val="00EA559D"/>
    <w:rsid w:val="00EC0016"/>
    <w:rsid w:val="00EC1B40"/>
    <w:rsid w:val="00ED6BFE"/>
    <w:rsid w:val="00EF7504"/>
    <w:rsid w:val="00F06DB2"/>
    <w:rsid w:val="00F4031D"/>
    <w:rsid w:val="00F436B7"/>
    <w:rsid w:val="00F52C4E"/>
    <w:rsid w:val="00F55C75"/>
    <w:rsid w:val="00F612E4"/>
    <w:rsid w:val="00F70E6A"/>
    <w:rsid w:val="00F84DFE"/>
    <w:rsid w:val="00F86087"/>
    <w:rsid w:val="00F87B59"/>
    <w:rsid w:val="00F91158"/>
    <w:rsid w:val="00F93049"/>
    <w:rsid w:val="00F946FD"/>
    <w:rsid w:val="00F97987"/>
    <w:rsid w:val="00FA5E6B"/>
    <w:rsid w:val="00FB3A68"/>
    <w:rsid w:val="00FB66B5"/>
    <w:rsid w:val="00FD0582"/>
    <w:rsid w:val="00FD27E5"/>
    <w:rsid w:val="00FD3284"/>
    <w:rsid w:val="00FF067B"/>
    <w:rsid w:val="00FF0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2538"/>
  <w15:docId w15:val="{0D143B50-B730-4085-9AD7-D483C96A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809"/>
    <w:pPr>
      <w:ind w:left="357" w:hanging="357"/>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A15809"/>
    <w:rPr>
      <w:sz w:val="16"/>
      <w:szCs w:val="16"/>
    </w:rPr>
  </w:style>
  <w:style w:type="paragraph" w:styleId="CommentText">
    <w:name w:val="annotation text"/>
    <w:basedOn w:val="Normal"/>
    <w:link w:val="CommentTextChar"/>
    <w:uiPriority w:val="99"/>
    <w:semiHidden/>
    <w:unhideWhenUsed/>
    <w:rsid w:val="00A15809"/>
    <w:rPr>
      <w:sz w:val="20"/>
      <w:szCs w:val="20"/>
    </w:rPr>
  </w:style>
  <w:style w:type="character" w:customStyle="1" w:styleId="CommentTextChar">
    <w:name w:val="Comment Text Char"/>
    <w:basedOn w:val="DefaultParagraphFont"/>
    <w:link w:val="CommentText"/>
    <w:uiPriority w:val="99"/>
    <w:semiHidden/>
    <w:rsid w:val="00A15809"/>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A15809"/>
    <w:rPr>
      <w:rFonts w:ascii="Tahoma" w:hAnsi="Tahoma" w:cs="Tahoma"/>
      <w:sz w:val="16"/>
      <w:szCs w:val="16"/>
    </w:rPr>
  </w:style>
  <w:style w:type="character" w:customStyle="1" w:styleId="BalloonTextChar">
    <w:name w:val="Balloon Text Char"/>
    <w:basedOn w:val="DefaultParagraphFont"/>
    <w:link w:val="BalloonText"/>
    <w:uiPriority w:val="99"/>
    <w:semiHidden/>
    <w:rsid w:val="00A15809"/>
    <w:rPr>
      <w:rFonts w:ascii="Tahoma" w:hAnsi="Tahoma" w:cs="Tahoma"/>
      <w:sz w:val="16"/>
      <w:szCs w:val="16"/>
    </w:rPr>
  </w:style>
  <w:style w:type="paragraph" w:styleId="ListParagraph">
    <w:name w:val="List Paragraph"/>
    <w:basedOn w:val="Normal"/>
    <w:uiPriority w:val="34"/>
    <w:qFormat/>
    <w:rsid w:val="00BB6CD1"/>
    <w:pPr>
      <w:ind w:left="720"/>
      <w:contextualSpacing/>
    </w:pPr>
  </w:style>
  <w:style w:type="paragraph" w:customStyle="1" w:styleId="Default">
    <w:name w:val="Default"/>
    <w:rsid w:val="001C437C"/>
    <w:pPr>
      <w:autoSpaceDE w:val="0"/>
      <w:autoSpaceDN w:val="0"/>
      <w:adjustRightInd w:val="0"/>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1249">
      <w:bodyDiv w:val="1"/>
      <w:marLeft w:val="0"/>
      <w:marRight w:val="0"/>
      <w:marTop w:val="0"/>
      <w:marBottom w:val="0"/>
      <w:divBdr>
        <w:top w:val="none" w:sz="0" w:space="0" w:color="auto"/>
        <w:left w:val="none" w:sz="0" w:space="0" w:color="auto"/>
        <w:bottom w:val="none" w:sz="0" w:space="0" w:color="auto"/>
        <w:right w:val="none" w:sz="0" w:space="0" w:color="auto"/>
      </w:divBdr>
      <w:divsChild>
        <w:div w:id="6056687">
          <w:marLeft w:val="0"/>
          <w:marRight w:val="0"/>
          <w:marTop w:val="0"/>
          <w:marBottom w:val="0"/>
          <w:divBdr>
            <w:top w:val="none" w:sz="0" w:space="0" w:color="auto"/>
            <w:left w:val="none" w:sz="0" w:space="0" w:color="auto"/>
            <w:bottom w:val="none" w:sz="0" w:space="0" w:color="auto"/>
            <w:right w:val="none" w:sz="0" w:space="0" w:color="auto"/>
          </w:divBdr>
          <w:divsChild>
            <w:div w:id="1354696281">
              <w:marLeft w:val="0"/>
              <w:marRight w:val="0"/>
              <w:marTop w:val="0"/>
              <w:marBottom w:val="0"/>
              <w:divBdr>
                <w:top w:val="none" w:sz="0" w:space="0" w:color="auto"/>
                <w:left w:val="none" w:sz="0" w:space="0" w:color="auto"/>
                <w:bottom w:val="none" w:sz="0" w:space="0" w:color="auto"/>
                <w:right w:val="none" w:sz="0" w:space="0" w:color="auto"/>
              </w:divBdr>
              <w:divsChild>
                <w:div w:id="32383928">
                  <w:marLeft w:val="0"/>
                  <w:marRight w:val="0"/>
                  <w:marTop w:val="0"/>
                  <w:marBottom w:val="0"/>
                  <w:divBdr>
                    <w:top w:val="none" w:sz="0" w:space="0" w:color="auto"/>
                    <w:left w:val="none" w:sz="0" w:space="0" w:color="auto"/>
                    <w:bottom w:val="none" w:sz="0" w:space="0" w:color="auto"/>
                    <w:right w:val="none" w:sz="0" w:space="0" w:color="auto"/>
                  </w:divBdr>
                  <w:divsChild>
                    <w:div w:id="493181128">
                      <w:marLeft w:val="-225"/>
                      <w:marRight w:val="-225"/>
                      <w:marTop w:val="0"/>
                      <w:marBottom w:val="0"/>
                      <w:divBdr>
                        <w:top w:val="none" w:sz="0" w:space="0" w:color="auto"/>
                        <w:left w:val="none" w:sz="0" w:space="0" w:color="auto"/>
                        <w:bottom w:val="none" w:sz="0" w:space="0" w:color="auto"/>
                        <w:right w:val="none" w:sz="0" w:space="0" w:color="auto"/>
                      </w:divBdr>
                      <w:divsChild>
                        <w:div w:id="837696240">
                          <w:marLeft w:val="0"/>
                          <w:marRight w:val="0"/>
                          <w:marTop w:val="0"/>
                          <w:marBottom w:val="240"/>
                          <w:divBdr>
                            <w:top w:val="none" w:sz="0" w:space="0" w:color="auto"/>
                            <w:left w:val="none" w:sz="0" w:space="0" w:color="auto"/>
                            <w:bottom w:val="none" w:sz="0" w:space="0" w:color="auto"/>
                            <w:right w:val="none" w:sz="0" w:space="0" w:color="auto"/>
                          </w:divBdr>
                          <w:divsChild>
                            <w:div w:id="48650975">
                              <w:marLeft w:val="0"/>
                              <w:marRight w:val="0"/>
                              <w:marTop w:val="0"/>
                              <w:marBottom w:val="0"/>
                              <w:divBdr>
                                <w:top w:val="none" w:sz="0" w:space="0" w:color="auto"/>
                                <w:left w:val="none" w:sz="0" w:space="0" w:color="auto"/>
                                <w:bottom w:val="none" w:sz="0" w:space="0" w:color="auto"/>
                                <w:right w:val="none" w:sz="0" w:space="0" w:color="auto"/>
                              </w:divBdr>
                              <w:divsChild>
                                <w:div w:id="632370590">
                                  <w:marLeft w:val="0"/>
                                  <w:marRight w:val="0"/>
                                  <w:marTop w:val="0"/>
                                  <w:marBottom w:val="0"/>
                                  <w:divBdr>
                                    <w:top w:val="none" w:sz="0" w:space="0" w:color="auto"/>
                                    <w:left w:val="none" w:sz="0" w:space="0" w:color="auto"/>
                                    <w:bottom w:val="none" w:sz="0" w:space="0" w:color="auto"/>
                                    <w:right w:val="none" w:sz="0" w:space="0" w:color="auto"/>
                                  </w:divBdr>
                                  <w:divsChild>
                                    <w:div w:id="202013809">
                                      <w:marLeft w:val="0"/>
                                      <w:marRight w:val="0"/>
                                      <w:marTop w:val="0"/>
                                      <w:marBottom w:val="0"/>
                                      <w:divBdr>
                                        <w:top w:val="none" w:sz="0" w:space="0" w:color="auto"/>
                                        <w:left w:val="none" w:sz="0" w:space="0" w:color="auto"/>
                                        <w:bottom w:val="none" w:sz="0" w:space="0" w:color="auto"/>
                                        <w:right w:val="none" w:sz="0" w:space="0" w:color="auto"/>
                                      </w:divBdr>
                                      <w:divsChild>
                                        <w:div w:id="1857039964">
                                          <w:marLeft w:val="0"/>
                                          <w:marRight w:val="0"/>
                                          <w:marTop w:val="0"/>
                                          <w:marBottom w:val="0"/>
                                          <w:divBdr>
                                            <w:top w:val="none" w:sz="0" w:space="0" w:color="auto"/>
                                            <w:left w:val="none" w:sz="0" w:space="0" w:color="auto"/>
                                            <w:bottom w:val="none" w:sz="0" w:space="0" w:color="auto"/>
                                            <w:right w:val="none" w:sz="0" w:space="0" w:color="auto"/>
                                          </w:divBdr>
                                          <w:divsChild>
                                            <w:div w:id="1494906688">
                                              <w:marLeft w:val="0"/>
                                              <w:marRight w:val="0"/>
                                              <w:marTop w:val="0"/>
                                              <w:marBottom w:val="0"/>
                                              <w:divBdr>
                                                <w:top w:val="none" w:sz="0" w:space="0" w:color="auto"/>
                                                <w:left w:val="none" w:sz="0" w:space="0" w:color="auto"/>
                                                <w:bottom w:val="none" w:sz="0" w:space="0" w:color="auto"/>
                                                <w:right w:val="none" w:sz="0" w:space="0" w:color="auto"/>
                                              </w:divBdr>
                                              <w:divsChild>
                                                <w:div w:id="1844516231">
                                                  <w:marLeft w:val="0"/>
                                                  <w:marRight w:val="0"/>
                                                  <w:marTop w:val="0"/>
                                                  <w:marBottom w:val="0"/>
                                                  <w:divBdr>
                                                    <w:top w:val="none" w:sz="0" w:space="0" w:color="auto"/>
                                                    <w:left w:val="none" w:sz="0" w:space="0" w:color="auto"/>
                                                    <w:bottom w:val="none" w:sz="0" w:space="0" w:color="auto"/>
                                                    <w:right w:val="none" w:sz="0" w:space="0" w:color="auto"/>
                                                  </w:divBdr>
                                                  <w:divsChild>
                                                    <w:div w:id="11993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Sarah Skewis</cp:lastModifiedBy>
  <cp:revision>4</cp:revision>
  <dcterms:created xsi:type="dcterms:W3CDTF">2017-04-10T09:01:00Z</dcterms:created>
  <dcterms:modified xsi:type="dcterms:W3CDTF">2018-05-03T14:13:00Z</dcterms:modified>
</cp:coreProperties>
</file>