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13CBC" w14:textId="5D651417" w:rsidR="003A131E" w:rsidRPr="00E40FFA" w:rsidRDefault="003A131E" w:rsidP="003A131E">
      <w:pPr>
        <w:jc w:val="center"/>
        <w:rPr>
          <w:rFonts w:ascii="Arial" w:hAnsi="Arial" w:cs="Arial"/>
          <w:b/>
        </w:rPr>
      </w:pPr>
      <w:r w:rsidRPr="00E40FFA">
        <w:rPr>
          <w:rFonts w:ascii="Arial" w:hAnsi="Arial" w:cs="Arial"/>
          <w:b/>
          <w:noProof/>
          <w:lang w:eastAsia="en-GB"/>
        </w:rPr>
        <w:drawing>
          <wp:inline distT="0" distB="0" distL="0" distR="0" wp14:anchorId="1E589397" wp14:editId="4722BD77">
            <wp:extent cx="981075" cy="1009650"/>
            <wp:effectExtent l="19050" t="0" r="9525" b="0"/>
            <wp:docPr id="3"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2853ED30" w14:textId="77777777" w:rsidR="003A131E" w:rsidRPr="00E40FFA" w:rsidRDefault="003A131E" w:rsidP="003A131E">
      <w:pPr>
        <w:jc w:val="center"/>
        <w:rPr>
          <w:rFonts w:ascii="Arial" w:hAnsi="Arial" w:cs="Arial"/>
          <w:b/>
        </w:rPr>
      </w:pPr>
    </w:p>
    <w:p w14:paraId="36BF0BB3" w14:textId="77777777" w:rsidR="003A131E" w:rsidRPr="00E40FFA" w:rsidRDefault="003A131E" w:rsidP="003A131E">
      <w:pPr>
        <w:jc w:val="center"/>
        <w:rPr>
          <w:rFonts w:ascii="Arial" w:hAnsi="Arial" w:cs="Arial"/>
          <w:b/>
        </w:rPr>
      </w:pPr>
    </w:p>
    <w:p w14:paraId="5A30B3E2" w14:textId="77777777" w:rsidR="003A131E" w:rsidRPr="00E40FFA" w:rsidRDefault="003A131E" w:rsidP="003A131E">
      <w:pPr>
        <w:jc w:val="center"/>
        <w:rPr>
          <w:rFonts w:ascii="Arial" w:hAnsi="Arial" w:cs="Arial"/>
          <w:b/>
        </w:rPr>
      </w:pPr>
    </w:p>
    <w:p w14:paraId="1971C77C" w14:textId="77777777" w:rsidR="003A131E" w:rsidRPr="00E40FFA" w:rsidRDefault="003A131E" w:rsidP="003A131E">
      <w:pPr>
        <w:jc w:val="center"/>
        <w:rPr>
          <w:rFonts w:ascii="Arial" w:hAnsi="Arial" w:cs="Arial"/>
          <w:b/>
        </w:rPr>
      </w:pPr>
    </w:p>
    <w:p w14:paraId="3CFEA67B" w14:textId="77777777" w:rsidR="003A131E" w:rsidRPr="00E40FFA" w:rsidRDefault="003A131E" w:rsidP="003A131E">
      <w:pPr>
        <w:jc w:val="center"/>
        <w:rPr>
          <w:rFonts w:ascii="Arial" w:hAnsi="Arial" w:cs="Arial"/>
          <w:b/>
        </w:rPr>
      </w:pPr>
    </w:p>
    <w:p w14:paraId="10458CA3" w14:textId="77777777" w:rsidR="003A131E" w:rsidRPr="00E40FFA" w:rsidRDefault="003A131E" w:rsidP="003A131E">
      <w:pPr>
        <w:jc w:val="center"/>
        <w:rPr>
          <w:rFonts w:ascii="Arial" w:hAnsi="Arial" w:cs="Arial"/>
          <w:b/>
        </w:rPr>
      </w:pPr>
    </w:p>
    <w:p w14:paraId="5730F56C" w14:textId="77777777" w:rsidR="003A131E" w:rsidRPr="00E40FFA" w:rsidRDefault="003A131E" w:rsidP="003A131E">
      <w:pPr>
        <w:jc w:val="center"/>
        <w:rPr>
          <w:rFonts w:ascii="Arial" w:hAnsi="Arial" w:cs="Arial"/>
          <w:b/>
        </w:rPr>
      </w:pPr>
    </w:p>
    <w:p w14:paraId="0C441085" w14:textId="77777777" w:rsidR="003A131E" w:rsidRPr="00E40FFA" w:rsidRDefault="003A131E" w:rsidP="003A131E">
      <w:pPr>
        <w:jc w:val="center"/>
        <w:rPr>
          <w:rFonts w:ascii="Arial" w:hAnsi="Arial" w:cs="Arial"/>
          <w:b/>
        </w:rPr>
      </w:pPr>
    </w:p>
    <w:p w14:paraId="2A3A8174" w14:textId="77777777" w:rsidR="003A131E" w:rsidRPr="00E40FFA" w:rsidRDefault="003A131E" w:rsidP="003A131E">
      <w:pPr>
        <w:jc w:val="center"/>
        <w:rPr>
          <w:rFonts w:ascii="Arial" w:hAnsi="Arial" w:cs="Arial"/>
          <w:b/>
        </w:rPr>
      </w:pPr>
    </w:p>
    <w:p w14:paraId="21850F64" w14:textId="77777777" w:rsidR="003A131E" w:rsidRPr="00E40FFA" w:rsidRDefault="003A131E" w:rsidP="003A131E">
      <w:pPr>
        <w:jc w:val="center"/>
        <w:rPr>
          <w:rFonts w:ascii="Arial" w:hAnsi="Arial" w:cs="Arial"/>
          <w:b/>
        </w:rPr>
      </w:pPr>
    </w:p>
    <w:p w14:paraId="08AC376A" w14:textId="77777777" w:rsidR="003A131E" w:rsidRPr="00E40FFA" w:rsidRDefault="003A131E" w:rsidP="003A131E">
      <w:pPr>
        <w:jc w:val="center"/>
        <w:rPr>
          <w:rFonts w:ascii="Arial" w:hAnsi="Arial" w:cs="Arial"/>
          <w:b/>
        </w:rPr>
      </w:pPr>
    </w:p>
    <w:p w14:paraId="51D686F1" w14:textId="77777777" w:rsidR="003A131E" w:rsidRPr="00E40FFA" w:rsidRDefault="003A131E" w:rsidP="003A131E">
      <w:pPr>
        <w:jc w:val="center"/>
        <w:rPr>
          <w:rFonts w:ascii="Arial" w:hAnsi="Arial" w:cs="Arial"/>
          <w:b/>
        </w:rPr>
      </w:pPr>
    </w:p>
    <w:p w14:paraId="2E03B68D" w14:textId="77777777" w:rsidR="003A131E" w:rsidRPr="00E40FFA" w:rsidRDefault="003A131E" w:rsidP="003A131E">
      <w:pPr>
        <w:jc w:val="center"/>
        <w:rPr>
          <w:rFonts w:ascii="Arial" w:hAnsi="Arial" w:cs="Arial"/>
          <w:b/>
        </w:rPr>
      </w:pPr>
    </w:p>
    <w:p w14:paraId="5F7F0162" w14:textId="77777777" w:rsidR="003A131E" w:rsidRPr="00E40FFA" w:rsidRDefault="003A131E" w:rsidP="003A131E">
      <w:pPr>
        <w:jc w:val="center"/>
        <w:rPr>
          <w:rFonts w:ascii="Arial" w:hAnsi="Arial" w:cs="Arial"/>
          <w:b/>
        </w:rPr>
      </w:pPr>
    </w:p>
    <w:p w14:paraId="2664F55A" w14:textId="54AF2A88" w:rsidR="003A131E" w:rsidRPr="00E40FFA" w:rsidRDefault="003A131E" w:rsidP="003A131E">
      <w:pPr>
        <w:jc w:val="center"/>
        <w:rPr>
          <w:rFonts w:ascii="Arial" w:hAnsi="Arial" w:cs="Arial"/>
          <w:b/>
          <w:sz w:val="56"/>
          <w:szCs w:val="56"/>
        </w:rPr>
      </w:pPr>
      <w:r w:rsidRPr="00E40FFA">
        <w:rPr>
          <w:rFonts w:ascii="Arial" w:hAnsi="Arial" w:cs="Arial"/>
          <w:b/>
          <w:sz w:val="56"/>
          <w:szCs w:val="56"/>
        </w:rPr>
        <w:t xml:space="preserve">  FITNESS TO PRACTISE </w:t>
      </w:r>
      <w:r>
        <w:rPr>
          <w:rFonts w:ascii="Arial" w:hAnsi="Arial" w:cs="Arial"/>
          <w:b/>
          <w:sz w:val="56"/>
          <w:szCs w:val="56"/>
        </w:rPr>
        <w:t>PROCEDURE</w:t>
      </w:r>
      <w:r w:rsidR="0080217A">
        <w:rPr>
          <w:rFonts w:ascii="Arial" w:hAnsi="Arial" w:cs="Arial"/>
          <w:b/>
          <w:sz w:val="56"/>
          <w:szCs w:val="56"/>
        </w:rPr>
        <w:t xml:space="preserve"> 2020/2021</w:t>
      </w:r>
    </w:p>
    <w:p w14:paraId="0A2554FE" w14:textId="77777777" w:rsidR="003A131E" w:rsidRPr="00E40FFA" w:rsidRDefault="003A131E" w:rsidP="003A131E">
      <w:pPr>
        <w:rPr>
          <w:rFonts w:ascii="Arial" w:hAnsi="Arial" w:cs="Arial"/>
        </w:rPr>
      </w:pPr>
    </w:p>
    <w:p w14:paraId="553A38D6" w14:textId="77777777" w:rsidR="003A131E" w:rsidRPr="00E40FFA" w:rsidRDefault="003A131E" w:rsidP="003A131E">
      <w:pPr>
        <w:pStyle w:val="Heading1"/>
        <w:spacing w:before="0"/>
        <w:rPr>
          <w:rFonts w:ascii="Arial" w:hAnsi="Arial" w:cs="Arial"/>
          <w:color w:val="auto"/>
          <w:sz w:val="22"/>
          <w:szCs w:val="22"/>
        </w:rPr>
      </w:pPr>
    </w:p>
    <w:tbl>
      <w:tblPr>
        <w:tblStyle w:val="TableGrid"/>
        <w:tblpPr w:leftFromText="180" w:rightFromText="180" w:vertAnchor="text" w:horzAnchor="margin" w:tblpY="3696"/>
        <w:tblW w:w="0" w:type="auto"/>
        <w:tblLook w:val="04A0" w:firstRow="1" w:lastRow="0" w:firstColumn="1" w:lastColumn="0" w:noHBand="0" w:noVBand="1"/>
      </w:tblPr>
      <w:tblGrid>
        <w:gridCol w:w="991"/>
        <w:gridCol w:w="1097"/>
        <w:gridCol w:w="2599"/>
        <w:gridCol w:w="1010"/>
        <w:gridCol w:w="1927"/>
        <w:gridCol w:w="1392"/>
      </w:tblGrid>
      <w:tr w:rsidR="00605D6C" w:rsidRPr="00E40FFA" w14:paraId="665826BA" w14:textId="77777777" w:rsidTr="00605D6C">
        <w:tc>
          <w:tcPr>
            <w:tcW w:w="9016" w:type="dxa"/>
            <w:gridSpan w:val="6"/>
            <w:tcBorders>
              <w:top w:val="single" w:sz="4" w:space="0" w:color="auto"/>
              <w:left w:val="single" w:sz="4" w:space="0" w:color="auto"/>
              <w:bottom w:val="single" w:sz="4" w:space="0" w:color="auto"/>
              <w:right w:val="single" w:sz="4" w:space="0" w:color="auto"/>
            </w:tcBorders>
            <w:hideMark/>
          </w:tcPr>
          <w:p w14:paraId="61326BA3" w14:textId="77777777" w:rsidR="00605D6C" w:rsidRPr="00E40FFA" w:rsidRDefault="00605D6C" w:rsidP="00605D6C">
            <w:pPr>
              <w:pStyle w:val="Default"/>
              <w:rPr>
                <w:color w:val="auto"/>
                <w:sz w:val="18"/>
                <w:szCs w:val="18"/>
              </w:rPr>
            </w:pPr>
            <w:r w:rsidRPr="00E40FFA">
              <w:rPr>
                <w:b/>
                <w:bCs/>
              </w:rPr>
              <w:br w:type="page"/>
            </w:r>
            <w:r w:rsidRPr="00E40FFA">
              <w:rPr>
                <w:b/>
              </w:rPr>
              <w:br w:type="page"/>
            </w:r>
            <w:r w:rsidRPr="00E40FFA">
              <w:rPr>
                <w:b/>
                <w:color w:val="auto"/>
                <w:sz w:val="18"/>
                <w:szCs w:val="18"/>
              </w:rPr>
              <w:t>Title</w:t>
            </w:r>
            <w:r w:rsidRPr="00E40FFA">
              <w:rPr>
                <w:color w:val="auto"/>
                <w:sz w:val="18"/>
                <w:szCs w:val="18"/>
              </w:rPr>
              <w:t xml:space="preserve">: </w:t>
            </w:r>
            <w:r>
              <w:rPr>
                <w:color w:val="auto"/>
                <w:sz w:val="18"/>
                <w:szCs w:val="18"/>
              </w:rPr>
              <w:t xml:space="preserve"> Fitness to Practise Procedure</w:t>
            </w:r>
          </w:p>
        </w:tc>
      </w:tr>
      <w:tr w:rsidR="00605D6C" w:rsidRPr="00E40FFA" w14:paraId="5B7992BB" w14:textId="77777777" w:rsidTr="00605D6C">
        <w:tc>
          <w:tcPr>
            <w:tcW w:w="991" w:type="dxa"/>
            <w:tcBorders>
              <w:top w:val="single" w:sz="4" w:space="0" w:color="auto"/>
              <w:left w:val="single" w:sz="4" w:space="0" w:color="auto"/>
              <w:bottom w:val="single" w:sz="4" w:space="0" w:color="auto"/>
              <w:right w:val="single" w:sz="4" w:space="0" w:color="auto"/>
            </w:tcBorders>
            <w:hideMark/>
          </w:tcPr>
          <w:p w14:paraId="5ED29798" w14:textId="77777777" w:rsidR="00605D6C" w:rsidRPr="00E40FFA" w:rsidRDefault="00605D6C" w:rsidP="00605D6C">
            <w:pPr>
              <w:pStyle w:val="Default"/>
              <w:rPr>
                <w:b/>
                <w:color w:val="auto"/>
                <w:sz w:val="18"/>
                <w:szCs w:val="18"/>
              </w:rPr>
            </w:pPr>
            <w:r w:rsidRPr="00E40FFA">
              <w:rPr>
                <w:b/>
                <w:color w:val="auto"/>
                <w:sz w:val="18"/>
                <w:szCs w:val="18"/>
              </w:rPr>
              <w:t>Version</w:t>
            </w:r>
          </w:p>
        </w:tc>
        <w:tc>
          <w:tcPr>
            <w:tcW w:w="1097" w:type="dxa"/>
            <w:tcBorders>
              <w:top w:val="single" w:sz="4" w:space="0" w:color="auto"/>
              <w:left w:val="single" w:sz="4" w:space="0" w:color="auto"/>
              <w:bottom w:val="single" w:sz="4" w:space="0" w:color="auto"/>
              <w:right w:val="single" w:sz="4" w:space="0" w:color="auto"/>
            </w:tcBorders>
            <w:hideMark/>
          </w:tcPr>
          <w:p w14:paraId="500E7CE2" w14:textId="77777777" w:rsidR="00605D6C" w:rsidRPr="00E40FFA" w:rsidRDefault="00605D6C" w:rsidP="00605D6C">
            <w:pPr>
              <w:pStyle w:val="Default"/>
              <w:rPr>
                <w:b/>
                <w:color w:val="auto"/>
                <w:sz w:val="18"/>
                <w:szCs w:val="18"/>
              </w:rPr>
            </w:pPr>
            <w:r w:rsidRPr="00E40FFA">
              <w:rPr>
                <w:b/>
                <w:color w:val="auto"/>
                <w:sz w:val="18"/>
                <w:szCs w:val="18"/>
              </w:rPr>
              <w:t>Issue Date</w:t>
            </w:r>
          </w:p>
        </w:tc>
        <w:tc>
          <w:tcPr>
            <w:tcW w:w="2599" w:type="dxa"/>
            <w:tcBorders>
              <w:top w:val="single" w:sz="4" w:space="0" w:color="auto"/>
              <w:left w:val="single" w:sz="4" w:space="0" w:color="auto"/>
              <w:bottom w:val="single" w:sz="4" w:space="0" w:color="auto"/>
              <w:right w:val="single" w:sz="4" w:space="0" w:color="auto"/>
            </w:tcBorders>
            <w:hideMark/>
          </w:tcPr>
          <w:p w14:paraId="56D9BBB3" w14:textId="77777777" w:rsidR="00605D6C" w:rsidRPr="00E40FFA" w:rsidRDefault="00605D6C" w:rsidP="00605D6C">
            <w:pPr>
              <w:pStyle w:val="Default"/>
              <w:rPr>
                <w:b/>
                <w:color w:val="auto"/>
                <w:sz w:val="18"/>
                <w:szCs w:val="18"/>
              </w:rPr>
            </w:pPr>
            <w:r w:rsidRPr="00E40FFA">
              <w:rPr>
                <w:b/>
                <w:color w:val="auto"/>
                <w:sz w:val="18"/>
                <w:szCs w:val="18"/>
              </w:rPr>
              <w:t>Revision Description</w:t>
            </w:r>
          </w:p>
        </w:tc>
        <w:tc>
          <w:tcPr>
            <w:tcW w:w="1010" w:type="dxa"/>
            <w:tcBorders>
              <w:top w:val="single" w:sz="4" w:space="0" w:color="auto"/>
              <w:left w:val="single" w:sz="4" w:space="0" w:color="auto"/>
              <w:bottom w:val="single" w:sz="4" w:space="0" w:color="auto"/>
              <w:right w:val="single" w:sz="4" w:space="0" w:color="auto"/>
            </w:tcBorders>
            <w:hideMark/>
          </w:tcPr>
          <w:p w14:paraId="7A029472" w14:textId="77777777" w:rsidR="00605D6C" w:rsidRPr="00E40FFA" w:rsidRDefault="00605D6C" w:rsidP="00605D6C">
            <w:pPr>
              <w:pStyle w:val="Default"/>
              <w:rPr>
                <w:b/>
                <w:color w:val="auto"/>
                <w:sz w:val="18"/>
                <w:szCs w:val="18"/>
              </w:rPr>
            </w:pPr>
            <w:r w:rsidRPr="00E40FFA">
              <w:rPr>
                <w:b/>
                <w:color w:val="auto"/>
                <w:sz w:val="18"/>
                <w:szCs w:val="18"/>
              </w:rPr>
              <w:t>Author</w:t>
            </w:r>
          </w:p>
        </w:tc>
        <w:tc>
          <w:tcPr>
            <w:tcW w:w="1927" w:type="dxa"/>
            <w:tcBorders>
              <w:top w:val="single" w:sz="4" w:space="0" w:color="auto"/>
              <w:left w:val="single" w:sz="4" w:space="0" w:color="auto"/>
              <w:bottom w:val="single" w:sz="4" w:space="0" w:color="auto"/>
              <w:right w:val="single" w:sz="4" w:space="0" w:color="auto"/>
            </w:tcBorders>
            <w:hideMark/>
          </w:tcPr>
          <w:p w14:paraId="5005D21F" w14:textId="77777777" w:rsidR="00605D6C" w:rsidRPr="00E40FFA" w:rsidRDefault="00605D6C" w:rsidP="00605D6C">
            <w:pPr>
              <w:pStyle w:val="Default"/>
              <w:rPr>
                <w:b/>
                <w:color w:val="auto"/>
                <w:sz w:val="18"/>
                <w:szCs w:val="18"/>
              </w:rPr>
            </w:pPr>
            <w:r w:rsidRPr="00E40FFA">
              <w:rPr>
                <w:b/>
                <w:color w:val="auto"/>
                <w:sz w:val="18"/>
                <w:szCs w:val="18"/>
              </w:rPr>
              <w:t>Approved By &amp; Date</w:t>
            </w:r>
          </w:p>
        </w:tc>
        <w:tc>
          <w:tcPr>
            <w:tcW w:w="1392" w:type="dxa"/>
            <w:tcBorders>
              <w:top w:val="single" w:sz="4" w:space="0" w:color="auto"/>
              <w:left w:val="single" w:sz="4" w:space="0" w:color="auto"/>
              <w:bottom w:val="single" w:sz="4" w:space="0" w:color="auto"/>
              <w:right w:val="single" w:sz="4" w:space="0" w:color="auto"/>
            </w:tcBorders>
            <w:hideMark/>
          </w:tcPr>
          <w:p w14:paraId="0A5AE115" w14:textId="77777777" w:rsidR="00605D6C" w:rsidRPr="00E40FFA" w:rsidRDefault="00605D6C" w:rsidP="00605D6C">
            <w:pPr>
              <w:pStyle w:val="Default"/>
              <w:rPr>
                <w:b/>
                <w:color w:val="auto"/>
                <w:sz w:val="18"/>
                <w:szCs w:val="18"/>
              </w:rPr>
            </w:pPr>
            <w:r w:rsidRPr="00E40FFA">
              <w:rPr>
                <w:b/>
                <w:color w:val="auto"/>
                <w:sz w:val="18"/>
                <w:szCs w:val="18"/>
              </w:rPr>
              <w:t>Next Review Date</w:t>
            </w:r>
          </w:p>
        </w:tc>
      </w:tr>
      <w:tr w:rsidR="00605D6C" w:rsidRPr="00E40FFA" w14:paraId="38378E81" w14:textId="77777777" w:rsidTr="00605D6C">
        <w:tc>
          <w:tcPr>
            <w:tcW w:w="991" w:type="dxa"/>
            <w:tcBorders>
              <w:top w:val="single" w:sz="4" w:space="0" w:color="auto"/>
              <w:left w:val="single" w:sz="4" w:space="0" w:color="auto"/>
              <w:bottom w:val="single" w:sz="4" w:space="0" w:color="auto"/>
              <w:right w:val="single" w:sz="4" w:space="0" w:color="auto"/>
            </w:tcBorders>
            <w:hideMark/>
          </w:tcPr>
          <w:p w14:paraId="61FF014C" w14:textId="77777777" w:rsidR="00605D6C" w:rsidRPr="00E40FFA" w:rsidRDefault="00605D6C" w:rsidP="00605D6C">
            <w:pPr>
              <w:pStyle w:val="Default"/>
              <w:rPr>
                <w:color w:val="auto"/>
                <w:sz w:val="18"/>
                <w:szCs w:val="18"/>
              </w:rPr>
            </w:pPr>
            <w:r w:rsidRPr="00E40FFA">
              <w:rPr>
                <w:color w:val="auto"/>
                <w:sz w:val="18"/>
                <w:szCs w:val="18"/>
              </w:rPr>
              <w:t>1.0</w:t>
            </w:r>
          </w:p>
        </w:tc>
        <w:tc>
          <w:tcPr>
            <w:tcW w:w="1097" w:type="dxa"/>
            <w:tcBorders>
              <w:top w:val="single" w:sz="4" w:space="0" w:color="auto"/>
              <w:left w:val="single" w:sz="4" w:space="0" w:color="auto"/>
              <w:bottom w:val="single" w:sz="4" w:space="0" w:color="auto"/>
              <w:right w:val="single" w:sz="4" w:space="0" w:color="auto"/>
            </w:tcBorders>
          </w:tcPr>
          <w:p w14:paraId="0EE1B9FF" w14:textId="77777777" w:rsidR="00605D6C" w:rsidRPr="00E40FFA" w:rsidRDefault="00605D6C" w:rsidP="00605D6C">
            <w:pPr>
              <w:pStyle w:val="Default"/>
              <w:rPr>
                <w:color w:val="auto"/>
                <w:sz w:val="18"/>
                <w:szCs w:val="18"/>
              </w:rPr>
            </w:pPr>
            <w:r>
              <w:rPr>
                <w:color w:val="auto"/>
                <w:sz w:val="18"/>
                <w:szCs w:val="18"/>
              </w:rPr>
              <w:t>September 2019</w:t>
            </w:r>
          </w:p>
        </w:tc>
        <w:tc>
          <w:tcPr>
            <w:tcW w:w="2599" w:type="dxa"/>
            <w:tcBorders>
              <w:top w:val="single" w:sz="4" w:space="0" w:color="auto"/>
              <w:left w:val="single" w:sz="4" w:space="0" w:color="auto"/>
              <w:bottom w:val="single" w:sz="4" w:space="0" w:color="auto"/>
              <w:right w:val="single" w:sz="4" w:space="0" w:color="auto"/>
            </w:tcBorders>
            <w:hideMark/>
          </w:tcPr>
          <w:p w14:paraId="04A92902" w14:textId="77777777" w:rsidR="00605D6C" w:rsidRPr="00E40FFA" w:rsidRDefault="00605D6C" w:rsidP="00605D6C">
            <w:pPr>
              <w:pStyle w:val="Default"/>
              <w:rPr>
                <w:color w:val="auto"/>
                <w:sz w:val="18"/>
                <w:szCs w:val="18"/>
              </w:rPr>
            </w:pPr>
            <w:r w:rsidRPr="00E40FFA">
              <w:rPr>
                <w:color w:val="auto"/>
                <w:sz w:val="18"/>
                <w:szCs w:val="18"/>
              </w:rPr>
              <w:t>First Issue</w:t>
            </w:r>
          </w:p>
        </w:tc>
        <w:tc>
          <w:tcPr>
            <w:tcW w:w="1010" w:type="dxa"/>
            <w:tcBorders>
              <w:top w:val="single" w:sz="4" w:space="0" w:color="auto"/>
              <w:left w:val="single" w:sz="4" w:space="0" w:color="auto"/>
              <w:bottom w:val="single" w:sz="4" w:space="0" w:color="auto"/>
              <w:right w:val="single" w:sz="4" w:space="0" w:color="auto"/>
            </w:tcBorders>
            <w:hideMark/>
          </w:tcPr>
          <w:p w14:paraId="6896DC22" w14:textId="77777777" w:rsidR="00605D6C" w:rsidRPr="00E40FFA" w:rsidRDefault="00605D6C" w:rsidP="00605D6C">
            <w:pPr>
              <w:pStyle w:val="Default"/>
              <w:rPr>
                <w:color w:val="auto"/>
                <w:sz w:val="18"/>
                <w:szCs w:val="18"/>
              </w:rPr>
            </w:pPr>
            <w:r w:rsidRPr="00E40FFA">
              <w:rPr>
                <w:color w:val="auto"/>
                <w:sz w:val="18"/>
                <w:szCs w:val="18"/>
              </w:rPr>
              <w:t>Siobhan Coakley</w:t>
            </w:r>
          </w:p>
        </w:tc>
        <w:tc>
          <w:tcPr>
            <w:tcW w:w="1927" w:type="dxa"/>
            <w:tcBorders>
              <w:top w:val="single" w:sz="4" w:space="0" w:color="auto"/>
              <w:left w:val="single" w:sz="4" w:space="0" w:color="auto"/>
              <w:bottom w:val="single" w:sz="4" w:space="0" w:color="auto"/>
              <w:right w:val="single" w:sz="4" w:space="0" w:color="auto"/>
            </w:tcBorders>
          </w:tcPr>
          <w:p w14:paraId="7E87FD35" w14:textId="77777777" w:rsidR="00605D6C" w:rsidRDefault="00605D6C" w:rsidP="00605D6C">
            <w:pPr>
              <w:pStyle w:val="Default"/>
              <w:rPr>
                <w:color w:val="auto"/>
                <w:sz w:val="18"/>
                <w:szCs w:val="18"/>
              </w:rPr>
            </w:pPr>
            <w:r>
              <w:rPr>
                <w:color w:val="auto"/>
                <w:sz w:val="18"/>
                <w:szCs w:val="18"/>
              </w:rPr>
              <w:t>Quality Assurance Committee/Academic Board/Board of Governors</w:t>
            </w:r>
          </w:p>
          <w:p w14:paraId="4209D9EF" w14:textId="77777777" w:rsidR="00605D6C" w:rsidRPr="00E40FFA" w:rsidRDefault="00605D6C" w:rsidP="00605D6C">
            <w:pPr>
              <w:pStyle w:val="Default"/>
              <w:rPr>
                <w:color w:val="auto"/>
                <w:sz w:val="18"/>
                <w:szCs w:val="18"/>
              </w:rPr>
            </w:pPr>
            <w:r>
              <w:rPr>
                <w:color w:val="auto"/>
                <w:sz w:val="18"/>
                <w:szCs w:val="18"/>
              </w:rPr>
              <w:t>4 August 2019</w:t>
            </w:r>
          </w:p>
        </w:tc>
        <w:tc>
          <w:tcPr>
            <w:tcW w:w="1392" w:type="dxa"/>
            <w:tcBorders>
              <w:top w:val="single" w:sz="4" w:space="0" w:color="auto"/>
              <w:left w:val="single" w:sz="4" w:space="0" w:color="auto"/>
              <w:bottom w:val="single" w:sz="4" w:space="0" w:color="auto"/>
              <w:right w:val="single" w:sz="4" w:space="0" w:color="auto"/>
            </w:tcBorders>
          </w:tcPr>
          <w:p w14:paraId="0EFA6D16" w14:textId="77777777" w:rsidR="00605D6C" w:rsidRPr="00E40FFA" w:rsidRDefault="00605D6C" w:rsidP="00605D6C">
            <w:pPr>
              <w:pStyle w:val="Default"/>
              <w:rPr>
                <w:color w:val="auto"/>
                <w:sz w:val="18"/>
                <w:szCs w:val="18"/>
              </w:rPr>
            </w:pPr>
            <w:r>
              <w:rPr>
                <w:color w:val="auto"/>
                <w:sz w:val="18"/>
                <w:szCs w:val="18"/>
              </w:rPr>
              <w:t>June 2020</w:t>
            </w:r>
          </w:p>
        </w:tc>
      </w:tr>
      <w:tr w:rsidR="00605D6C" w:rsidRPr="00E40FFA" w14:paraId="07FA8F15" w14:textId="77777777" w:rsidTr="00605D6C">
        <w:tc>
          <w:tcPr>
            <w:tcW w:w="991" w:type="dxa"/>
            <w:tcBorders>
              <w:top w:val="single" w:sz="4" w:space="0" w:color="auto"/>
              <w:left w:val="single" w:sz="4" w:space="0" w:color="auto"/>
              <w:bottom w:val="single" w:sz="4" w:space="0" w:color="auto"/>
              <w:right w:val="single" w:sz="4" w:space="0" w:color="auto"/>
            </w:tcBorders>
          </w:tcPr>
          <w:p w14:paraId="4662B677" w14:textId="77777777" w:rsidR="00605D6C" w:rsidRPr="00E40FFA" w:rsidRDefault="00605D6C" w:rsidP="00605D6C">
            <w:pPr>
              <w:pStyle w:val="Default"/>
              <w:rPr>
                <w:color w:val="auto"/>
                <w:sz w:val="18"/>
                <w:szCs w:val="18"/>
              </w:rPr>
            </w:pPr>
            <w:r>
              <w:rPr>
                <w:color w:val="auto"/>
                <w:sz w:val="18"/>
                <w:szCs w:val="18"/>
              </w:rPr>
              <w:t>2.0</w:t>
            </w:r>
          </w:p>
        </w:tc>
        <w:tc>
          <w:tcPr>
            <w:tcW w:w="1097" w:type="dxa"/>
            <w:tcBorders>
              <w:top w:val="single" w:sz="4" w:space="0" w:color="auto"/>
              <w:left w:val="single" w:sz="4" w:space="0" w:color="auto"/>
              <w:bottom w:val="single" w:sz="4" w:space="0" w:color="auto"/>
              <w:right w:val="single" w:sz="4" w:space="0" w:color="auto"/>
            </w:tcBorders>
          </w:tcPr>
          <w:p w14:paraId="53FED7A2" w14:textId="77777777" w:rsidR="00605D6C" w:rsidRDefault="00605D6C" w:rsidP="00605D6C">
            <w:pPr>
              <w:pStyle w:val="Default"/>
              <w:rPr>
                <w:color w:val="auto"/>
                <w:sz w:val="18"/>
                <w:szCs w:val="18"/>
              </w:rPr>
            </w:pPr>
            <w:r>
              <w:rPr>
                <w:color w:val="auto"/>
                <w:sz w:val="18"/>
                <w:szCs w:val="18"/>
              </w:rPr>
              <w:t>September 2020</w:t>
            </w:r>
          </w:p>
        </w:tc>
        <w:tc>
          <w:tcPr>
            <w:tcW w:w="2599" w:type="dxa"/>
            <w:tcBorders>
              <w:top w:val="single" w:sz="4" w:space="0" w:color="auto"/>
              <w:left w:val="single" w:sz="4" w:space="0" w:color="auto"/>
              <w:bottom w:val="single" w:sz="4" w:space="0" w:color="auto"/>
              <w:right w:val="single" w:sz="4" w:space="0" w:color="auto"/>
            </w:tcBorders>
          </w:tcPr>
          <w:p w14:paraId="72A34AF9" w14:textId="77777777" w:rsidR="00605D6C" w:rsidRPr="00E40FFA" w:rsidRDefault="00605D6C" w:rsidP="00605D6C">
            <w:pPr>
              <w:pStyle w:val="Default"/>
              <w:rPr>
                <w:color w:val="auto"/>
                <w:sz w:val="18"/>
                <w:szCs w:val="18"/>
              </w:rPr>
            </w:pPr>
            <w:r>
              <w:rPr>
                <w:color w:val="auto"/>
                <w:sz w:val="18"/>
                <w:szCs w:val="18"/>
              </w:rPr>
              <w:t>Second Issue</w:t>
            </w:r>
          </w:p>
        </w:tc>
        <w:tc>
          <w:tcPr>
            <w:tcW w:w="1010" w:type="dxa"/>
            <w:tcBorders>
              <w:top w:val="single" w:sz="4" w:space="0" w:color="auto"/>
              <w:left w:val="single" w:sz="4" w:space="0" w:color="auto"/>
              <w:bottom w:val="single" w:sz="4" w:space="0" w:color="auto"/>
              <w:right w:val="single" w:sz="4" w:space="0" w:color="auto"/>
            </w:tcBorders>
          </w:tcPr>
          <w:p w14:paraId="7D802C96" w14:textId="77777777" w:rsidR="00605D6C" w:rsidRPr="00E40FFA" w:rsidRDefault="00605D6C" w:rsidP="00605D6C">
            <w:pPr>
              <w:pStyle w:val="Default"/>
              <w:rPr>
                <w:color w:val="auto"/>
                <w:sz w:val="18"/>
                <w:szCs w:val="18"/>
              </w:rPr>
            </w:pPr>
            <w:r>
              <w:rPr>
                <w:color w:val="auto"/>
                <w:sz w:val="18"/>
                <w:szCs w:val="18"/>
              </w:rPr>
              <w:t>Siobhan Coakley</w:t>
            </w:r>
          </w:p>
        </w:tc>
        <w:tc>
          <w:tcPr>
            <w:tcW w:w="1927" w:type="dxa"/>
            <w:tcBorders>
              <w:top w:val="single" w:sz="4" w:space="0" w:color="auto"/>
              <w:left w:val="single" w:sz="4" w:space="0" w:color="auto"/>
              <w:bottom w:val="single" w:sz="4" w:space="0" w:color="auto"/>
              <w:right w:val="single" w:sz="4" w:space="0" w:color="auto"/>
            </w:tcBorders>
          </w:tcPr>
          <w:p w14:paraId="393B79B1" w14:textId="77777777" w:rsidR="00605D6C" w:rsidRDefault="00605D6C" w:rsidP="00605D6C">
            <w:pPr>
              <w:pStyle w:val="Default"/>
              <w:rPr>
                <w:color w:val="auto"/>
                <w:sz w:val="18"/>
                <w:szCs w:val="18"/>
              </w:rPr>
            </w:pPr>
            <w:r>
              <w:rPr>
                <w:color w:val="auto"/>
                <w:sz w:val="18"/>
                <w:szCs w:val="18"/>
              </w:rPr>
              <w:t>Quality Assurance Committee/Academic Board/Board of Governors</w:t>
            </w:r>
          </w:p>
          <w:p w14:paraId="39B8573D" w14:textId="77777777" w:rsidR="00605D6C" w:rsidRDefault="00605D6C" w:rsidP="00605D6C">
            <w:pPr>
              <w:pStyle w:val="Default"/>
              <w:rPr>
                <w:color w:val="auto"/>
                <w:sz w:val="18"/>
                <w:szCs w:val="18"/>
              </w:rPr>
            </w:pPr>
            <w:r>
              <w:rPr>
                <w:color w:val="auto"/>
                <w:sz w:val="18"/>
                <w:szCs w:val="18"/>
              </w:rPr>
              <w:t>6 July 2020</w:t>
            </w:r>
          </w:p>
        </w:tc>
        <w:tc>
          <w:tcPr>
            <w:tcW w:w="1392" w:type="dxa"/>
            <w:tcBorders>
              <w:top w:val="single" w:sz="4" w:space="0" w:color="auto"/>
              <w:left w:val="single" w:sz="4" w:space="0" w:color="auto"/>
              <w:bottom w:val="single" w:sz="4" w:space="0" w:color="auto"/>
              <w:right w:val="single" w:sz="4" w:space="0" w:color="auto"/>
            </w:tcBorders>
          </w:tcPr>
          <w:p w14:paraId="6FF79420" w14:textId="77777777" w:rsidR="00605D6C" w:rsidRDefault="00605D6C" w:rsidP="00605D6C">
            <w:pPr>
              <w:pStyle w:val="Default"/>
              <w:rPr>
                <w:color w:val="auto"/>
                <w:sz w:val="18"/>
                <w:szCs w:val="18"/>
              </w:rPr>
            </w:pPr>
            <w:r>
              <w:rPr>
                <w:color w:val="auto"/>
                <w:sz w:val="18"/>
                <w:szCs w:val="18"/>
              </w:rPr>
              <w:t>June 2021</w:t>
            </w:r>
          </w:p>
        </w:tc>
      </w:tr>
    </w:tbl>
    <w:p w14:paraId="35A35C29" w14:textId="77777777" w:rsidR="003A131E" w:rsidRPr="00E40FFA" w:rsidRDefault="003A131E" w:rsidP="003A131E">
      <w:pPr>
        <w:spacing w:after="200" w:line="276" w:lineRule="auto"/>
        <w:ind w:left="0" w:firstLine="0"/>
        <w:rPr>
          <w:rFonts w:ascii="Arial" w:hAnsi="Arial" w:cs="Arial"/>
        </w:rPr>
      </w:pPr>
    </w:p>
    <w:p w14:paraId="4E03F03C" w14:textId="77777777" w:rsidR="003A131E" w:rsidRPr="00E40FFA" w:rsidRDefault="003A131E" w:rsidP="003A131E">
      <w:pPr>
        <w:spacing w:after="200" w:line="276" w:lineRule="auto"/>
        <w:ind w:left="0" w:firstLine="0"/>
        <w:rPr>
          <w:rFonts w:ascii="Arial" w:hAnsi="Arial" w:cs="Arial"/>
        </w:rPr>
      </w:pPr>
    </w:p>
    <w:p w14:paraId="08240551" w14:textId="77777777" w:rsidR="003A131E" w:rsidRDefault="003A131E" w:rsidP="003A131E">
      <w:pPr>
        <w:spacing w:after="200" w:line="276" w:lineRule="auto"/>
        <w:ind w:left="0" w:firstLine="0"/>
        <w:rPr>
          <w:rFonts w:ascii="Arial" w:hAnsi="Arial" w:cs="Arial"/>
        </w:rPr>
      </w:pPr>
      <w:r w:rsidRPr="00E40FFA">
        <w:rPr>
          <w:rFonts w:ascii="Arial" w:hAnsi="Arial" w:cs="Arial"/>
        </w:rPr>
        <w:br w:type="page"/>
      </w:r>
    </w:p>
    <w:p w14:paraId="68ECADE5" w14:textId="77777777" w:rsidR="003A131E" w:rsidRPr="00E40FFA" w:rsidRDefault="003A131E" w:rsidP="003A131E">
      <w:pPr>
        <w:pStyle w:val="Heading1"/>
        <w:spacing w:before="0"/>
        <w:rPr>
          <w:rFonts w:ascii="Arial" w:hAnsi="Arial" w:cs="Arial"/>
          <w:color w:val="auto"/>
          <w:sz w:val="22"/>
          <w:szCs w:val="22"/>
        </w:rPr>
      </w:pPr>
      <w:r>
        <w:rPr>
          <w:rFonts w:ascii="Arial" w:hAnsi="Arial" w:cs="Arial"/>
          <w:color w:val="auto"/>
          <w:sz w:val="22"/>
          <w:szCs w:val="22"/>
        </w:rPr>
        <w:lastRenderedPageBreak/>
        <w:t>SECTION ONE: INTRODUCTION</w:t>
      </w:r>
    </w:p>
    <w:p w14:paraId="5AD8103E" w14:textId="77777777" w:rsidR="003A131E" w:rsidRPr="00E40FFA" w:rsidRDefault="003A131E" w:rsidP="003A131E">
      <w:pPr>
        <w:pStyle w:val="TxBrp3"/>
        <w:tabs>
          <w:tab w:val="clear" w:pos="430"/>
          <w:tab w:val="left" w:pos="720"/>
        </w:tabs>
        <w:spacing w:line="240" w:lineRule="auto"/>
        <w:jc w:val="both"/>
        <w:rPr>
          <w:rFonts w:ascii="Arial" w:hAnsi="Arial" w:cs="Arial"/>
          <w:sz w:val="22"/>
          <w:szCs w:val="22"/>
        </w:rPr>
      </w:pPr>
    </w:p>
    <w:p w14:paraId="2DF40380" w14:textId="77777777" w:rsidR="003A131E" w:rsidRDefault="003A131E" w:rsidP="003A131E">
      <w:pPr>
        <w:pStyle w:val="ListParagraph"/>
        <w:numPr>
          <w:ilvl w:val="1"/>
          <w:numId w:val="23"/>
        </w:numPr>
        <w:ind w:left="709" w:hanging="709"/>
        <w:rPr>
          <w:rFonts w:ascii="Arial" w:hAnsi="Arial" w:cs="Arial"/>
        </w:rPr>
      </w:pPr>
      <w:r w:rsidRPr="006152E5">
        <w:rPr>
          <w:rFonts w:ascii="Arial" w:hAnsi="Arial" w:cs="Arial"/>
        </w:rPr>
        <w:t xml:space="preserve">The Fitness to Practise </w:t>
      </w:r>
      <w:r>
        <w:rPr>
          <w:rFonts w:ascii="Arial" w:hAnsi="Arial" w:cs="Arial"/>
        </w:rPr>
        <w:t>Procedure</w:t>
      </w:r>
      <w:r w:rsidRPr="006152E5">
        <w:rPr>
          <w:rFonts w:ascii="Arial" w:hAnsi="Arial" w:cs="Arial"/>
        </w:rPr>
        <w:t xml:space="preserve"> should be read in conjunction with the Student Code of Conduct, which details expectations of behaviour.</w:t>
      </w:r>
    </w:p>
    <w:p w14:paraId="05370B56" w14:textId="77777777" w:rsidR="003A131E" w:rsidRDefault="003A131E" w:rsidP="003A131E">
      <w:pPr>
        <w:pStyle w:val="ListParagraph"/>
        <w:ind w:left="709" w:hanging="709"/>
        <w:rPr>
          <w:rFonts w:ascii="Arial" w:hAnsi="Arial" w:cs="Arial"/>
        </w:rPr>
      </w:pPr>
    </w:p>
    <w:p w14:paraId="2BBAA0CF" w14:textId="77777777" w:rsidR="003A131E" w:rsidRPr="00E40FFA" w:rsidRDefault="003A131E" w:rsidP="003A131E">
      <w:pPr>
        <w:pStyle w:val="TxBrp3"/>
        <w:tabs>
          <w:tab w:val="clear" w:pos="430"/>
        </w:tabs>
        <w:spacing w:line="240" w:lineRule="auto"/>
        <w:ind w:left="720" w:hanging="720"/>
        <w:rPr>
          <w:rFonts w:ascii="Arial" w:hAnsi="Arial" w:cs="Arial"/>
          <w:sz w:val="22"/>
          <w:szCs w:val="22"/>
        </w:rPr>
      </w:pPr>
      <w:r w:rsidRPr="00E40FFA">
        <w:rPr>
          <w:rFonts w:ascii="Arial" w:hAnsi="Arial" w:cs="Arial"/>
          <w:sz w:val="22"/>
          <w:szCs w:val="22"/>
        </w:rPr>
        <w:t>1.</w:t>
      </w:r>
      <w:r>
        <w:rPr>
          <w:rFonts w:ascii="Arial" w:hAnsi="Arial" w:cs="Arial"/>
          <w:sz w:val="22"/>
          <w:szCs w:val="22"/>
        </w:rPr>
        <w:t>2</w:t>
      </w:r>
      <w:r w:rsidRPr="00E40FFA">
        <w:rPr>
          <w:rFonts w:ascii="Arial" w:hAnsi="Arial" w:cs="Arial"/>
          <w:sz w:val="22"/>
          <w:szCs w:val="22"/>
        </w:rPr>
        <w:tab/>
      </w:r>
      <w:r>
        <w:rPr>
          <w:rFonts w:ascii="Arial" w:hAnsi="Arial" w:cs="Arial"/>
          <w:sz w:val="22"/>
          <w:szCs w:val="22"/>
        </w:rPr>
        <w:t xml:space="preserve">This Procedure </w:t>
      </w:r>
      <w:r w:rsidRPr="00E40FFA">
        <w:rPr>
          <w:rFonts w:ascii="Arial" w:hAnsi="Arial" w:cs="Arial"/>
          <w:sz w:val="22"/>
          <w:szCs w:val="22"/>
        </w:rPr>
        <w:t>relate</w:t>
      </w:r>
      <w:r>
        <w:rPr>
          <w:rFonts w:ascii="Arial" w:hAnsi="Arial" w:cs="Arial"/>
          <w:sz w:val="22"/>
          <w:szCs w:val="22"/>
        </w:rPr>
        <w:t>s to courses that</w:t>
      </w:r>
      <w:r w:rsidRPr="00E40FFA">
        <w:rPr>
          <w:rFonts w:ascii="Arial" w:hAnsi="Arial" w:cs="Arial"/>
          <w:sz w:val="22"/>
          <w:szCs w:val="22"/>
        </w:rPr>
        <w:t xml:space="preserve"> lead to professional registration</w:t>
      </w:r>
      <w:r>
        <w:rPr>
          <w:rFonts w:ascii="Arial" w:hAnsi="Arial" w:cs="Arial"/>
          <w:sz w:val="22"/>
          <w:szCs w:val="22"/>
        </w:rPr>
        <w:t>, both initial and/or further annotation/registration,</w:t>
      </w:r>
      <w:r w:rsidRPr="00E40FFA">
        <w:rPr>
          <w:rFonts w:ascii="Arial" w:hAnsi="Arial" w:cs="Arial"/>
          <w:sz w:val="22"/>
          <w:szCs w:val="22"/>
        </w:rPr>
        <w:t xml:space="preserve"> and/or a license to practise in a professional context and are characterised as being service-centred/client-centred/patient-centred and directed towards the achievement of professional competence and/or professional registration. Additionally, </w:t>
      </w:r>
      <w:r>
        <w:rPr>
          <w:rFonts w:ascii="Arial" w:hAnsi="Arial" w:cs="Arial"/>
          <w:sz w:val="22"/>
          <w:szCs w:val="22"/>
        </w:rPr>
        <w:t>this Procedure</w:t>
      </w:r>
      <w:r w:rsidRPr="00E40FFA">
        <w:rPr>
          <w:rFonts w:ascii="Arial" w:hAnsi="Arial" w:cs="Arial"/>
          <w:sz w:val="22"/>
          <w:szCs w:val="22"/>
        </w:rPr>
        <w:t xml:space="preserve"> may apply to courses which facilitate entry to courses which lead to professional registration and/or </w:t>
      </w:r>
      <w:r>
        <w:rPr>
          <w:rFonts w:ascii="Arial" w:hAnsi="Arial" w:cs="Arial"/>
          <w:sz w:val="22"/>
          <w:szCs w:val="22"/>
        </w:rPr>
        <w:t xml:space="preserve">a </w:t>
      </w:r>
      <w:r w:rsidRPr="00E40FFA">
        <w:rPr>
          <w:rFonts w:ascii="Arial" w:hAnsi="Arial" w:cs="Arial"/>
          <w:sz w:val="22"/>
          <w:szCs w:val="22"/>
        </w:rPr>
        <w:t xml:space="preserve">license to practice (please see Appendix 1). </w:t>
      </w:r>
    </w:p>
    <w:p w14:paraId="31B7F260" w14:textId="77777777" w:rsidR="003A131E" w:rsidRPr="00E40FFA" w:rsidRDefault="003A131E" w:rsidP="003A131E">
      <w:pPr>
        <w:pStyle w:val="TxBrp3"/>
        <w:tabs>
          <w:tab w:val="clear" w:pos="430"/>
          <w:tab w:val="left" w:pos="720"/>
        </w:tabs>
        <w:spacing w:line="240" w:lineRule="auto"/>
        <w:ind w:left="360" w:firstLine="0"/>
        <w:rPr>
          <w:rFonts w:ascii="Arial" w:hAnsi="Arial" w:cs="Arial"/>
          <w:sz w:val="22"/>
          <w:szCs w:val="22"/>
        </w:rPr>
      </w:pPr>
    </w:p>
    <w:p w14:paraId="78DA2A28" w14:textId="77777777" w:rsidR="003A131E" w:rsidRDefault="003A131E" w:rsidP="003A131E">
      <w:pPr>
        <w:suppressAutoHyphens/>
        <w:ind w:left="709" w:hanging="709"/>
        <w:rPr>
          <w:rFonts w:ascii="Arial" w:hAnsi="Arial" w:cs="Arial"/>
          <w:spacing w:val="-3"/>
        </w:rPr>
      </w:pPr>
    </w:p>
    <w:p w14:paraId="64904634" w14:textId="77777777" w:rsidR="003A131E" w:rsidRDefault="003A131E" w:rsidP="003A131E">
      <w:pPr>
        <w:pStyle w:val="TxBrp3"/>
        <w:tabs>
          <w:tab w:val="clear" w:pos="430"/>
        </w:tabs>
        <w:spacing w:line="240" w:lineRule="auto"/>
        <w:ind w:left="720" w:hanging="720"/>
        <w:rPr>
          <w:rFonts w:ascii="Arial" w:hAnsi="Arial" w:cs="Arial"/>
          <w:b/>
          <w:sz w:val="22"/>
          <w:szCs w:val="22"/>
        </w:rPr>
      </w:pPr>
      <w:r>
        <w:rPr>
          <w:rFonts w:ascii="Arial" w:hAnsi="Arial" w:cs="Arial"/>
          <w:b/>
          <w:sz w:val="22"/>
          <w:szCs w:val="22"/>
        </w:rPr>
        <w:t>SECTION TWO: GENERAL PRINCIPLES</w:t>
      </w:r>
    </w:p>
    <w:p w14:paraId="0DE21488" w14:textId="77777777" w:rsidR="003A131E" w:rsidRPr="0018488A" w:rsidRDefault="003A131E" w:rsidP="003A131E">
      <w:pPr>
        <w:pStyle w:val="TxBrp3"/>
        <w:tabs>
          <w:tab w:val="clear" w:pos="430"/>
        </w:tabs>
        <w:spacing w:line="240" w:lineRule="auto"/>
        <w:ind w:left="720" w:hanging="720"/>
        <w:rPr>
          <w:rFonts w:ascii="Arial" w:hAnsi="Arial" w:cs="Arial"/>
          <w:b/>
          <w:sz w:val="22"/>
          <w:szCs w:val="22"/>
        </w:rPr>
      </w:pPr>
    </w:p>
    <w:p w14:paraId="353A5E81" w14:textId="77777777" w:rsidR="003A131E" w:rsidRPr="00E40FFA" w:rsidRDefault="003A131E" w:rsidP="003A131E">
      <w:pPr>
        <w:pStyle w:val="TxBrp3"/>
        <w:tabs>
          <w:tab w:val="clear" w:pos="430"/>
        </w:tabs>
        <w:spacing w:line="240" w:lineRule="auto"/>
        <w:ind w:left="720" w:hanging="720"/>
        <w:jc w:val="both"/>
        <w:rPr>
          <w:rFonts w:ascii="Arial" w:hAnsi="Arial" w:cs="Arial"/>
          <w:sz w:val="22"/>
          <w:szCs w:val="22"/>
        </w:rPr>
      </w:pPr>
      <w:r>
        <w:rPr>
          <w:rFonts w:ascii="Arial" w:hAnsi="Arial" w:cs="Arial"/>
          <w:sz w:val="22"/>
          <w:szCs w:val="22"/>
        </w:rPr>
        <w:t>2.1</w:t>
      </w:r>
      <w:r>
        <w:rPr>
          <w:rFonts w:ascii="Arial" w:hAnsi="Arial" w:cs="Arial"/>
          <w:sz w:val="22"/>
          <w:szCs w:val="22"/>
        </w:rPr>
        <w:tab/>
        <w:t>The University will</w:t>
      </w:r>
      <w:r w:rsidRPr="00E40FFA">
        <w:rPr>
          <w:rFonts w:ascii="Arial" w:hAnsi="Arial" w:cs="Arial"/>
          <w:sz w:val="22"/>
          <w:szCs w:val="22"/>
        </w:rPr>
        <w:t xml:space="preserve"> when necessary, take action under its Fitness to Practise </w:t>
      </w:r>
      <w:r>
        <w:rPr>
          <w:rFonts w:ascii="Arial" w:hAnsi="Arial" w:cs="Arial"/>
          <w:sz w:val="22"/>
          <w:szCs w:val="22"/>
        </w:rPr>
        <w:t>Procedure</w:t>
      </w:r>
      <w:r w:rsidRPr="00E40FFA">
        <w:rPr>
          <w:rFonts w:ascii="Arial" w:hAnsi="Arial" w:cs="Arial"/>
          <w:sz w:val="22"/>
          <w:szCs w:val="22"/>
        </w:rPr>
        <w:t xml:space="preserve"> to:</w:t>
      </w:r>
    </w:p>
    <w:p w14:paraId="1B483E14" w14:textId="77777777" w:rsidR="003A131E" w:rsidRPr="00E40FFA" w:rsidRDefault="003A131E" w:rsidP="003A131E">
      <w:pPr>
        <w:pStyle w:val="TxBrp3"/>
        <w:tabs>
          <w:tab w:val="clear" w:pos="430"/>
          <w:tab w:val="left" w:pos="720"/>
        </w:tabs>
        <w:spacing w:line="240" w:lineRule="auto"/>
        <w:ind w:left="720" w:firstLine="0"/>
        <w:jc w:val="both"/>
        <w:rPr>
          <w:rFonts w:ascii="Arial" w:hAnsi="Arial" w:cs="Arial"/>
          <w:sz w:val="22"/>
          <w:szCs w:val="22"/>
        </w:rPr>
      </w:pPr>
    </w:p>
    <w:p w14:paraId="3D82361F" w14:textId="77777777" w:rsidR="003A131E" w:rsidRDefault="003A131E" w:rsidP="003A131E">
      <w:pPr>
        <w:pStyle w:val="TxBrp3"/>
        <w:numPr>
          <w:ilvl w:val="0"/>
          <w:numId w:val="4"/>
        </w:numPr>
        <w:tabs>
          <w:tab w:val="clear" w:pos="430"/>
          <w:tab w:val="left" w:pos="720"/>
        </w:tabs>
        <w:spacing w:line="240" w:lineRule="auto"/>
        <w:jc w:val="both"/>
        <w:rPr>
          <w:rFonts w:ascii="Arial" w:hAnsi="Arial" w:cs="Arial"/>
          <w:sz w:val="22"/>
          <w:szCs w:val="22"/>
        </w:rPr>
      </w:pPr>
      <w:r w:rsidRPr="00E40FFA">
        <w:rPr>
          <w:rFonts w:ascii="Arial" w:hAnsi="Arial" w:cs="Arial"/>
          <w:sz w:val="22"/>
          <w:szCs w:val="22"/>
        </w:rPr>
        <w:t>protect present or future patients</w:t>
      </w:r>
      <w:r>
        <w:rPr>
          <w:rFonts w:ascii="Arial" w:hAnsi="Arial" w:cs="Arial"/>
          <w:sz w:val="22"/>
          <w:szCs w:val="22"/>
        </w:rPr>
        <w:t>, service users or clients (</w:t>
      </w:r>
      <w:proofErr w:type="spellStart"/>
      <w:r>
        <w:rPr>
          <w:rFonts w:ascii="Arial" w:hAnsi="Arial" w:cs="Arial"/>
          <w:sz w:val="22"/>
          <w:szCs w:val="22"/>
        </w:rPr>
        <w:t>ie</w:t>
      </w:r>
      <w:proofErr w:type="spellEnd"/>
      <w:r>
        <w:rPr>
          <w:rFonts w:ascii="Arial" w:hAnsi="Arial" w:cs="Arial"/>
          <w:sz w:val="22"/>
          <w:szCs w:val="22"/>
        </w:rPr>
        <w:t>,</w:t>
      </w:r>
      <w:r w:rsidRPr="00E40FFA">
        <w:rPr>
          <w:rFonts w:ascii="Arial" w:hAnsi="Arial" w:cs="Arial"/>
          <w:sz w:val="22"/>
          <w:szCs w:val="22"/>
        </w:rPr>
        <w:t xml:space="preserve"> public protection)</w:t>
      </w:r>
      <w:r>
        <w:rPr>
          <w:rFonts w:ascii="Arial" w:hAnsi="Arial" w:cs="Arial"/>
          <w:sz w:val="22"/>
          <w:szCs w:val="22"/>
        </w:rPr>
        <w:t>;</w:t>
      </w:r>
    </w:p>
    <w:p w14:paraId="47630739" w14:textId="77777777" w:rsidR="003A131E" w:rsidRPr="00E40FFA" w:rsidRDefault="003A131E" w:rsidP="003A131E">
      <w:pPr>
        <w:pStyle w:val="TxBrp3"/>
        <w:numPr>
          <w:ilvl w:val="0"/>
          <w:numId w:val="4"/>
        </w:numPr>
        <w:tabs>
          <w:tab w:val="clear" w:pos="430"/>
          <w:tab w:val="left" w:pos="720"/>
        </w:tabs>
        <w:spacing w:line="240" w:lineRule="auto"/>
        <w:jc w:val="both"/>
        <w:rPr>
          <w:rFonts w:ascii="Arial" w:hAnsi="Arial" w:cs="Arial"/>
          <w:sz w:val="22"/>
          <w:szCs w:val="22"/>
        </w:rPr>
      </w:pPr>
      <w:r>
        <w:rPr>
          <w:rFonts w:ascii="Arial" w:hAnsi="Arial" w:cs="Arial"/>
          <w:sz w:val="22"/>
          <w:szCs w:val="22"/>
        </w:rPr>
        <w:t>demonstrate robust processes to protect the public;</w:t>
      </w:r>
    </w:p>
    <w:p w14:paraId="7F37D036" w14:textId="32D72D92" w:rsidR="003A131E" w:rsidRDefault="003A131E" w:rsidP="003A131E">
      <w:pPr>
        <w:pStyle w:val="TxBrp3"/>
        <w:numPr>
          <w:ilvl w:val="0"/>
          <w:numId w:val="4"/>
        </w:numPr>
        <w:tabs>
          <w:tab w:val="clear" w:pos="430"/>
          <w:tab w:val="left" w:pos="720"/>
        </w:tabs>
        <w:spacing w:line="240" w:lineRule="auto"/>
        <w:jc w:val="both"/>
        <w:rPr>
          <w:rFonts w:ascii="Arial" w:hAnsi="Arial" w:cs="Arial"/>
          <w:sz w:val="22"/>
          <w:szCs w:val="22"/>
        </w:rPr>
      </w:pPr>
      <w:r w:rsidRPr="00E40FFA">
        <w:rPr>
          <w:rFonts w:ascii="Arial" w:hAnsi="Arial" w:cs="Arial"/>
          <w:sz w:val="22"/>
          <w:szCs w:val="22"/>
        </w:rPr>
        <w:t>comply with the requirements of professional bodies.</w:t>
      </w:r>
    </w:p>
    <w:p w14:paraId="03FC180A" w14:textId="41ACC1C7" w:rsidR="00B472FC" w:rsidRPr="00761797" w:rsidRDefault="00B472FC" w:rsidP="00605D6C">
      <w:pPr>
        <w:pStyle w:val="TxBrp3"/>
        <w:tabs>
          <w:tab w:val="clear" w:pos="430"/>
          <w:tab w:val="left" w:pos="720"/>
        </w:tabs>
        <w:spacing w:line="240" w:lineRule="auto"/>
        <w:ind w:left="1440" w:firstLine="0"/>
        <w:jc w:val="both"/>
        <w:rPr>
          <w:rFonts w:ascii="Arial" w:hAnsi="Arial" w:cs="Arial"/>
          <w:sz w:val="22"/>
          <w:szCs w:val="22"/>
        </w:rPr>
      </w:pPr>
    </w:p>
    <w:p w14:paraId="03CB671A" w14:textId="52501E0A" w:rsidR="00B472FC" w:rsidRPr="00605D6C" w:rsidRDefault="00B472FC" w:rsidP="00605D6C">
      <w:pPr>
        <w:ind w:left="717" w:firstLine="0"/>
        <w:rPr>
          <w:rFonts w:ascii="Arial" w:hAnsi="Arial" w:cs="Arial"/>
        </w:rPr>
      </w:pPr>
      <w:r>
        <w:rPr>
          <w:rFonts w:ascii="Arial" w:hAnsi="Arial" w:cs="Arial"/>
        </w:rPr>
        <w:t>In its application, t</w:t>
      </w:r>
      <w:r w:rsidR="00E4336C" w:rsidRPr="00E4336C">
        <w:rPr>
          <w:rFonts w:ascii="Arial" w:hAnsi="Arial" w:cs="Arial"/>
        </w:rPr>
        <w:t xml:space="preserve">he University’s </w:t>
      </w:r>
      <w:r w:rsidR="00E4336C">
        <w:rPr>
          <w:rFonts w:ascii="Arial" w:hAnsi="Arial" w:cs="Arial"/>
        </w:rPr>
        <w:t>F</w:t>
      </w:r>
      <w:r w:rsidR="00E4336C" w:rsidRPr="00E4336C">
        <w:rPr>
          <w:rFonts w:ascii="Arial" w:hAnsi="Arial" w:cs="Arial"/>
        </w:rPr>
        <w:t xml:space="preserve">itness to </w:t>
      </w:r>
      <w:r w:rsidR="00E4336C">
        <w:rPr>
          <w:rFonts w:ascii="Arial" w:hAnsi="Arial" w:cs="Arial"/>
        </w:rPr>
        <w:t>P</w:t>
      </w:r>
      <w:r w:rsidR="00E4336C" w:rsidRPr="00E4336C">
        <w:rPr>
          <w:rFonts w:ascii="Arial" w:hAnsi="Arial" w:cs="Arial"/>
        </w:rPr>
        <w:t xml:space="preserve">ractise </w:t>
      </w:r>
      <w:r w:rsidR="00E4336C">
        <w:rPr>
          <w:rFonts w:ascii="Arial" w:hAnsi="Arial" w:cs="Arial"/>
        </w:rPr>
        <w:t>P</w:t>
      </w:r>
      <w:r w:rsidRPr="00605D6C">
        <w:rPr>
          <w:rFonts w:ascii="Arial" w:hAnsi="Arial" w:cs="Arial"/>
        </w:rPr>
        <w:t xml:space="preserve">rocedure </w:t>
      </w:r>
      <w:r>
        <w:rPr>
          <w:rFonts w:ascii="Arial" w:hAnsi="Arial" w:cs="Arial"/>
        </w:rPr>
        <w:t xml:space="preserve">protects the University </w:t>
      </w:r>
      <w:r w:rsidRPr="00605D6C">
        <w:rPr>
          <w:rFonts w:ascii="Arial" w:hAnsi="Arial" w:cs="Arial"/>
        </w:rPr>
        <w:t>if in future an empl</w:t>
      </w:r>
      <w:r w:rsidR="00E4336C" w:rsidRPr="00E4336C">
        <w:rPr>
          <w:rFonts w:ascii="Arial" w:hAnsi="Arial" w:cs="Arial"/>
        </w:rPr>
        <w:t xml:space="preserve">oyer, and/or the </w:t>
      </w:r>
      <w:proofErr w:type="gramStart"/>
      <w:r w:rsidR="00E4336C" w:rsidRPr="00E4336C">
        <w:rPr>
          <w:rFonts w:ascii="Arial" w:hAnsi="Arial" w:cs="Arial"/>
        </w:rPr>
        <w:t>general public</w:t>
      </w:r>
      <w:proofErr w:type="gramEnd"/>
      <w:r w:rsidRPr="00605D6C">
        <w:rPr>
          <w:rFonts w:ascii="Arial" w:hAnsi="Arial" w:cs="Arial"/>
        </w:rPr>
        <w:t xml:space="preserve"> and</w:t>
      </w:r>
      <w:r w:rsidR="007D3D61">
        <w:rPr>
          <w:rFonts w:ascii="Arial" w:hAnsi="Arial" w:cs="Arial"/>
        </w:rPr>
        <w:t>/or</w:t>
      </w:r>
      <w:r w:rsidRPr="00605D6C">
        <w:rPr>
          <w:rFonts w:ascii="Arial" w:hAnsi="Arial" w:cs="Arial"/>
        </w:rPr>
        <w:t xml:space="preserve"> ex-student</w:t>
      </w:r>
      <w:r w:rsidR="004335C8" w:rsidRPr="00094F14">
        <w:rPr>
          <w:rFonts w:ascii="Arial" w:hAnsi="Arial" w:cs="Arial"/>
        </w:rPr>
        <w:t xml:space="preserve">s were to question our process </w:t>
      </w:r>
      <w:r w:rsidRPr="00605D6C">
        <w:rPr>
          <w:rFonts w:ascii="Arial" w:hAnsi="Arial" w:cs="Arial"/>
        </w:rPr>
        <w:t>and subsequent decision making.</w:t>
      </w:r>
    </w:p>
    <w:p w14:paraId="1B92CC6E" w14:textId="77777777" w:rsidR="00B472FC" w:rsidRPr="00761797" w:rsidRDefault="00B472FC" w:rsidP="00605D6C">
      <w:pPr>
        <w:pStyle w:val="TxBrp3"/>
        <w:tabs>
          <w:tab w:val="clear" w:pos="430"/>
          <w:tab w:val="left" w:pos="720"/>
        </w:tabs>
        <w:spacing w:line="240" w:lineRule="auto"/>
        <w:ind w:left="1080" w:firstLine="0"/>
        <w:jc w:val="both"/>
        <w:rPr>
          <w:rFonts w:ascii="Arial" w:hAnsi="Arial" w:cs="Arial"/>
          <w:sz w:val="22"/>
          <w:szCs w:val="22"/>
        </w:rPr>
      </w:pPr>
    </w:p>
    <w:p w14:paraId="2281AC5D" w14:textId="0BE6BED6" w:rsidR="00BF0988" w:rsidRDefault="00574D02" w:rsidP="00BF0988">
      <w:pPr>
        <w:ind w:left="709" w:hanging="709"/>
        <w:rPr>
          <w:rFonts w:ascii="Arial" w:hAnsi="Arial" w:cs="Arial"/>
        </w:rPr>
      </w:pPr>
      <w:r>
        <w:rPr>
          <w:rFonts w:ascii="Arial" w:hAnsi="Arial" w:cs="Arial"/>
        </w:rPr>
        <w:t>2.2</w:t>
      </w:r>
      <w:r>
        <w:rPr>
          <w:rFonts w:ascii="Arial" w:hAnsi="Arial" w:cs="Arial"/>
        </w:rPr>
        <w:tab/>
        <w:t>The outcome of any fitness to practise</w:t>
      </w:r>
      <w:r w:rsidRPr="008F1746">
        <w:rPr>
          <w:rFonts w:ascii="Arial" w:hAnsi="Arial" w:cs="Arial"/>
        </w:rPr>
        <w:t xml:space="preserve"> or review hearing will be determined on the balance of probabilities</w:t>
      </w:r>
      <w:r>
        <w:rPr>
          <w:rStyle w:val="FootnoteReference"/>
          <w:rFonts w:ascii="Arial" w:hAnsi="Arial" w:cs="Arial"/>
        </w:rPr>
        <w:footnoteReference w:id="1"/>
      </w:r>
      <w:r w:rsidRPr="008F1746">
        <w:rPr>
          <w:rFonts w:ascii="Arial" w:hAnsi="Arial" w:cs="Arial"/>
        </w:rPr>
        <w:t xml:space="preserve">, according to </w:t>
      </w:r>
      <w:r>
        <w:rPr>
          <w:rFonts w:ascii="Arial" w:hAnsi="Arial" w:cs="Arial"/>
        </w:rPr>
        <w:t>reasonable belief that the allegation is more likely to be true than not</w:t>
      </w:r>
      <w:r w:rsidR="006A5E15">
        <w:rPr>
          <w:rFonts w:ascii="Arial" w:hAnsi="Arial" w:cs="Arial"/>
        </w:rPr>
        <w:t>, based on the evidence presented.</w:t>
      </w:r>
      <w:r w:rsidR="00BF0988">
        <w:rPr>
          <w:rFonts w:ascii="Arial" w:hAnsi="Arial" w:cs="Arial"/>
        </w:rPr>
        <w:t xml:space="preserve"> </w:t>
      </w:r>
      <w:r w:rsidR="00BF0988">
        <w:rPr>
          <w:rFonts w:ascii="Arial" w:hAnsi="Arial" w:cs="Arial"/>
          <w:spacing w:val="-3"/>
        </w:rPr>
        <w:t xml:space="preserve">The burden of proof determines whose responsibility it is to prove an issue. In relation to fitness to practise allegations, the burden of proof rests with the University.  </w:t>
      </w:r>
    </w:p>
    <w:p w14:paraId="1B3BA1E7" w14:textId="77777777" w:rsidR="003A131E" w:rsidRDefault="003A131E" w:rsidP="00605D6C">
      <w:pPr>
        <w:rPr>
          <w:rFonts w:ascii="Arial" w:hAnsi="Arial" w:cs="Arial"/>
          <w:color w:val="000000"/>
        </w:rPr>
      </w:pPr>
    </w:p>
    <w:p w14:paraId="59BEDF2D" w14:textId="2C204718" w:rsidR="003A131E" w:rsidRPr="00E1323A" w:rsidRDefault="003A131E" w:rsidP="00605D6C">
      <w:pPr>
        <w:pStyle w:val="CommentText"/>
        <w:ind w:left="709" w:hanging="709"/>
        <w:rPr>
          <w:rFonts w:ascii="Arial" w:hAnsi="Arial" w:cs="Arial"/>
        </w:rPr>
      </w:pPr>
      <w:r w:rsidRPr="00E1323A">
        <w:rPr>
          <w:rFonts w:ascii="Arial" w:hAnsi="Arial" w:cs="Arial"/>
          <w:sz w:val="22"/>
          <w:szCs w:val="22"/>
        </w:rPr>
        <w:t>2.</w:t>
      </w:r>
      <w:r w:rsidR="00574D02" w:rsidRPr="00E1323A">
        <w:rPr>
          <w:rFonts w:ascii="Arial" w:hAnsi="Arial" w:cs="Arial"/>
          <w:sz w:val="22"/>
          <w:szCs w:val="22"/>
        </w:rPr>
        <w:t>3</w:t>
      </w:r>
      <w:r w:rsidRPr="00E1323A">
        <w:rPr>
          <w:rFonts w:ascii="Arial" w:hAnsi="Arial" w:cs="Arial"/>
          <w:sz w:val="22"/>
          <w:szCs w:val="22"/>
        </w:rPr>
        <w:tab/>
        <w:t xml:space="preserve">The University has a responsibility to provide an environment that is safe, respectful and tolerant. </w:t>
      </w:r>
      <w:r w:rsidR="00E1323A" w:rsidRPr="00E1323A">
        <w:rPr>
          <w:rFonts w:ascii="Arial" w:hAnsi="Arial" w:cs="Arial"/>
          <w:sz w:val="22"/>
          <w:szCs w:val="22"/>
        </w:rPr>
        <w:t xml:space="preserve">This includes the University setting and any practice setting utilised as part of a student’s programme of study. </w:t>
      </w:r>
      <w:r w:rsidRPr="00E1323A">
        <w:rPr>
          <w:rFonts w:ascii="Arial" w:hAnsi="Arial" w:cs="Arial"/>
          <w:sz w:val="22"/>
          <w:szCs w:val="22"/>
        </w:rPr>
        <w:t xml:space="preserve">Consequently, it is expected that students, their </w:t>
      </w:r>
      <w:proofErr w:type="gramStart"/>
      <w:r w:rsidRPr="00E1323A">
        <w:rPr>
          <w:rFonts w:ascii="Arial" w:hAnsi="Arial" w:cs="Arial"/>
          <w:sz w:val="22"/>
          <w:szCs w:val="22"/>
        </w:rPr>
        <w:t>representatives</w:t>
      </w:r>
      <w:proofErr w:type="gramEnd"/>
      <w:r w:rsidRPr="00E1323A">
        <w:rPr>
          <w:rFonts w:ascii="Arial" w:hAnsi="Arial" w:cs="Arial"/>
          <w:sz w:val="22"/>
          <w:szCs w:val="22"/>
        </w:rPr>
        <w:t xml:space="preserve"> and staff members act reasonably, professionally and fairly towards each other and treat the process with respect.  </w:t>
      </w:r>
    </w:p>
    <w:p w14:paraId="7D095AC2" w14:textId="3CC04199" w:rsidR="001F4AF8" w:rsidRDefault="001F4AF8" w:rsidP="003A131E">
      <w:pPr>
        <w:pStyle w:val="BodyTextIndent2"/>
        <w:tabs>
          <w:tab w:val="left" w:pos="0"/>
        </w:tabs>
        <w:spacing w:after="0" w:line="240" w:lineRule="auto"/>
        <w:ind w:left="720" w:hanging="720"/>
        <w:rPr>
          <w:rFonts w:ascii="Arial" w:hAnsi="Arial" w:cs="Arial"/>
        </w:rPr>
      </w:pPr>
    </w:p>
    <w:p w14:paraId="5A52816D" w14:textId="1D2E78BE" w:rsidR="001F4AF8" w:rsidRDefault="001F4AF8" w:rsidP="001F4AF8">
      <w:pPr>
        <w:ind w:left="709" w:hanging="709"/>
        <w:rPr>
          <w:rFonts w:ascii="Arial" w:hAnsi="Arial" w:cs="Arial"/>
          <w:color w:val="000000"/>
        </w:rPr>
      </w:pPr>
      <w:r>
        <w:rPr>
          <w:rFonts w:ascii="Arial" w:hAnsi="Arial" w:cs="Arial"/>
          <w:color w:val="000000"/>
        </w:rPr>
        <w:t>2.</w:t>
      </w:r>
      <w:r w:rsidR="00574D02">
        <w:rPr>
          <w:rFonts w:ascii="Arial" w:hAnsi="Arial" w:cs="Arial"/>
          <w:color w:val="000000"/>
        </w:rPr>
        <w:t>4</w:t>
      </w:r>
      <w:r w:rsidR="00AD5D9E">
        <w:rPr>
          <w:rFonts w:ascii="Arial" w:hAnsi="Arial" w:cs="Arial"/>
          <w:color w:val="000000"/>
        </w:rPr>
        <w:tab/>
        <w:t>In implementing this Procedure</w:t>
      </w:r>
      <w:r w:rsidRPr="00927EB0">
        <w:rPr>
          <w:rFonts w:ascii="Arial" w:hAnsi="Arial" w:cs="Arial"/>
          <w:color w:val="000000"/>
        </w:rPr>
        <w:t xml:space="preserve">, the University will ensure that students are informed of the case </w:t>
      </w:r>
      <w:r>
        <w:rPr>
          <w:rFonts w:ascii="Arial" w:hAnsi="Arial" w:cs="Arial"/>
          <w:color w:val="000000"/>
        </w:rPr>
        <w:t xml:space="preserve">against them and </w:t>
      </w:r>
      <w:r w:rsidR="00574D02">
        <w:rPr>
          <w:rFonts w:ascii="Arial" w:hAnsi="Arial" w:cs="Arial"/>
          <w:color w:val="000000"/>
        </w:rPr>
        <w:t>provided with</w:t>
      </w:r>
      <w:r w:rsidRPr="00927EB0">
        <w:rPr>
          <w:rFonts w:ascii="Arial" w:hAnsi="Arial" w:cs="Arial"/>
          <w:color w:val="000000"/>
        </w:rPr>
        <w:t xml:space="preserve"> a proper opportunity to reply to that case before any decision is made.</w:t>
      </w:r>
    </w:p>
    <w:p w14:paraId="69C37860" w14:textId="4E671615" w:rsidR="00832E24" w:rsidRDefault="00832E24" w:rsidP="001F4AF8">
      <w:pPr>
        <w:ind w:left="709" w:hanging="709"/>
        <w:rPr>
          <w:rFonts w:ascii="Arial" w:hAnsi="Arial" w:cs="Arial"/>
          <w:color w:val="000000"/>
        </w:rPr>
      </w:pPr>
    </w:p>
    <w:p w14:paraId="62B7A5CC" w14:textId="6E34EC6C" w:rsidR="00832E24" w:rsidRDefault="00832E24" w:rsidP="00832E24">
      <w:pPr>
        <w:tabs>
          <w:tab w:val="left" w:pos="0"/>
          <w:tab w:val="num" w:pos="1418"/>
        </w:tabs>
        <w:suppressAutoHyphens/>
        <w:ind w:left="720" w:hanging="720"/>
        <w:rPr>
          <w:rFonts w:ascii="Arial" w:hAnsi="Arial" w:cs="Arial"/>
          <w:spacing w:val="-3"/>
        </w:rPr>
      </w:pPr>
      <w:r>
        <w:rPr>
          <w:rFonts w:ascii="Arial" w:hAnsi="Arial" w:cs="Arial"/>
          <w:spacing w:val="-3"/>
        </w:rPr>
        <w:t>2.5</w:t>
      </w:r>
      <w:r w:rsidRPr="00A76415">
        <w:rPr>
          <w:rFonts w:ascii="Arial" w:hAnsi="Arial" w:cs="Arial"/>
          <w:spacing w:val="-3"/>
        </w:rPr>
        <w:tab/>
      </w:r>
      <w:r>
        <w:rPr>
          <w:rFonts w:ascii="Arial" w:hAnsi="Arial" w:cs="Arial"/>
          <w:spacing w:val="-3"/>
        </w:rPr>
        <w:t>Allegations made anonymously will not normally be accepted by the University. In addition, the University will not normally take into account witness statements, where the witness requires that they remain anonymous.</w:t>
      </w:r>
    </w:p>
    <w:p w14:paraId="63C714C5" w14:textId="77777777" w:rsidR="00832E24" w:rsidRDefault="00832E24" w:rsidP="001F4AF8">
      <w:pPr>
        <w:ind w:left="709" w:hanging="709"/>
        <w:rPr>
          <w:rFonts w:ascii="Arial" w:hAnsi="Arial" w:cs="Arial"/>
          <w:color w:val="000000"/>
        </w:rPr>
      </w:pPr>
    </w:p>
    <w:p w14:paraId="1EFCD2AF" w14:textId="1ADAC5A0" w:rsidR="003A131E" w:rsidRDefault="003A131E" w:rsidP="003A131E">
      <w:pPr>
        <w:suppressAutoHyphens/>
        <w:ind w:left="709" w:hanging="709"/>
        <w:rPr>
          <w:rFonts w:ascii="Arial" w:hAnsi="Arial" w:cs="Arial"/>
          <w:spacing w:val="-3"/>
        </w:rPr>
      </w:pPr>
      <w:r>
        <w:rPr>
          <w:rFonts w:ascii="Arial" w:hAnsi="Arial" w:cs="Arial"/>
        </w:rPr>
        <w:t>2.</w:t>
      </w:r>
      <w:r w:rsidR="00832E24">
        <w:rPr>
          <w:rFonts w:ascii="Arial" w:hAnsi="Arial" w:cs="Arial"/>
        </w:rPr>
        <w:t>6</w:t>
      </w:r>
      <w:r>
        <w:rPr>
          <w:rFonts w:ascii="Arial" w:hAnsi="Arial" w:cs="Arial"/>
        </w:rPr>
        <w:tab/>
      </w:r>
      <w:r>
        <w:rPr>
          <w:rFonts w:ascii="Arial" w:hAnsi="Arial" w:cs="Arial"/>
          <w:spacing w:val="-3"/>
        </w:rPr>
        <w:t xml:space="preserve">If </w:t>
      </w:r>
      <w:r w:rsidRPr="003F5733">
        <w:rPr>
          <w:rFonts w:ascii="Arial" w:hAnsi="Arial" w:cs="Arial"/>
          <w:spacing w:val="-3"/>
        </w:rPr>
        <w:t>any witnesses</w:t>
      </w:r>
      <w:r>
        <w:rPr>
          <w:rFonts w:ascii="Arial" w:hAnsi="Arial" w:cs="Arial"/>
          <w:spacing w:val="-3"/>
        </w:rPr>
        <w:t xml:space="preserve"> (who are students of the University</w:t>
      </w:r>
      <w:r w:rsidR="00574D02">
        <w:rPr>
          <w:rFonts w:ascii="Arial" w:hAnsi="Arial" w:cs="Arial"/>
          <w:spacing w:val="-3"/>
        </w:rPr>
        <w:t xml:space="preserve"> and have provided evidence regarding the case</w:t>
      </w:r>
      <w:r>
        <w:rPr>
          <w:rFonts w:ascii="Arial" w:hAnsi="Arial" w:cs="Arial"/>
          <w:spacing w:val="-3"/>
        </w:rPr>
        <w:t>)</w:t>
      </w:r>
      <w:r w:rsidRPr="003F5733">
        <w:rPr>
          <w:rFonts w:ascii="Arial" w:hAnsi="Arial" w:cs="Arial"/>
          <w:spacing w:val="-3"/>
        </w:rPr>
        <w:t xml:space="preserve"> </w:t>
      </w:r>
      <w:r>
        <w:rPr>
          <w:rFonts w:ascii="Arial" w:hAnsi="Arial" w:cs="Arial"/>
          <w:spacing w:val="-3"/>
        </w:rPr>
        <w:t xml:space="preserve">are </w:t>
      </w:r>
      <w:r w:rsidRPr="003F5733">
        <w:rPr>
          <w:rFonts w:ascii="Arial" w:hAnsi="Arial" w:cs="Arial"/>
          <w:spacing w:val="-3"/>
        </w:rPr>
        <w:t xml:space="preserve">dissatisfied with the </w:t>
      </w:r>
      <w:r>
        <w:rPr>
          <w:rFonts w:ascii="Arial" w:hAnsi="Arial" w:cs="Arial"/>
          <w:spacing w:val="-3"/>
        </w:rPr>
        <w:t>way in which the Procedure has been handled, they may be able to submit a complaint using</w:t>
      </w:r>
      <w:r w:rsidRPr="003F5733">
        <w:rPr>
          <w:rFonts w:ascii="Arial" w:hAnsi="Arial" w:cs="Arial"/>
          <w:spacing w:val="-3"/>
        </w:rPr>
        <w:t xml:space="preserve"> the Student Complaints Procedure.</w:t>
      </w:r>
    </w:p>
    <w:p w14:paraId="642B58FE" w14:textId="77777777" w:rsidR="003A131E" w:rsidRDefault="003A131E" w:rsidP="003A131E">
      <w:pPr>
        <w:suppressAutoHyphens/>
        <w:ind w:left="709" w:hanging="709"/>
        <w:rPr>
          <w:rFonts w:ascii="Arial" w:hAnsi="Arial" w:cs="Arial"/>
          <w:spacing w:val="-3"/>
        </w:rPr>
      </w:pPr>
    </w:p>
    <w:p w14:paraId="5ADF72B1" w14:textId="004B89BD" w:rsidR="00E1323A" w:rsidRDefault="003A131E" w:rsidP="003A131E">
      <w:pPr>
        <w:ind w:left="720" w:hanging="720"/>
        <w:rPr>
          <w:rFonts w:ascii="Arial" w:hAnsi="Arial" w:cs="Arial"/>
          <w:iCs/>
        </w:rPr>
      </w:pPr>
      <w:r>
        <w:rPr>
          <w:rFonts w:ascii="Arial" w:hAnsi="Arial" w:cs="Arial"/>
          <w:iCs/>
        </w:rPr>
        <w:lastRenderedPageBreak/>
        <w:t>2</w:t>
      </w:r>
      <w:r w:rsidR="00574D02">
        <w:rPr>
          <w:rFonts w:ascii="Arial" w:hAnsi="Arial" w:cs="Arial"/>
          <w:iCs/>
        </w:rPr>
        <w:t>.</w:t>
      </w:r>
      <w:r w:rsidR="00832E24">
        <w:rPr>
          <w:rFonts w:ascii="Arial" w:hAnsi="Arial" w:cs="Arial"/>
          <w:iCs/>
        </w:rPr>
        <w:t>7</w:t>
      </w:r>
      <w:r>
        <w:rPr>
          <w:rFonts w:ascii="Arial" w:hAnsi="Arial" w:cs="Arial"/>
          <w:iCs/>
        </w:rPr>
        <w:tab/>
        <w:t xml:space="preserve">The University </w:t>
      </w:r>
      <w:r w:rsidRPr="00AC6E79">
        <w:rPr>
          <w:rFonts w:ascii="Arial" w:hAnsi="Arial" w:cs="Arial"/>
          <w:iCs/>
        </w:rPr>
        <w:t>recognises that with advances in modern technology, it is easie</w:t>
      </w:r>
      <w:r>
        <w:rPr>
          <w:rFonts w:ascii="Arial" w:hAnsi="Arial" w:cs="Arial"/>
          <w:iCs/>
        </w:rPr>
        <w:t xml:space="preserve">r to make covert recordings </w:t>
      </w:r>
      <w:proofErr w:type="spellStart"/>
      <w:r>
        <w:rPr>
          <w:rFonts w:ascii="Arial" w:hAnsi="Arial" w:cs="Arial"/>
          <w:iCs/>
        </w:rPr>
        <w:t>ie</w:t>
      </w:r>
      <w:proofErr w:type="spellEnd"/>
      <w:r>
        <w:rPr>
          <w:rFonts w:ascii="Arial" w:hAnsi="Arial" w:cs="Arial"/>
          <w:iCs/>
        </w:rPr>
        <w:t>,</w:t>
      </w:r>
      <w:r w:rsidRPr="00AC6E79">
        <w:rPr>
          <w:rFonts w:ascii="Arial" w:hAnsi="Arial" w:cs="Arial"/>
          <w:iCs/>
        </w:rPr>
        <w:t xml:space="preserve"> recordings of meetings or conversations made without the consent of the participants. Where recordings are made of telephone calls, this activity is likely to be in breach of the Regulation of Investigatory Powers Act</w:t>
      </w:r>
      <w:r>
        <w:rPr>
          <w:rFonts w:ascii="Arial" w:hAnsi="Arial" w:cs="Arial"/>
          <w:iCs/>
        </w:rPr>
        <w:t xml:space="preserve"> 2000/Investigatory Powers Act 2016 (as appropriate)</w:t>
      </w:r>
      <w:r w:rsidRPr="00AC6E79">
        <w:rPr>
          <w:rFonts w:ascii="Arial" w:hAnsi="Arial" w:cs="Arial"/>
          <w:iCs/>
        </w:rPr>
        <w:t xml:space="preserve">. In the case of recordings of face-to-face meetings, the material gained is likely to be held in breach of the participant’s Article 8 rights </w:t>
      </w:r>
      <w:r>
        <w:rPr>
          <w:rFonts w:ascii="Arial" w:hAnsi="Arial" w:cs="Arial"/>
          <w:iCs/>
        </w:rPr>
        <w:t xml:space="preserve">(to a private and family life) </w:t>
      </w:r>
      <w:r w:rsidRPr="00AC6E79">
        <w:rPr>
          <w:rFonts w:ascii="Arial" w:hAnsi="Arial" w:cs="Arial"/>
          <w:iCs/>
        </w:rPr>
        <w:t>under the Human Rights Act and the</w:t>
      </w:r>
      <w:r>
        <w:rPr>
          <w:rFonts w:ascii="Arial" w:hAnsi="Arial" w:cs="Arial"/>
          <w:iCs/>
        </w:rPr>
        <w:t xml:space="preserve"> UK’s data protection regulations.</w:t>
      </w:r>
      <w:r w:rsidRPr="00AC6E79">
        <w:rPr>
          <w:rFonts w:ascii="Arial" w:hAnsi="Arial" w:cs="Arial"/>
          <w:iCs/>
        </w:rPr>
        <w:t xml:space="preserve">  </w:t>
      </w:r>
    </w:p>
    <w:p w14:paraId="5BE9AE92" w14:textId="39DB680C" w:rsidR="00E1323A" w:rsidRDefault="00E1323A" w:rsidP="003A131E">
      <w:pPr>
        <w:ind w:left="720" w:hanging="720"/>
        <w:rPr>
          <w:rFonts w:ascii="Arial" w:hAnsi="Arial" w:cs="Arial"/>
          <w:iCs/>
        </w:rPr>
      </w:pPr>
    </w:p>
    <w:p w14:paraId="31335EEA" w14:textId="101493AC" w:rsidR="00E1323A" w:rsidRDefault="00E1323A" w:rsidP="003A131E">
      <w:pPr>
        <w:ind w:left="720" w:hanging="720"/>
        <w:rPr>
          <w:rFonts w:ascii="Arial" w:hAnsi="Arial" w:cs="Arial"/>
          <w:iCs/>
        </w:rPr>
      </w:pPr>
      <w:r>
        <w:rPr>
          <w:rFonts w:ascii="Arial" w:hAnsi="Arial" w:cs="Arial"/>
          <w:iCs/>
        </w:rPr>
        <w:tab/>
        <w:t xml:space="preserve">In addition, a recording should only be used for the purpose for </w:t>
      </w:r>
      <w:r w:rsidR="009873C7">
        <w:rPr>
          <w:rFonts w:ascii="Arial" w:hAnsi="Arial" w:cs="Arial"/>
          <w:iCs/>
        </w:rPr>
        <w:t>which it was made and should not be made available to a third party without the consent of the individual it refers to, unless there is lawful reason to do so.</w:t>
      </w:r>
      <w:r w:rsidR="00CC6906">
        <w:rPr>
          <w:rFonts w:ascii="Arial" w:hAnsi="Arial" w:cs="Arial"/>
          <w:iCs/>
        </w:rPr>
        <w:t xml:space="preserve"> </w:t>
      </w:r>
      <w:r w:rsidR="009873C7">
        <w:rPr>
          <w:rFonts w:ascii="Arial" w:hAnsi="Arial" w:cs="Arial"/>
          <w:iCs/>
        </w:rPr>
        <w:t xml:space="preserve">  </w:t>
      </w:r>
    </w:p>
    <w:p w14:paraId="55A37987" w14:textId="77777777" w:rsidR="00E1323A" w:rsidRDefault="00E1323A" w:rsidP="003A131E">
      <w:pPr>
        <w:ind w:left="720" w:hanging="720"/>
        <w:rPr>
          <w:rFonts w:ascii="Arial" w:hAnsi="Arial" w:cs="Arial"/>
          <w:iCs/>
        </w:rPr>
      </w:pPr>
    </w:p>
    <w:p w14:paraId="6E01E4CF" w14:textId="59B7623B" w:rsidR="003A131E" w:rsidRDefault="003A131E" w:rsidP="00605D6C">
      <w:pPr>
        <w:ind w:left="720" w:firstLine="0"/>
        <w:rPr>
          <w:rFonts w:ascii="Arial" w:hAnsi="Arial" w:cs="Arial"/>
          <w:iCs/>
        </w:rPr>
      </w:pPr>
      <w:r w:rsidRPr="00AC6E79">
        <w:rPr>
          <w:rFonts w:ascii="Arial" w:hAnsi="Arial" w:cs="Arial"/>
          <w:iCs/>
        </w:rPr>
        <w:t>For th</w:t>
      </w:r>
      <w:r w:rsidR="009873C7">
        <w:rPr>
          <w:rFonts w:ascii="Arial" w:hAnsi="Arial" w:cs="Arial"/>
          <w:iCs/>
        </w:rPr>
        <w:t>ese</w:t>
      </w:r>
      <w:r w:rsidRPr="00AC6E79">
        <w:rPr>
          <w:rFonts w:ascii="Arial" w:hAnsi="Arial" w:cs="Arial"/>
          <w:iCs/>
        </w:rPr>
        <w:t xml:space="preserve"> reason</w:t>
      </w:r>
      <w:r w:rsidR="009873C7">
        <w:rPr>
          <w:rFonts w:ascii="Arial" w:hAnsi="Arial" w:cs="Arial"/>
          <w:iCs/>
        </w:rPr>
        <w:t>s</w:t>
      </w:r>
      <w:r w:rsidRPr="00AC6E79">
        <w:rPr>
          <w:rFonts w:ascii="Arial" w:hAnsi="Arial" w:cs="Arial"/>
          <w:iCs/>
        </w:rPr>
        <w:t xml:space="preserve">, </w:t>
      </w:r>
      <w:r>
        <w:rPr>
          <w:rFonts w:ascii="Arial" w:hAnsi="Arial" w:cs="Arial"/>
          <w:iCs/>
        </w:rPr>
        <w:t xml:space="preserve">the University will </w:t>
      </w:r>
      <w:r w:rsidR="009873C7">
        <w:rPr>
          <w:rFonts w:ascii="Arial" w:hAnsi="Arial" w:cs="Arial"/>
          <w:iCs/>
        </w:rPr>
        <w:t>only</w:t>
      </w:r>
      <w:r>
        <w:rPr>
          <w:rFonts w:ascii="Arial" w:hAnsi="Arial" w:cs="Arial"/>
          <w:iCs/>
        </w:rPr>
        <w:t xml:space="preserve"> permit the use of </w:t>
      </w:r>
      <w:r w:rsidR="009873C7">
        <w:rPr>
          <w:rFonts w:ascii="Arial" w:hAnsi="Arial" w:cs="Arial"/>
          <w:iCs/>
        </w:rPr>
        <w:t>such recordings</w:t>
      </w:r>
      <w:r w:rsidRPr="00AC6E79">
        <w:rPr>
          <w:rFonts w:ascii="Arial" w:hAnsi="Arial" w:cs="Arial"/>
          <w:iCs/>
        </w:rPr>
        <w:t xml:space="preserve"> in </w:t>
      </w:r>
      <w:r>
        <w:rPr>
          <w:rFonts w:ascii="Arial" w:hAnsi="Arial" w:cs="Arial"/>
          <w:iCs/>
        </w:rPr>
        <w:t>fitness to practise</w:t>
      </w:r>
      <w:r w:rsidRPr="00AC6E79">
        <w:rPr>
          <w:rFonts w:ascii="Arial" w:hAnsi="Arial" w:cs="Arial"/>
          <w:iCs/>
        </w:rPr>
        <w:t xml:space="preserve"> cases, in exceptional circumstances</w:t>
      </w:r>
      <w:r>
        <w:rPr>
          <w:rFonts w:ascii="Arial" w:hAnsi="Arial" w:cs="Arial"/>
          <w:iCs/>
        </w:rPr>
        <w:t>.</w:t>
      </w:r>
    </w:p>
    <w:p w14:paraId="59B3BF8D" w14:textId="77777777" w:rsidR="003A131E" w:rsidRDefault="003A131E" w:rsidP="003A131E">
      <w:pPr>
        <w:ind w:left="720" w:hanging="720"/>
      </w:pPr>
    </w:p>
    <w:p w14:paraId="5FC862DB" w14:textId="77777777" w:rsidR="003A131E" w:rsidRDefault="003A131E" w:rsidP="003A131E">
      <w:r w:rsidRPr="00AC6E79">
        <w:rPr>
          <w:rFonts w:ascii="Arial" w:hAnsi="Arial" w:cs="Arial"/>
          <w:iCs/>
        </w:rPr>
        <w:t> </w:t>
      </w:r>
      <w:r>
        <w:rPr>
          <w:rFonts w:ascii="Arial" w:hAnsi="Arial" w:cs="Arial"/>
          <w:iCs/>
        </w:rPr>
        <w:tab/>
      </w:r>
      <w:r>
        <w:rPr>
          <w:rFonts w:ascii="Arial" w:hAnsi="Arial" w:cs="Arial"/>
          <w:iCs/>
        </w:rPr>
        <w:tab/>
      </w:r>
      <w:r w:rsidRPr="00AC6E79">
        <w:rPr>
          <w:rFonts w:ascii="Arial" w:hAnsi="Arial" w:cs="Arial"/>
          <w:iCs/>
        </w:rPr>
        <w:t>The facts that will be considered are:</w:t>
      </w:r>
    </w:p>
    <w:p w14:paraId="25855536" w14:textId="77777777" w:rsidR="003A131E" w:rsidRPr="00347C71" w:rsidRDefault="003A131E" w:rsidP="003A131E">
      <w:pPr>
        <w:pStyle w:val="ListParagraph"/>
      </w:pPr>
      <w:r w:rsidRPr="00AC6E79">
        <w:rPr>
          <w:rFonts w:ascii="Arial" w:hAnsi="Arial" w:cs="Arial"/>
          <w:iCs/>
        </w:rPr>
        <w:t> </w:t>
      </w:r>
    </w:p>
    <w:p w14:paraId="0722B071" w14:textId="77777777" w:rsidR="003A131E" w:rsidRPr="00AC6E79" w:rsidRDefault="003A131E" w:rsidP="003A131E">
      <w:pPr>
        <w:pStyle w:val="ListParagraph"/>
        <w:numPr>
          <w:ilvl w:val="0"/>
          <w:numId w:val="21"/>
        </w:numPr>
      </w:pPr>
      <w:r w:rsidRPr="00AC6E79">
        <w:rPr>
          <w:rFonts w:ascii="Arial" w:hAnsi="Arial" w:cs="Arial"/>
          <w:iCs/>
        </w:rPr>
        <w:t>The extent to which the evidence is relevant to the issues in the case, including considering the nature of the evidence and if other, more cogent evidence is available</w:t>
      </w:r>
      <w:r>
        <w:rPr>
          <w:rFonts w:ascii="Arial" w:hAnsi="Arial" w:cs="Arial"/>
          <w:iCs/>
        </w:rPr>
        <w:t>.</w:t>
      </w:r>
    </w:p>
    <w:p w14:paraId="58D79EE3" w14:textId="77777777" w:rsidR="003A131E" w:rsidRPr="00AC6E79" w:rsidRDefault="003A131E" w:rsidP="003A131E">
      <w:pPr>
        <w:pStyle w:val="ListParagraph"/>
        <w:numPr>
          <w:ilvl w:val="0"/>
          <w:numId w:val="21"/>
        </w:numPr>
      </w:pPr>
      <w:r w:rsidRPr="00AC6E79">
        <w:rPr>
          <w:rFonts w:ascii="Arial" w:hAnsi="Arial" w:cs="Arial"/>
          <w:iCs/>
        </w:rPr>
        <w:t>The extent to which the evidence has been obtained unlawfully or its use otherwise interferes with privacy rights</w:t>
      </w:r>
      <w:r>
        <w:rPr>
          <w:rFonts w:ascii="Arial" w:hAnsi="Arial" w:cs="Arial"/>
          <w:iCs/>
        </w:rPr>
        <w:t>.</w:t>
      </w:r>
    </w:p>
    <w:p w14:paraId="62F76160" w14:textId="1E99F6D3" w:rsidR="003A131E" w:rsidRPr="00E01C09" w:rsidRDefault="003A131E" w:rsidP="003A131E">
      <w:pPr>
        <w:pStyle w:val="ListParagraph"/>
        <w:numPr>
          <w:ilvl w:val="0"/>
          <w:numId w:val="21"/>
        </w:numPr>
      </w:pPr>
      <w:r w:rsidRPr="00AC6E79">
        <w:rPr>
          <w:rFonts w:ascii="Arial" w:hAnsi="Arial" w:cs="Arial"/>
          <w:iCs/>
        </w:rPr>
        <w:t xml:space="preserve">The extent to which the evidence can be relied upon from a technical perspective given that it is possible to manipulate recorded material. </w:t>
      </w:r>
    </w:p>
    <w:p w14:paraId="475F83D4" w14:textId="77777777" w:rsidR="003A131E" w:rsidRPr="00E01C09" w:rsidRDefault="003A131E" w:rsidP="003A131E">
      <w:pPr>
        <w:pStyle w:val="ListParagraph"/>
        <w:ind w:left="1080" w:firstLine="0"/>
      </w:pPr>
    </w:p>
    <w:p w14:paraId="365141B2" w14:textId="2F7F2F0C" w:rsidR="003A131E" w:rsidRPr="00E01C09" w:rsidRDefault="003A131E" w:rsidP="003A131E">
      <w:pPr>
        <w:tabs>
          <w:tab w:val="left" w:pos="0"/>
          <w:tab w:val="num" w:pos="1440"/>
        </w:tabs>
        <w:suppressAutoHyphens/>
        <w:ind w:left="720" w:hanging="720"/>
        <w:rPr>
          <w:rFonts w:ascii="Arial" w:hAnsi="Arial" w:cs="Arial"/>
          <w:spacing w:val="-3"/>
        </w:rPr>
      </w:pPr>
      <w:r w:rsidRPr="00E01C09">
        <w:rPr>
          <w:rFonts w:ascii="Arial" w:hAnsi="Arial" w:cs="Arial"/>
          <w:spacing w:val="-3"/>
        </w:rPr>
        <w:t>2.</w:t>
      </w:r>
      <w:r w:rsidR="00832E24">
        <w:rPr>
          <w:rFonts w:ascii="Arial" w:hAnsi="Arial" w:cs="Arial"/>
          <w:spacing w:val="-3"/>
        </w:rPr>
        <w:t>8</w:t>
      </w:r>
      <w:r w:rsidRPr="00E01C09">
        <w:rPr>
          <w:rFonts w:ascii="Arial" w:hAnsi="Arial" w:cs="Arial"/>
          <w:spacing w:val="-3"/>
        </w:rPr>
        <w:tab/>
        <w:t>New or amended allegation(s) that are made</w:t>
      </w:r>
      <w:r w:rsidR="005D2242">
        <w:rPr>
          <w:rFonts w:ascii="Arial" w:hAnsi="Arial" w:cs="Arial"/>
          <w:spacing w:val="-3"/>
        </w:rPr>
        <w:t xml:space="preserve"> or come to light</w:t>
      </w:r>
      <w:r w:rsidRPr="00E01C09">
        <w:rPr>
          <w:rFonts w:ascii="Arial" w:hAnsi="Arial" w:cs="Arial"/>
          <w:spacing w:val="-3"/>
        </w:rPr>
        <w:t xml:space="preserve"> </w:t>
      </w:r>
      <w:proofErr w:type="gramStart"/>
      <w:r w:rsidRPr="00E01C09">
        <w:rPr>
          <w:rFonts w:ascii="Arial" w:hAnsi="Arial" w:cs="Arial"/>
          <w:spacing w:val="-3"/>
        </w:rPr>
        <w:t>during the course of</w:t>
      </w:r>
      <w:proofErr w:type="gramEnd"/>
      <w:r w:rsidRPr="00E01C09">
        <w:rPr>
          <w:rFonts w:ascii="Arial" w:hAnsi="Arial" w:cs="Arial"/>
          <w:spacing w:val="-3"/>
        </w:rPr>
        <w:t xml:space="preserve"> an investigation</w:t>
      </w:r>
      <w:r w:rsidR="005D2242">
        <w:rPr>
          <w:rFonts w:ascii="Arial" w:hAnsi="Arial" w:cs="Arial"/>
          <w:spacing w:val="-3"/>
        </w:rPr>
        <w:t>,</w:t>
      </w:r>
      <w:r w:rsidRPr="00E01C09">
        <w:rPr>
          <w:rFonts w:ascii="Arial" w:hAnsi="Arial" w:cs="Arial"/>
          <w:spacing w:val="-3"/>
        </w:rPr>
        <w:t xml:space="preserve"> will be communicated to</w:t>
      </w:r>
      <w:r w:rsidR="004335C8">
        <w:rPr>
          <w:rFonts w:ascii="Arial" w:hAnsi="Arial" w:cs="Arial"/>
          <w:spacing w:val="-3"/>
        </w:rPr>
        <w:t xml:space="preserve"> the student</w:t>
      </w:r>
      <w:r w:rsidRPr="00E01C09">
        <w:rPr>
          <w:rFonts w:ascii="Arial" w:hAnsi="Arial" w:cs="Arial"/>
          <w:spacing w:val="-3"/>
        </w:rPr>
        <w:t xml:space="preserve"> in writing. The </w:t>
      </w:r>
      <w:r w:rsidR="004335C8">
        <w:rPr>
          <w:rFonts w:ascii="Arial" w:hAnsi="Arial" w:cs="Arial"/>
          <w:spacing w:val="-3"/>
        </w:rPr>
        <w:t>s</w:t>
      </w:r>
      <w:r w:rsidRPr="00E01C09">
        <w:rPr>
          <w:rFonts w:ascii="Arial" w:hAnsi="Arial" w:cs="Arial"/>
          <w:spacing w:val="-3"/>
        </w:rPr>
        <w:t>tudent will be given the opportunity to comment on the new/amended allegation(s) and this will be provided to all relevant parties.</w:t>
      </w:r>
    </w:p>
    <w:p w14:paraId="66520FCC" w14:textId="77777777" w:rsidR="003A131E" w:rsidRDefault="003A131E" w:rsidP="003A131E">
      <w:pPr>
        <w:suppressAutoHyphens/>
        <w:ind w:left="709" w:hanging="709"/>
        <w:rPr>
          <w:rFonts w:ascii="Arial" w:hAnsi="Arial" w:cs="Arial"/>
          <w:spacing w:val="-3"/>
        </w:rPr>
      </w:pPr>
    </w:p>
    <w:p w14:paraId="7534DF8B" w14:textId="3D3CB860" w:rsidR="003A131E" w:rsidRDefault="003A131E" w:rsidP="003A131E">
      <w:pPr>
        <w:tabs>
          <w:tab w:val="left" w:pos="0"/>
          <w:tab w:val="num" w:pos="1418"/>
        </w:tabs>
        <w:suppressAutoHyphens/>
        <w:ind w:left="720" w:hanging="720"/>
        <w:rPr>
          <w:rFonts w:ascii="Arial" w:hAnsi="Arial" w:cs="Arial"/>
          <w:spacing w:val="-3"/>
        </w:rPr>
      </w:pPr>
      <w:r>
        <w:rPr>
          <w:rFonts w:ascii="Arial" w:hAnsi="Arial" w:cs="Arial"/>
          <w:spacing w:val="-3"/>
        </w:rPr>
        <w:t>2.</w:t>
      </w:r>
      <w:r w:rsidR="00832E24">
        <w:rPr>
          <w:rFonts w:ascii="Arial" w:hAnsi="Arial" w:cs="Arial"/>
          <w:spacing w:val="-3"/>
        </w:rPr>
        <w:t>9</w:t>
      </w:r>
      <w:r w:rsidRPr="00A76415">
        <w:rPr>
          <w:rFonts w:ascii="Arial" w:hAnsi="Arial" w:cs="Arial"/>
          <w:spacing w:val="-3"/>
        </w:rPr>
        <w:tab/>
        <w:t>Details on responsibilities for comm</w:t>
      </w:r>
      <w:r>
        <w:rPr>
          <w:rFonts w:ascii="Arial" w:hAnsi="Arial" w:cs="Arial"/>
          <w:spacing w:val="-3"/>
        </w:rPr>
        <w:t>unication at each stage of the Fitness to Practise Procedure</w:t>
      </w:r>
      <w:r w:rsidRPr="00A76415">
        <w:rPr>
          <w:rFonts w:ascii="Arial" w:hAnsi="Arial" w:cs="Arial"/>
          <w:spacing w:val="-3"/>
        </w:rPr>
        <w:t xml:space="preserve"> are included in the Communication Plan.</w:t>
      </w:r>
    </w:p>
    <w:p w14:paraId="0870E0EB" w14:textId="77777777" w:rsidR="003A131E" w:rsidRDefault="003A131E" w:rsidP="003A131E">
      <w:pPr>
        <w:tabs>
          <w:tab w:val="left" w:pos="0"/>
          <w:tab w:val="num" w:pos="1418"/>
        </w:tabs>
        <w:suppressAutoHyphens/>
        <w:ind w:left="720" w:hanging="720"/>
        <w:rPr>
          <w:rFonts w:ascii="Arial" w:hAnsi="Arial" w:cs="Arial"/>
          <w:spacing w:val="-3"/>
        </w:rPr>
      </w:pPr>
    </w:p>
    <w:p w14:paraId="6D714FF1" w14:textId="70190DF3" w:rsidR="003A131E" w:rsidRDefault="003A131E" w:rsidP="003A131E">
      <w:pPr>
        <w:rPr>
          <w:rFonts w:ascii="Arial" w:hAnsi="Arial" w:cs="Arial"/>
        </w:rPr>
      </w:pPr>
      <w:r w:rsidRPr="00315764">
        <w:rPr>
          <w:rFonts w:ascii="Arial" w:hAnsi="Arial" w:cs="Arial"/>
        </w:rPr>
        <w:t>2.</w:t>
      </w:r>
      <w:r w:rsidR="00832E24">
        <w:rPr>
          <w:rFonts w:ascii="Arial" w:hAnsi="Arial" w:cs="Arial"/>
        </w:rPr>
        <w:t>10</w:t>
      </w:r>
      <w:r>
        <w:rPr>
          <w:rFonts w:ascii="Arial" w:hAnsi="Arial" w:cs="Arial"/>
        </w:rPr>
        <w:tab/>
      </w:r>
      <w:r w:rsidRPr="00315764">
        <w:rPr>
          <w:rFonts w:ascii="Arial" w:hAnsi="Arial" w:cs="Arial"/>
        </w:rPr>
        <w:t xml:space="preserve">A list of </w:t>
      </w:r>
      <w:r w:rsidRPr="00315764">
        <w:rPr>
          <w:rFonts w:ascii="Arial" w:hAnsi="Arial" w:cs="Arial"/>
          <w:b/>
          <w:i/>
        </w:rPr>
        <w:t>non-exhaustive</w:t>
      </w:r>
      <w:r w:rsidRPr="00315764">
        <w:rPr>
          <w:rFonts w:ascii="Arial" w:hAnsi="Arial" w:cs="Arial"/>
        </w:rPr>
        <w:t xml:space="preserve"> examples of possible misconduct are included in the Code.</w:t>
      </w:r>
    </w:p>
    <w:p w14:paraId="0C390C1B" w14:textId="03921FC9" w:rsidR="00441D23" w:rsidRDefault="00441D23" w:rsidP="003A131E">
      <w:pPr>
        <w:rPr>
          <w:rFonts w:ascii="Arial" w:hAnsi="Arial" w:cs="Arial"/>
        </w:rPr>
      </w:pPr>
    </w:p>
    <w:p w14:paraId="24CCBA3E" w14:textId="77777777" w:rsidR="00441D23" w:rsidRDefault="00441D23" w:rsidP="00441D23">
      <w:pPr>
        <w:autoSpaceDE w:val="0"/>
        <w:autoSpaceDN w:val="0"/>
        <w:ind w:left="709" w:hanging="709"/>
        <w:rPr>
          <w:rFonts w:ascii="Arial" w:hAnsi="Arial" w:cs="Arial"/>
        </w:rPr>
      </w:pPr>
      <w:bookmarkStart w:id="0" w:name="_Hlk53391806"/>
      <w:r>
        <w:rPr>
          <w:rFonts w:ascii="Arial" w:hAnsi="Arial" w:cs="Arial"/>
        </w:rPr>
        <w:t>2.11</w:t>
      </w:r>
      <w:r>
        <w:rPr>
          <w:rFonts w:ascii="Arial" w:hAnsi="Arial" w:cs="Arial"/>
        </w:rPr>
        <w:tab/>
      </w:r>
      <w:r w:rsidRPr="00441D23">
        <w:rPr>
          <w:rFonts w:ascii="Arial" w:hAnsi="Arial" w:cs="Arial"/>
        </w:rPr>
        <w:t>The Academic Registrar (or nominee) has the authority to approve amendments to the panel composition if required.</w:t>
      </w:r>
    </w:p>
    <w:bookmarkEnd w:id="0"/>
    <w:p w14:paraId="5D11905F" w14:textId="77777777" w:rsidR="00441D23" w:rsidRDefault="00441D23" w:rsidP="00441D23">
      <w:pPr>
        <w:autoSpaceDE w:val="0"/>
        <w:autoSpaceDN w:val="0"/>
        <w:rPr>
          <w:rFonts w:ascii="Calibri" w:hAnsi="Calibri" w:cs="Calibri"/>
        </w:rPr>
      </w:pPr>
    </w:p>
    <w:p w14:paraId="47A5A6F8" w14:textId="77777777" w:rsidR="003A131E" w:rsidRDefault="003A131E" w:rsidP="003A131E">
      <w:pPr>
        <w:pStyle w:val="ListParagraph"/>
        <w:ind w:left="1080" w:firstLine="0"/>
      </w:pPr>
    </w:p>
    <w:p w14:paraId="3903475E" w14:textId="77777777" w:rsidR="003A131E" w:rsidRDefault="003A131E" w:rsidP="003A131E">
      <w:pPr>
        <w:pStyle w:val="TxBrp3"/>
        <w:tabs>
          <w:tab w:val="clear" w:pos="430"/>
        </w:tabs>
        <w:spacing w:line="240" w:lineRule="auto"/>
        <w:ind w:left="709" w:hanging="709"/>
        <w:jc w:val="both"/>
        <w:rPr>
          <w:rFonts w:ascii="Arial" w:hAnsi="Arial" w:cs="Arial"/>
          <w:b/>
          <w:color w:val="000000"/>
          <w:sz w:val="22"/>
          <w:szCs w:val="22"/>
        </w:rPr>
      </w:pPr>
      <w:r>
        <w:rPr>
          <w:rFonts w:ascii="Arial" w:hAnsi="Arial" w:cs="Arial"/>
          <w:b/>
          <w:color w:val="000000"/>
          <w:sz w:val="22"/>
          <w:szCs w:val="22"/>
        </w:rPr>
        <w:t>SECTION THREE: ADVICE AND SUPPORT</w:t>
      </w:r>
    </w:p>
    <w:p w14:paraId="4DD5C1BB" w14:textId="77777777" w:rsidR="003A131E" w:rsidRDefault="003A131E" w:rsidP="003A131E">
      <w:pPr>
        <w:pStyle w:val="TxBrp3"/>
        <w:tabs>
          <w:tab w:val="clear" w:pos="430"/>
        </w:tabs>
        <w:spacing w:line="240" w:lineRule="auto"/>
        <w:ind w:left="709" w:hanging="709"/>
        <w:jc w:val="both"/>
        <w:rPr>
          <w:rFonts w:ascii="Arial" w:hAnsi="Arial" w:cs="Arial"/>
          <w:b/>
          <w:color w:val="000000"/>
          <w:sz w:val="22"/>
          <w:szCs w:val="22"/>
        </w:rPr>
      </w:pPr>
    </w:p>
    <w:p w14:paraId="1C7601F2" w14:textId="2C73CE51" w:rsidR="003A131E" w:rsidRDefault="003A131E" w:rsidP="003A131E">
      <w:pPr>
        <w:pStyle w:val="TxBrp3"/>
        <w:tabs>
          <w:tab w:val="clear" w:pos="430"/>
        </w:tabs>
        <w:spacing w:line="240" w:lineRule="auto"/>
        <w:ind w:left="709" w:hanging="709"/>
        <w:jc w:val="both"/>
        <w:rPr>
          <w:rFonts w:ascii="Arial" w:hAnsi="Arial" w:cs="Arial"/>
          <w:color w:val="000000"/>
          <w:sz w:val="22"/>
          <w:szCs w:val="22"/>
        </w:rPr>
      </w:pPr>
      <w:r w:rsidRPr="008E0A9D">
        <w:rPr>
          <w:rFonts w:ascii="Arial" w:hAnsi="Arial" w:cs="Arial"/>
          <w:color w:val="000000"/>
          <w:sz w:val="22"/>
          <w:szCs w:val="22"/>
        </w:rPr>
        <w:t>3.1</w:t>
      </w:r>
      <w:r>
        <w:rPr>
          <w:rFonts w:ascii="Arial" w:hAnsi="Arial" w:cs="Arial"/>
          <w:b/>
          <w:color w:val="000000"/>
          <w:sz w:val="22"/>
          <w:szCs w:val="22"/>
        </w:rPr>
        <w:tab/>
      </w:r>
      <w:r>
        <w:rPr>
          <w:rFonts w:ascii="Arial" w:hAnsi="Arial" w:cs="Arial"/>
          <w:color w:val="000000"/>
          <w:sz w:val="22"/>
          <w:szCs w:val="22"/>
        </w:rPr>
        <w:t>The University is committed to safeguarding the emotional, mental and physical well-being of all parties involved during the operation of its Fitness to Practise Procedure.</w:t>
      </w:r>
    </w:p>
    <w:p w14:paraId="71BEB837" w14:textId="77777777" w:rsidR="009739C4" w:rsidRDefault="009739C4" w:rsidP="003A131E">
      <w:pPr>
        <w:pStyle w:val="TxBrp3"/>
        <w:tabs>
          <w:tab w:val="clear" w:pos="430"/>
        </w:tabs>
        <w:spacing w:line="240" w:lineRule="auto"/>
        <w:ind w:left="709" w:hanging="709"/>
        <w:jc w:val="both"/>
        <w:rPr>
          <w:rFonts w:ascii="Arial" w:hAnsi="Arial" w:cs="Arial"/>
          <w:color w:val="000000"/>
          <w:sz w:val="22"/>
          <w:szCs w:val="22"/>
        </w:rPr>
      </w:pPr>
    </w:p>
    <w:p w14:paraId="6A492C1C" w14:textId="27576EC9" w:rsidR="009739C4" w:rsidRDefault="009739C4" w:rsidP="009739C4">
      <w:pPr>
        <w:pStyle w:val="BodyText"/>
        <w:suppressAutoHyphens/>
        <w:ind w:left="720" w:hanging="720"/>
        <w:rPr>
          <w:rFonts w:ascii="Arial" w:hAnsi="Arial" w:cs="Arial"/>
          <w:spacing w:val="-3"/>
          <w:sz w:val="22"/>
          <w:szCs w:val="22"/>
        </w:rPr>
      </w:pPr>
      <w:r>
        <w:rPr>
          <w:rFonts w:ascii="Arial" w:hAnsi="Arial" w:cs="Arial"/>
          <w:spacing w:val="-3"/>
          <w:sz w:val="22"/>
          <w:szCs w:val="22"/>
        </w:rPr>
        <w:t>3.2</w:t>
      </w:r>
      <w:r w:rsidRPr="00A365B1">
        <w:rPr>
          <w:rFonts w:ascii="Arial" w:hAnsi="Arial" w:cs="Arial"/>
          <w:spacing w:val="-3"/>
          <w:sz w:val="22"/>
          <w:szCs w:val="22"/>
        </w:rPr>
        <w:tab/>
        <w:t xml:space="preserve">The Student Casework Unit provides authoritative, formal guidance </w:t>
      </w:r>
      <w:r>
        <w:rPr>
          <w:rFonts w:ascii="Arial" w:hAnsi="Arial" w:cs="Arial"/>
          <w:spacing w:val="-3"/>
          <w:sz w:val="22"/>
          <w:szCs w:val="22"/>
        </w:rPr>
        <w:t xml:space="preserve">to staff and students </w:t>
      </w:r>
      <w:r w:rsidRPr="00A365B1">
        <w:rPr>
          <w:rFonts w:ascii="Arial" w:hAnsi="Arial" w:cs="Arial"/>
          <w:spacing w:val="-3"/>
          <w:sz w:val="22"/>
          <w:szCs w:val="22"/>
        </w:rPr>
        <w:t xml:space="preserve">on the applicability and operation of the </w:t>
      </w:r>
      <w:r>
        <w:rPr>
          <w:rFonts w:ascii="Arial" w:hAnsi="Arial" w:cs="Arial"/>
          <w:spacing w:val="-3"/>
          <w:sz w:val="22"/>
          <w:szCs w:val="22"/>
        </w:rPr>
        <w:t>Fitness to Practise</w:t>
      </w:r>
      <w:r w:rsidRPr="00A365B1">
        <w:rPr>
          <w:rFonts w:ascii="Arial" w:hAnsi="Arial" w:cs="Arial"/>
          <w:spacing w:val="-3"/>
          <w:sz w:val="22"/>
          <w:szCs w:val="22"/>
        </w:rPr>
        <w:t xml:space="preserve"> </w:t>
      </w:r>
      <w:r>
        <w:rPr>
          <w:rFonts w:ascii="Arial" w:hAnsi="Arial" w:cs="Arial"/>
          <w:spacing w:val="-3"/>
          <w:sz w:val="22"/>
          <w:szCs w:val="22"/>
        </w:rPr>
        <w:t>Procedure</w:t>
      </w:r>
      <w:r w:rsidRPr="00A365B1">
        <w:rPr>
          <w:rFonts w:ascii="Arial" w:hAnsi="Arial" w:cs="Arial"/>
          <w:spacing w:val="-3"/>
          <w:sz w:val="22"/>
          <w:szCs w:val="22"/>
        </w:rPr>
        <w:t>.</w:t>
      </w:r>
    </w:p>
    <w:p w14:paraId="763560AD" w14:textId="77777777" w:rsidR="003A131E" w:rsidRDefault="003A131E" w:rsidP="003A131E">
      <w:pPr>
        <w:pStyle w:val="TxBrp3"/>
        <w:tabs>
          <w:tab w:val="clear" w:pos="430"/>
        </w:tabs>
        <w:spacing w:line="240" w:lineRule="auto"/>
        <w:ind w:left="709" w:hanging="709"/>
        <w:jc w:val="both"/>
        <w:rPr>
          <w:rFonts w:ascii="Arial" w:hAnsi="Arial" w:cs="Arial"/>
          <w:color w:val="000000"/>
          <w:sz w:val="22"/>
          <w:szCs w:val="22"/>
        </w:rPr>
      </w:pPr>
    </w:p>
    <w:p w14:paraId="78CABCCA" w14:textId="7C539981" w:rsidR="003A131E" w:rsidRPr="008E0A9D" w:rsidRDefault="003A131E" w:rsidP="003A131E">
      <w:pPr>
        <w:pStyle w:val="BodyText"/>
        <w:suppressAutoHyphens/>
        <w:ind w:left="720" w:hanging="720"/>
        <w:rPr>
          <w:rFonts w:ascii="Arial" w:hAnsi="Arial" w:cs="Arial"/>
          <w:b/>
          <w:color w:val="000000"/>
          <w:sz w:val="22"/>
          <w:szCs w:val="22"/>
        </w:rPr>
      </w:pPr>
      <w:r w:rsidRPr="008E0A9D">
        <w:rPr>
          <w:rFonts w:ascii="Arial" w:hAnsi="Arial" w:cs="Arial"/>
          <w:b/>
          <w:color w:val="000000"/>
          <w:sz w:val="22"/>
          <w:szCs w:val="22"/>
        </w:rPr>
        <w:tab/>
        <w:t>Advice and support for students</w:t>
      </w:r>
    </w:p>
    <w:p w14:paraId="14B9799C" w14:textId="77777777" w:rsidR="003A131E" w:rsidRDefault="003A131E" w:rsidP="003A131E">
      <w:pPr>
        <w:pStyle w:val="BodyText"/>
        <w:suppressAutoHyphens/>
        <w:ind w:left="720" w:hanging="720"/>
        <w:rPr>
          <w:rFonts w:ascii="Arial" w:hAnsi="Arial" w:cs="Arial"/>
          <w:b/>
          <w:i/>
          <w:color w:val="000000"/>
          <w:sz w:val="22"/>
          <w:szCs w:val="22"/>
        </w:rPr>
      </w:pPr>
    </w:p>
    <w:p w14:paraId="2A7B22A0" w14:textId="5EE92408" w:rsidR="003A131E" w:rsidRPr="001A1FAF" w:rsidRDefault="007B2703" w:rsidP="003A131E">
      <w:pPr>
        <w:pStyle w:val="BodyText3"/>
        <w:tabs>
          <w:tab w:val="left" w:pos="0"/>
        </w:tabs>
        <w:spacing w:after="0"/>
        <w:ind w:left="720" w:hanging="720"/>
        <w:rPr>
          <w:rFonts w:ascii="Arial" w:hAnsi="Arial" w:cs="Arial"/>
          <w:b/>
          <w:i/>
        </w:rPr>
      </w:pPr>
      <w:r>
        <w:rPr>
          <w:rFonts w:ascii="Arial" w:hAnsi="Arial" w:cs="Arial"/>
          <w:spacing w:val="-3"/>
          <w:sz w:val="22"/>
          <w:szCs w:val="22"/>
        </w:rPr>
        <w:t>3.</w:t>
      </w:r>
      <w:r w:rsidR="009739C4">
        <w:rPr>
          <w:rFonts w:ascii="Arial" w:hAnsi="Arial" w:cs="Arial"/>
          <w:spacing w:val="-3"/>
          <w:sz w:val="22"/>
          <w:szCs w:val="22"/>
        </w:rPr>
        <w:t>3</w:t>
      </w:r>
      <w:r w:rsidR="003A131E">
        <w:rPr>
          <w:rFonts w:ascii="Arial" w:hAnsi="Arial" w:cs="Arial"/>
          <w:spacing w:val="-3"/>
          <w:sz w:val="22"/>
          <w:szCs w:val="22"/>
        </w:rPr>
        <w:tab/>
      </w:r>
      <w:r w:rsidR="003A131E" w:rsidRPr="00A43259">
        <w:rPr>
          <w:rFonts w:ascii="Arial" w:hAnsi="Arial" w:cs="Arial"/>
          <w:sz w:val="22"/>
          <w:szCs w:val="22"/>
        </w:rPr>
        <w:t xml:space="preserve">It is recognised that bringing an allegation of misconduct or being the subject of an allegation of misconduct can have an adverse impact on the welfare of </w:t>
      </w:r>
      <w:r w:rsidR="00E67621">
        <w:rPr>
          <w:rFonts w:ascii="Arial" w:hAnsi="Arial" w:cs="Arial"/>
          <w:sz w:val="22"/>
          <w:szCs w:val="22"/>
        </w:rPr>
        <w:t>students.  Confidential a</w:t>
      </w:r>
      <w:r w:rsidR="003A131E">
        <w:rPr>
          <w:rFonts w:ascii="Arial" w:hAnsi="Arial" w:cs="Arial"/>
          <w:sz w:val="22"/>
          <w:szCs w:val="22"/>
        </w:rPr>
        <w:t>dvice and support are</w:t>
      </w:r>
      <w:r w:rsidR="003A131E" w:rsidRPr="00A43259">
        <w:rPr>
          <w:rFonts w:ascii="Arial" w:hAnsi="Arial" w:cs="Arial"/>
          <w:sz w:val="22"/>
          <w:szCs w:val="22"/>
        </w:rPr>
        <w:t xml:space="preserve"> available from:</w:t>
      </w:r>
    </w:p>
    <w:p w14:paraId="50EC1C81" w14:textId="77777777" w:rsidR="003A131E" w:rsidRPr="00D21FF2" w:rsidRDefault="003A131E" w:rsidP="003A131E">
      <w:pPr>
        <w:pStyle w:val="BodyText3"/>
        <w:tabs>
          <w:tab w:val="left" w:pos="0"/>
        </w:tabs>
        <w:ind w:left="720" w:hanging="720"/>
        <w:jc w:val="both"/>
        <w:rPr>
          <w:rFonts w:ascii="Arial" w:hAnsi="Arial" w:cs="Arial"/>
        </w:rPr>
      </w:pPr>
    </w:p>
    <w:p w14:paraId="0D0E6C8A" w14:textId="0C914980" w:rsidR="003A131E" w:rsidRDefault="003A131E" w:rsidP="003A131E">
      <w:pPr>
        <w:pStyle w:val="Default"/>
        <w:ind w:left="720"/>
        <w:rPr>
          <w:color w:val="auto"/>
          <w:sz w:val="22"/>
          <w:szCs w:val="22"/>
        </w:rPr>
      </w:pPr>
      <w:r w:rsidRPr="00A43259">
        <w:rPr>
          <w:color w:val="auto"/>
          <w:sz w:val="22"/>
          <w:szCs w:val="22"/>
        </w:rPr>
        <w:lastRenderedPageBreak/>
        <w:t xml:space="preserve">The Students’ Union - </w:t>
      </w:r>
      <w:hyperlink r:id="rId12" w:history="1">
        <w:r w:rsidR="007A116D" w:rsidRPr="00C737B2">
          <w:rPr>
            <w:rStyle w:val="Hyperlink"/>
            <w:sz w:val="22"/>
            <w:szCs w:val="22"/>
          </w:rPr>
          <w:t>https://www.uswsu.com/academic</w:t>
        </w:r>
      </w:hyperlink>
      <w:r w:rsidR="007A116D">
        <w:rPr>
          <w:color w:val="auto"/>
          <w:sz w:val="22"/>
          <w:szCs w:val="22"/>
        </w:rPr>
        <w:t xml:space="preserve"> </w:t>
      </w:r>
    </w:p>
    <w:p w14:paraId="7D669E48" w14:textId="77777777" w:rsidR="003A131E" w:rsidRPr="00A43259" w:rsidRDefault="003A131E" w:rsidP="003A131E">
      <w:pPr>
        <w:pStyle w:val="Default"/>
        <w:ind w:left="720"/>
        <w:rPr>
          <w:color w:val="auto"/>
          <w:sz w:val="22"/>
          <w:szCs w:val="22"/>
        </w:rPr>
      </w:pPr>
      <w:r w:rsidRPr="00A43259">
        <w:rPr>
          <w:color w:val="auto"/>
          <w:sz w:val="22"/>
          <w:szCs w:val="22"/>
        </w:rPr>
        <w:t xml:space="preserve">The University’s Wellbeing Services - </w:t>
      </w:r>
      <w:hyperlink r:id="rId13" w:history="1">
        <w:r w:rsidRPr="00A43259">
          <w:rPr>
            <w:rStyle w:val="Hyperlink"/>
            <w:rFonts w:eastAsiaTheme="majorEastAsia"/>
            <w:sz w:val="22"/>
            <w:szCs w:val="22"/>
          </w:rPr>
          <w:t>http://thewellbeingservice.southwales.ac.uk/</w:t>
        </w:r>
      </w:hyperlink>
      <w:r w:rsidRPr="00A43259">
        <w:rPr>
          <w:color w:val="auto"/>
          <w:sz w:val="22"/>
          <w:szCs w:val="22"/>
        </w:rPr>
        <w:t xml:space="preserve"> </w:t>
      </w:r>
    </w:p>
    <w:p w14:paraId="64D31A2E" w14:textId="739CD805" w:rsidR="003A131E" w:rsidRDefault="003A131E" w:rsidP="003A131E">
      <w:pPr>
        <w:pStyle w:val="Default"/>
        <w:ind w:left="720"/>
        <w:rPr>
          <w:color w:val="auto"/>
          <w:sz w:val="22"/>
          <w:szCs w:val="22"/>
        </w:rPr>
      </w:pPr>
      <w:r w:rsidRPr="00A43259">
        <w:rPr>
          <w:color w:val="auto"/>
          <w:sz w:val="22"/>
          <w:szCs w:val="22"/>
        </w:rPr>
        <w:t xml:space="preserve">The Chaplaincy - </w:t>
      </w:r>
      <w:hyperlink r:id="rId14" w:history="1">
        <w:r w:rsidRPr="00A43259">
          <w:rPr>
            <w:rStyle w:val="Hyperlink"/>
            <w:rFonts w:eastAsiaTheme="majorEastAsia"/>
            <w:sz w:val="22"/>
            <w:szCs w:val="22"/>
          </w:rPr>
          <w:t>http://chaplaincy.southwales.ac.uk/</w:t>
        </w:r>
      </w:hyperlink>
      <w:r w:rsidRPr="00A43259">
        <w:rPr>
          <w:color w:val="auto"/>
          <w:sz w:val="22"/>
          <w:szCs w:val="22"/>
        </w:rPr>
        <w:t xml:space="preserve"> </w:t>
      </w:r>
    </w:p>
    <w:p w14:paraId="631826DC" w14:textId="77777777" w:rsidR="00441D23" w:rsidRDefault="00441D23" w:rsidP="003A131E">
      <w:pPr>
        <w:pStyle w:val="Default"/>
        <w:ind w:left="720"/>
        <w:rPr>
          <w:color w:val="auto"/>
          <w:sz w:val="22"/>
          <w:szCs w:val="22"/>
        </w:rPr>
      </w:pPr>
    </w:p>
    <w:p w14:paraId="4995E158" w14:textId="2E43101F" w:rsidR="003A131E" w:rsidRDefault="003A131E" w:rsidP="003A131E">
      <w:pPr>
        <w:pStyle w:val="Default"/>
        <w:ind w:left="720" w:hanging="720"/>
        <w:rPr>
          <w:color w:val="auto"/>
          <w:sz w:val="22"/>
          <w:szCs w:val="22"/>
        </w:rPr>
      </w:pPr>
      <w:r>
        <w:rPr>
          <w:color w:val="auto"/>
          <w:sz w:val="22"/>
          <w:szCs w:val="22"/>
        </w:rPr>
        <w:t>3.</w:t>
      </w:r>
      <w:r w:rsidR="009739C4">
        <w:rPr>
          <w:color w:val="auto"/>
          <w:sz w:val="22"/>
          <w:szCs w:val="22"/>
        </w:rPr>
        <w:t>4</w:t>
      </w:r>
      <w:r>
        <w:rPr>
          <w:color w:val="auto"/>
          <w:sz w:val="22"/>
          <w:szCs w:val="22"/>
        </w:rPr>
        <w:tab/>
        <w:t xml:space="preserve">Students who are investigated through this Procedure, or students who have reported a concern about a fellow student, will be referred to the Advice Zone and the University’s Extenuating Circumstances Procedure, if there is reason to believe that the case has affected their academic studies.  </w:t>
      </w:r>
    </w:p>
    <w:p w14:paraId="574EC53D" w14:textId="77777777" w:rsidR="003A131E" w:rsidRPr="00DD2B65" w:rsidRDefault="003A131E" w:rsidP="003A131E">
      <w:pPr>
        <w:pStyle w:val="BodyText"/>
        <w:suppressAutoHyphens/>
        <w:ind w:left="720" w:hanging="720"/>
        <w:rPr>
          <w:rFonts w:ascii="Arial" w:hAnsi="Arial" w:cs="Arial"/>
          <w:spacing w:val="-3"/>
          <w:sz w:val="22"/>
          <w:szCs w:val="22"/>
        </w:rPr>
      </w:pPr>
    </w:p>
    <w:p w14:paraId="03F1966C" w14:textId="39BFD06F" w:rsidR="003A131E" w:rsidRPr="00DD2B65" w:rsidRDefault="003A131E" w:rsidP="003A131E">
      <w:pPr>
        <w:ind w:left="709" w:hanging="709"/>
        <w:rPr>
          <w:rFonts w:ascii="Arial" w:hAnsi="Arial" w:cs="Arial"/>
          <w:lang w:eastAsia="en-GB"/>
        </w:rPr>
      </w:pPr>
      <w:r w:rsidRPr="00DD2B65">
        <w:rPr>
          <w:rFonts w:ascii="Arial" w:hAnsi="Arial" w:cs="Arial"/>
          <w:spacing w:val="-3"/>
        </w:rPr>
        <w:t>3.</w:t>
      </w:r>
      <w:r w:rsidR="007B2703">
        <w:rPr>
          <w:rFonts w:ascii="Arial" w:hAnsi="Arial" w:cs="Arial"/>
          <w:spacing w:val="-3"/>
        </w:rPr>
        <w:t>5</w:t>
      </w:r>
      <w:r w:rsidRPr="00DD2B65">
        <w:rPr>
          <w:rFonts w:ascii="Arial" w:hAnsi="Arial" w:cs="Arial"/>
          <w:spacing w:val="-3"/>
        </w:rPr>
        <w:tab/>
      </w:r>
      <w:r w:rsidRPr="00DD2B65">
        <w:rPr>
          <w:rStyle w:val="e24kjd"/>
          <w:rFonts w:ascii="Arial" w:hAnsi="Arial" w:cs="Arial"/>
        </w:rPr>
        <w:t xml:space="preserve">Students are able to have a </w:t>
      </w:r>
      <w:r w:rsidRPr="00DD2B65">
        <w:rPr>
          <w:rStyle w:val="e24kjd"/>
          <w:rFonts w:ascii="Arial" w:hAnsi="Arial" w:cs="Arial"/>
          <w:bCs/>
        </w:rPr>
        <w:t>support person</w:t>
      </w:r>
      <w:r w:rsidRPr="00DD2B65">
        <w:rPr>
          <w:rStyle w:val="e24kjd"/>
          <w:rFonts w:ascii="Arial" w:hAnsi="Arial" w:cs="Arial"/>
        </w:rPr>
        <w:t xml:space="preserve"> with them at any discussions, meetings or hearings</w:t>
      </w:r>
      <w:r w:rsidR="00210AA1">
        <w:rPr>
          <w:rStyle w:val="e24kjd"/>
          <w:rFonts w:ascii="Arial" w:hAnsi="Arial" w:cs="Arial"/>
        </w:rPr>
        <w:t>, for example a representative from the Students’ Union or friend</w:t>
      </w:r>
      <w:r w:rsidRPr="00DD2B65">
        <w:rPr>
          <w:rStyle w:val="e24kjd"/>
          <w:rFonts w:ascii="Arial" w:hAnsi="Arial" w:cs="Arial"/>
        </w:rPr>
        <w:t xml:space="preserve">. The role of the </w:t>
      </w:r>
      <w:r w:rsidRPr="00DD2B65">
        <w:rPr>
          <w:rStyle w:val="e24kjd"/>
          <w:rFonts w:ascii="Arial" w:hAnsi="Arial" w:cs="Arial"/>
          <w:bCs/>
        </w:rPr>
        <w:t>support person</w:t>
      </w:r>
      <w:r w:rsidRPr="00DD2B65">
        <w:rPr>
          <w:rStyle w:val="e24kjd"/>
          <w:rFonts w:ascii="Arial" w:hAnsi="Arial" w:cs="Arial"/>
        </w:rPr>
        <w:t xml:space="preserve"> is to provide </w:t>
      </w:r>
      <w:r w:rsidRPr="00DD2B65">
        <w:rPr>
          <w:rStyle w:val="e24kjd"/>
          <w:rFonts w:ascii="Arial" w:hAnsi="Arial" w:cs="Arial"/>
          <w:bCs/>
        </w:rPr>
        <w:t>support</w:t>
      </w:r>
      <w:r w:rsidRPr="00DD2B65">
        <w:rPr>
          <w:rStyle w:val="e24kjd"/>
          <w:rFonts w:ascii="Arial" w:hAnsi="Arial" w:cs="Arial"/>
        </w:rPr>
        <w:t xml:space="preserve"> during the </w:t>
      </w:r>
      <w:r w:rsidRPr="00DD2B65">
        <w:rPr>
          <w:rStyle w:val="e24kjd"/>
          <w:rFonts w:ascii="Arial" w:hAnsi="Arial" w:cs="Arial"/>
          <w:bCs/>
        </w:rPr>
        <w:t>meeting</w:t>
      </w:r>
      <w:r w:rsidRPr="00DD2B65">
        <w:rPr>
          <w:rStyle w:val="e24kjd"/>
          <w:rFonts w:ascii="Arial" w:hAnsi="Arial" w:cs="Arial"/>
        </w:rPr>
        <w:t xml:space="preserve">. Their role is </w:t>
      </w:r>
      <w:r w:rsidR="00C71C1A">
        <w:rPr>
          <w:rStyle w:val="e24kjd"/>
          <w:rFonts w:ascii="Arial" w:hAnsi="Arial" w:cs="Arial"/>
        </w:rPr>
        <w:t xml:space="preserve">normally </w:t>
      </w:r>
      <w:r w:rsidRPr="00DD2B65">
        <w:rPr>
          <w:rStyle w:val="e24kjd"/>
          <w:rFonts w:ascii="Arial" w:hAnsi="Arial" w:cs="Arial"/>
        </w:rPr>
        <w:t xml:space="preserve">not to represent the student, </w:t>
      </w:r>
      <w:r w:rsidR="00C71C1A">
        <w:rPr>
          <w:rStyle w:val="e24kjd"/>
          <w:rFonts w:ascii="Arial" w:hAnsi="Arial" w:cs="Arial"/>
        </w:rPr>
        <w:t xml:space="preserve">or to </w:t>
      </w:r>
      <w:r w:rsidRPr="00DD2B65">
        <w:rPr>
          <w:rStyle w:val="e24kjd"/>
          <w:rFonts w:ascii="Arial" w:hAnsi="Arial" w:cs="Arial"/>
        </w:rPr>
        <w:t>advocate on their behalf or to speak for them</w:t>
      </w:r>
      <w:r w:rsidR="00C71C1A">
        <w:rPr>
          <w:rStyle w:val="e24kjd"/>
          <w:rFonts w:ascii="Arial" w:hAnsi="Arial" w:cs="Arial"/>
        </w:rPr>
        <w:t xml:space="preserve">, </w:t>
      </w:r>
      <w:r w:rsidR="00C71C1A" w:rsidRPr="00605D6C">
        <w:rPr>
          <w:rStyle w:val="e24kjd"/>
          <w:rFonts w:ascii="Arial" w:hAnsi="Arial" w:cs="Arial"/>
        </w:rPr>
        <w:t>unless this has been agreed as a reasonable adjustment due to a disability</w:t>
      </w:r>
      <w:r w:rsidRPr="00C71C1A">
        <w:rPr>
          <w:rStyle w:val="e24kjd"/>
          <w:rFonts w:ascii="Arial" w:hAnsi="Arial" w:cs="Arial"/>
        </w:rPr>
        <w:t>. The student cannot</w:t>
      </w:r>
      <w:r w:rsidRPr="00DD2B65">
        <w:rPr>
          <w:rStyle w:val="e24kjd"/>
          <w:rFonts w:ascii="Arial" w:hAnsi="Arial" w:cs="Arial"/>
        </w:rPr>
        <w:t xml:space="preserve"> </w:t>
      </w:r>
      <w:r w:rsidRPr="00DD2B65">
        <w:rPr>
          <w:rFonts w:ascii="Arial" w:hAnsi="Arial" w:cs="Arial"/>
          <w:lang w:eastAsia="en-GB"/>
        </w:rPr>
        <w:t xml:space="preserve">send any other person to the meeting on their behalf. At least </w:t>
      </w:r>
      <w:r w:rsidR="00210AA1">
        <w:rPr>
          <w:rFonts w:ascii="Arial" w:hAnsi="Arial" w:cs="Arial"/>
          <w:lang w:eastAsia="en-GB"/>
        </w:rPr>
        <w:t>48</w:t>
      </w:r>
      <w:r w:rsidRPr="00DD2B65">
        <w:rPr>
          <w:rFonts w:ascii="Arial" w:hAnsi="Arial" w:cs="Arial"/>
          <w:lang w:eastAsia="en-GB"/>
        </w:rPr>
        <w:t xml:space="preserve"> hours before the meeting, they must advise the University of the name and status of the person accompanying them. </w:t>
      </w:r>
      <w:r w:rsidRPr="00DD2B65">
        <w:rPr>
          <w:rFonts w:ascii="Arial" w:hAnsi="Arial" w:cs="Arial"/>
          <w:spacing w:val="-3"/>
        </w:rPr>
        <w:t xml:space="preserve">It is strongly recommended that the student seek support from the Students’ Union or Chaplaincy as they are independent and familiar with the regulations and procedures of the University.  </w:t>
      </w:r>
    </w:p>
    <w:p w14:paraId="662457DE" w14:textId="77777777" w:rsidR="003A131E" w:rsidRDefault="003A131E" w:rsidP="003A131E">
      <w:pPr>
        <w:ind w:left="709" w:hanging="709"/>
        <w:rPr>
          <w:rFonts w:ascii="Arial" w:hAnsi="Arial" w:cs="Arial"/>
          <w:lang w:eastAsia="en-GB"/>
        </w:rPr>
      </w:pPr>
    </w:p>
    <w:p w14:paraId="5D7FAEF5" w14:textId="6DEDA928" w:rsidR="0019438E" w:rsidRDefault="0019438E" w:rsidP="0019438E">
      <w:pPr>
        <w:ind w:left="720" w:hanging="720"/>
        <w:rPr>
          <w:rFonts w:ascii="Arial" w:hAnsi="Arial" w:cs="Arial"/>
          <w:lang w:eastAsia="en-GB"/>
        </w:rPr>
      </w:pPr>
      <w:r>
        <w:rPr>
          <w:rFonts w:ascii="Arial" w:hAnsi="Arial" w:cs="Arial"/>
          <w:lang w:eastAsia="en-GB"/>
        </w:rPr>
        <w:t>3.</w:t>
      </w:r>
      <w:r w:rsidR="007B2703">
        <w:rPr>
          <w:rFonts w:ascii="Arial" w:hAnsi="Arial" w:cs="Arial"/>
          <w:lang w:eastAsia="en-GB"/>
        </w:rPr>
        <w:t>6</w:t>
      </w:r>
      <w:r>
        <w:rPr>
          <w:rFonts w:ascii="Arial" w:hAnsi="Arial" w:cs="Arial"/>
          <w:lang w:eastAsia="en-GB"/>
        </w:rPr>
        <w:tab/>
        <w:t xml:space="preserve">The Associate Registrar (Student Casework) (or nominee) reserves the right to refuse the attendance of a support person if it is determined that there is a conflict of interest relating to the nominated person, in which case, the student will be given the opportunity to nominate a different support person. </w:t>
      </w:r>
    </w:p>
    <w:p w14:paraId="0667C56C" w14:textId="77777777" w:rsidR="0019438E" w:rsidRDefault="0019438E" w:rsidP="0019438E">
      <w:pPr>
        <w:ind w:left="720" w:hanging="720"/>
        <w:rPr>
          <w:rFonts w:ascii="Arial" w:hAnsi="Arial" w:cs="Arial"/>
          <w:iCs/>
        </w:rPr>
      </w:pPr>
    </w:p>
    <w:p w14:paraId="4EFD8F1C" w14:textId="26CC7C10" w:rsidR="0019438E" w:rsidRDefault="003A131E" w:rsidP="0019438E">
      <w:pPr>
        <w:ind w:left="720" w:hanging="720"/>
        <w:rPr>
          <w:rFonts w:ascii="Arial" w:hAnsi="Arial" w:cs="Arial"/>
          <w:iCs/>
        </w:rPr>
      </w:pPr>
      <w:r>
        <w:rPr>
          <w:rFonts w:ascii="Arial" w:hAnsi="Arial" w:cs="Arial"/>
          <w:lang w:eastAsia="en-GB"/>
        </w:rPr>
        <w:t>3.</w:t>
      </w:r>
      <w:r w:rsidR="007B2703">
        <w:rPr>
          <w:rFonts w:ascii="Arial" w:hAnsi="Arial" w:cs="Arial"/>
          <w:lang w:eastAsia="en-GB"/>
        </w:rPr>
        <w:t>7</w:t>
      </w:r>
      <w:r>
        <w:rPr>
          <w:rFonts w:ascii="Arial" w:hAnsi="Arial" w:cs="Arial"/>
          <w:lang w:eastAsia="en-GB"/>
        </w:rPr>
        <w:tab/>
      </w:r>
      <w:r w:rsidR="0019438E">
        <w:rPr>
          <w:rFonts w:ascii="Arial" w:hAnsi="Arial" w:cs="Arial"/>
          <w:lang w:eastAsia="en-GB"/>
        </w:rPr>
        <w:t xml:space="preserve">The Associate Registrar (Student Casework) (or nominee), in conjunction with the  </w:t>
      </w:r>
      <w:r w:rsidR="0019438E" w:rsidRPr="008420D3">
        <w:rPr>
          <w:rFonts w:ascii="Arial" w:hAnsi="Arial" w:cs="Arial"/>
          <w:spacing w:val="-3"/>
        </w:rPr>
        <w:t>Dean of Faculty/Investigating Officer/Chair of the hearing</w:t>
      </w:r>
      <w:r w:rsidR="0019438E">
        <w:rPr>
          <w:rFonts w:ascii="Arial" w:hAnsi="Arial" w:cs="Arial"/>
          <w:spacing w:val="-3"/>
        </w:rPr>
        <w:t>,</w:t>
      </w:r>
      <w:r w:rsidR="0019438E">
        <w:rPr>
          <w:rFonts w:ascii="Arial" w:hAnsi="Arial" w:cs="Arial"/>
          <w:lang w:eastAsia="en-GB"/>
        </w:rPr>
        <w:t xml:space="preserve"> reserves the right to accept or refuse a request for a legal representative to attend, depending on whether a good reason is provided and the complexity and seriousness of the case. Any such requests must be sent to the Student Casework Unit. </w:t>
      </w:r>
      <w:r w:rsidR="0019438E">
        <w:rPr>
          <w:rFonts w:ascii="Arial" w:hAnsi="Arial" w:cs="Arial"/>
          <w:spacing w:val="-3"/>
        </w:rPr>
        <w:t xml:space="preserve">Should such a request be approved, the University reserves the right to also have a legal representative in attendance. </w:t>
      </w:r>
      <w:r w:rsidR="0019438E" w:rsidRPr="008420D3">
        <w:rPr>
          <w:rFonts w:ascii="Arial" w:hAnsi="Arial" w:cs="Arial"/>
          <w:iCs/>
        </w:rPr>
        <w:t xml:space="preserve">Legal representatives will be clearly informed of the nature of the proceedings, </w:t>
      </w:r>
      <w:proofErr w:type="spellStart"/>
      <w:r w:rsidR="0019438E" w:rsidRPr="008420D3">
        <w:rPr>
          <w:rFonts w:ascii="Arial" w:hAnsi="Arial" w:cs="Arial"/>
          <w:iCs/>
        </w:rPr>
        <w:t>ie</w:t>
      </w:r>
      <w:proofErr w:type="spellEnd"/>
      <w:r w:rsidR="0019438E" w:rsidRPr="008420D3">
        <w:rPr>
          <w:rFonts w:ascii="Arial" w:hAnsi="Arial" w:cs="Arial"/>
          <w:iCs/>
        </w:rPr>
        <w:t>, that they are not a legal process and will not be conducted as such.</w:t>
      </w:r>
      <w:r w:rsidR="0019438E">
        <w:rPr>
          <w:rFonts w:ascii="Arial" w:hAnsi="Arial" w:cs="Arial"/>
          <w:iCs/>
        </w:rPr>
        <w:t xml:space="preserve">  </w:t>
      </w:r>
    </w:p>
    <w:p w14:paraId="1744AF78" w14:textId="77777777" w:rsidR="0019438E" w:rsidRDefault="0019438E" w:rsidP="0019438E">
      <w:pPr>
        <w:ind w:left="720" w:hanging="720"/>
        <w:rPr>
          <w:rFonts w:ascii="Arial" w:hAnsi="Arial" w:cs="Arial"/>
          <w:iCs/>
        </w:rPr>
      </w:pPr>
    </w:p>
    <w:p w14:paraId="36A04E9D" w14:textId="169B0490" w:rsidR="003A131E" w:rsidRPr="003B310D" w:rsidRDefault="003A131E" w:rsidP="003A131E">
      <w:pPr>
        <w:pStyle w:val="Default"/>
        <w:rPr>
          <w:b/>
          <w:color w:val="auto"/>
          <w:sz w:val="22"/>
          <w:szCs w:val="22"/>
        </w:rPr>
      </w:pPr>
      <w:r w:rsidRPr="003B310D">
        <w:rPr>
          <w:b/>
          <w:color w:val="auto"/>
          <w:sz w:val="22"/>
          <w:szCs w:val="22"/>
        </w:rPr>
        <w:tab/>
        <w:t>Mitigating factors</w:t>
      </w:r>
    </w:p>
    <w:p w14:paraId="3EF4A7AA" w14:textId="77777777" w:rsidR="003A131E" w:rsidRDefault="003A131E" w:rsidP="003A131E">
      <w:pPr>
        <w:pStyle w:val="Default"/>
        <w:ind w:left="720"/>
        <w:rPr>
          <w:color w:val="auto"/>
          <w:sz w:val="22"/>
          <w:szCs w:val="22"/>
        </w:rPr>
      </w:pPr>
    </w:p>
    <w:p w14:paraId="4AD0FB4D" w14:textId="2874A07B" w:rsidR="003A131E" w:rsidRDefault="003A131E" w:rsidP="003A131E">
      <w:pPr>
        <w:pStyle w:val="Default"/>
        <w:ind w:left="720" w:hanging="720"/>
        <w:rPr>
          <w:color w:val="auto"/>
          <w:sz w:val="22"/>
          <w:szCs w:val="22"/>
        </w:rPr>
      </w:pPr>
      <w:r>
        <w:rPr>
          <w:color w:val="auto"/>
          <w:sz w:val="22"/>
          <w:szCs w:val="22"/>
        </w:rPr>
        <w:t>3.</w:t>
      </w:r>
      <w:r w:rsidR="00931433">
        <w:rPr>
          <w:color w:val="auto"/>
          <w:sz w:val="22"/>
          <w:szCs w:val="22"/>
        </w:rPr>
        <w:t>8</w:t>
      </w:r>
      <w:r>
        <w:rPr>
          <w:color w:val="auto"/>
          <w:sz w:val="22"/>
          <w:szCs w:val="22"/>
        </w:rPr>
        <w:tab/>
        <w:t>The University will consider mitigating factors when deciding on a penalty in relation t</w:t>
      </w:r>
      <w:r w:rsidR="005D2242">
        <w:rPr>
          <w:color w:val="auto"/>
          <w:sz w:val="22"/>
          <w:szCs w:val="22"/>
        </w:rPr>
        <w:t xml:space="preserve">o upheld allegations regarding </w:t>
      </w:r>
      <w:r>
        <w:rPr>
          <w:color w:val="auto"/>
          <w:sz w:val="22"/>
          <w:szCs w:val="22"/>
        </w:rPr>
        <w:t xml:space="preserve">a student’s fitness to practise.  </w:t>
      </w:r>
    </w:p>
    <w:p w14:paraId="4E458AF2" w14:textId="77777777" w:rsidR="003A131E" w:rsidRDefault="003A131E" w:rsidP="003A131E">
      <w:pPr>
        <w:pStyle w:val="Default"/>
        <w:ind w:left="720" w:hanging="720"/>
        <w:rPr>
          <w:color w:val="auto"/>
          <w:sz w:val="22"/>
          <w:szCs w:val="22"/>
        </w:rPr>
      </w:pPr>
    </w:p>
    <w:p w14:paraId="5CF034D0" w14:textId="5DCE3F5D" w:rsidR="003A131E" w:rsidRDefault="003A131E" w:rsidP="003A131E">
      <w:pPr>
        <w:pStyle w:val="Default"/>
        <w:ind w:left="720" w:hanging="720"/>
        <w:rPr>
          <w:color w:val="auto"/>
          <w:sz w:val="22"/>
          <w:szCs w:val="22"/>
        </w:rPr>
      </w:pPr>
      <w:r>
        <w:rPr>
          <w:color w:val="auto"/>
          <w:sz w:val="22"/>
          <w:szCs w:val="22"/>
        </w:rPr>
        <w:t>3.</w:t>
      </w:r>
      <w:r w:rsidR="00931433">
        <w:rPr>
          <w:color w:val="auto"/>
          <w:sz w:val="22"/>
          <w:szCs w:val="22"/>
        </w:rPr>
        <w:t>9</w:t>
      </w:r>
      <w:r>
        <w:rPr>
          <w:color w:val="auto"/>
          <w:sz w:val="22"/>
          <w:szCs w:val="22"/>
        </w:rPr>
        <w:tab/>
        <w:t xml:space="preserve">The student should inform the Student Casework Unit at the earliest opportunity of any mitigating factors that they wish taken into account.  </w:t>
      </w:r>
      <w:r w:rsidR="00574D02">
        <w:rPr>
          <w:color w:val="auto"/>
          <w:sz w:val="22"/>
          <w:szCs w:val="22"/>
        </w:rPr>
        <w:t xml:space="preserve">Where appropriate, students will need to evidence </w:t>
      </w:r>
      <w:r w:rsidR="005D2242">
        <w:rPr>
          <w:color w:val="auto"/>
          <w:sz w:val="22"/>
          <w:szCs w:val="22"/>
        </w:rPr>
        <w:t>any mitigating factors that they wish to rely on.</w:t>
      </w:r>
    </w:p>
    <w:p w14:paraId="0626F3AC" w14:textId="77777777" w:rsidR="003A131E" w:rsidRDefault="003A131E" w:rsidP="003A131E">
      <w:pPr>
        <w:pStyle w:val="Default"/>
        <w:ind w:left="720" w:hanging="720"/>
        <w:rPr>
          <w:color w:val="auto"/>
          <w:sz w:val="22"/>
          <w:szCs w:val="22"/>
        </w:rPr>
      </w:pPr>
    </w:p>
    <w:p w14:paraId="1F5EB460" w14:textId="4C61C546" w:rsidR="003A131E" w:rsidRDefault="003A131E" w:rsidP="003A131E">
      <w:pPr>
        <w:pStyle w:val="Default"/>
        <w:ind w:left="720" w:hanging="720"/>
        <w:rPr>
          <w:color w:val="auto"/>
          <w:sz w:val="22"/>
          <w:szCs w:val="22"/>
        </w:rPr>
      </w:pPr>
      <w:r>
        <w:rPr>
          <w:color w:val="auto"/>
          <w:sz w:val="22"/>
          <w:szCs w:val="22"/>
        </w:rPr>
        <w:t>3.</w:t>
      </w:r>
      <w:r w:rsidR="00931433">
        <w:rPr>
          <w:color w:val="auto"/>
          <w:sz w:val="22"/>
          <w:szCs w:val="22"/>
        </w:rPr>
        <w:t>10</w:t>
      </w:r>
      <w:r>
        <w:rPr>
          <w:color w:val="auto"/>
          <w:sz w:val="22"/>
          <w:szCs w:val="22"/>
        </w:rPr>
        <w:tab/>
        <w:t>Examples of mitigating factors that the University may take into account include (but are not limited to):</w:t>
      </w:r>
    </w:p>
    <w:p w14:paraId="0F3A84C5" w14:textId="77777777" w:rsidR="003A131E" w:rsidRDefault="003A131E" w:rsidP="003A131E">
      <w:pPr>
        <w:pStyle w:val="Default"/>
        <w:ind w:left="720" w:hanging="720"/>
        <w:rPr>
          <w:color w:val="auto"/>
          <w:sz w:val="22"/>
          <w:szCs w:val="22"/>
        </w:rPr>
      </w:pPr>
    </w:p>
    <w:p w14:paraId="53042E64" w14:textId="77777777" w:rsidR="003A131E" w:rsidRDefault="003A131E" w:rsidP="003A131E">
      <w:pPr>
        <w:pStyle w:val="Default"/>
        <w:numPr>
          <w:ilvl w:val="0"/>
          <w:numId w:val="24"/>
        </w:numPr>
        <w:rPr>
          <w:color w:val="auto"/>
          <w:sz w:val="22"/>
          <w:szCs w:val="22"/>
        </w:rPr>
      </w:pPr>
      <w:r>
        <w:rPr>
          <w:color w:val="auto"/>
          <w:sz w:val="22"/>
          <w:szCs w:val="22"/>
        </w:rPr>
        <w:t>admitting to, and demonstrating genuine remorse for actions;</w:t>
      </w:r>
    </w:p>
    <w:p w14:paraId="62748E57" w14:textId="77777777" w:rsidR="003A131E" w:rsidRDefault="003A131E" w:rsidP="003A131E">
      <w:pPr>
        <w:pStyle w:val="Default"/>
        <w:numPr>
          <w:ilvl w:val="0"/>
          <w:numId w:val="24"/>
        </w:numPr>
        <w:rPr>
          <w:color w:val="auto"/>
          <w:sz w:val="22"/>
          <w:szCs w:val="22"/>
        </w:rPr>
      </w:pPr>
      <w:r>
        <w:rPr>
          <w:color w:val="auto"/>
          <w:sz w:val="22"/>
          <w:szCs w:val="22"/>
        </w:rPr>
        <w:t>where an act is committed without sufficient consideration of the impact/consequences, rather than maliciously;</w:t>
      </w:r>
    </w:p>
    <w:p w14:paraId="2C857B8B" w14:textId="77777777" w:rsidR="003A131E" w:rsidRDefault="003A131E" w:rsidP="003A131E">
      <w:pPr>
        <w:pStyle w:val="Default"/>
        <w:numPr>
          <w:ilvl w:val="0"/>
          <w:numId w:val="24"/>
        </w:numPr>
        <w:rPr>
          <w:color w:val="auto"/>
          <w:sz w:val="22"/>
          <w:szCs w:val="22"/>
        </w:rPr>
      </w:pPr>
      <w:r>
        <w:rPr>
          <w:color w:val="auto"/>
          <w:sz w:val="22"/>
          <w:szCs w:val="22"/>
        </w:rPr>
        <w:t>the impact of ill health;</w:t>
      </w:r>
    </w:p>
    <w:p w14:paraId="17E15878" w14:textId="77777777" w:rsidR="003A131E" w:rsidRDefault="003A131E" w:rsidP="003A131E">
      <w:pPr>
        <w:pStyle w:val="Default"/>
        <w:numPr>
          <w:ilvl w:val="0"/>
          <w:numId w:val="24"/>
        </w:numPr>
        <w:rPr>
          <w:color w:val="auto"/>
          <w:sz w:val="22"/>
          <w:szCs w:val="22"/>
        </w:rPr>
      </w:pPr>
      <w:r>
        <w:rPr>
          <w:color w:val="auto"/>
          <w:sz w:val="22"/>
          <w:szCs w:val="22"/>
        </w:rPr>
        <w:t>extreme personal circumstances.</w:t>
      </w:r>
    </w:p>
    <w:p w14:paraId="3B0BA652" w14:textId="77777777" w:rsidR="003A131E" w:rsidRDefault="003A131E" w:rsidP="003A131E">
      <w:pPr>
        <w:pStyle w:val="Default"/>
        <w:ind w:left="1080"/>
        <w:rPr>
          <w:color w:val="auto"/>
          <w:sz w:val="22"/>
          <w:szCs w:val="22"/>
        </w:rPr>
      </w:pPr>
    </w:p>
    <w:p w14:paraId="48F87081" w14:textId="5D74AD3E" w:rsidR="003A131E" w:rsidRDefault="003A131E" w:rsidP="003A131E">
      <w:pPr>
        <w:pStyle w:val="Default"/>
        <w:ind w:left="720" w:hanging="720"/>
        <w:rPr>
          <w:color w:val="auto"/>
          <w:sz w:val="22"/>
          <w:szCs w:val="22"/>
        </w:rPr>
      </w:pPr>
      <w:r>
        <w:rPr>
          <w:color w:val="auto"/>
          <w:sz w:val="22"/>
          <w:szCs w:val="22"/>
        </w:rPr>
        <w:t>3.</w:t>
      </w:r>
      <w:r w:rsidR="00931433">
        <w:rPr>
          <w:color w:val="auto"/>
          <w:sz w:val="22"/>
          <w:szCs w:val="22"/>
        </w:rPr>
        <w:t>11</w:t>
      </w:r>
      <w:r>
        <w:rPr>
          <w:color w:val="auto"/>
          <w:sz w:val="22"/>
          <w:szCs w:val="22"/>
        </w:rPr>
        <w:tab/>
        <w:t>In certain cases, the University may decide to put this Procedure on hold pending further advice, or may refer a student to the Fitness to Study Regulations.</w:t>
      </w:r>
    </w:p>
    <w:p w14:paraId="02C86CEE" w14:textId="6329C2A3" w:rsidR="003A131E" w:rsidRPr="008E0A9D" w:rsidRDefault="003A131E" w:rsidP="003A131E">
      <w:pPr>
        <w:ind w:left="0" w:firstLine="0"/>
        <w:rPr>
          <w:rFonts w:ascii="Arial" w:hAnsi="Arial" w:cs="Arial"/>
          <w:b/>
          <w:spacing w:val="-3"/>
        </w:rPr>
      </w:pPr>
      <w:r w:rsidRPr="008E0A9D">
        <w:rPr>
          <w:rFonts w:ascii="Arial" w:hAnsi="Arial" w:cs="Arial"/>
          <w:b/>
          <w:spacing w:val="-3"/>
        </w:rPr>
        <w:lastRenderedPageBreak/>
        <w:tab/>
        <w:t>Advice and support for staff</w:t>
      </w:r>
    </w:p>
    <w:p w14:paraId="5E0788DA" w14:textId="77777777" w:rsidR="003A131E" w:rsidRPr="00A365B1" w:rsidRDefault="003A131E" w:rsidP="003A131E">
      <w:pPr>
        <w:pStyle w:val="BodyText3"/>
        <w:numPr>
          <w:ilvl w:val="12"/>
          <w:numId w:val="0"/>
        </w:numPr>
        <w:suppressAutoHyphens/>
        <w:spacing w:after="0"/>
        <w:ind w:left="720" w:hanging="720"/>
        <w:jc w:val="both"/>
        <w:rPr>
          <w:rFonts w:ascii="Arial" w:hAnsi="Arial" w:cs="Arial"/>
          <w:b/>
          <w:spacing w:val="-3"/>
          <w:sz w:val="22"/>
          <w:szCs w:val="22"/>
        </w:rPr>
      </w:pPr>
    </w:p>
    <w:p w14:paraId="6219FB59" w14:textId="0EE50841" w:rsidR="003A131E" w:rsidRDefault="003A131E" w:rsidP="003A131E">
      <w:pPr>
        <w:ind w:left="720" w:hanging="720"/>
        <w:rPr>
          <w:rFonts w:ascii="Arial" w:hAnsi="Arial" w:cs="Arial"/>
        </w:rPr>
      </w:pPr>
      <w:r>
        <w:rPr>
          <w:rFonts w:ascii="Arial" w:hAnsi="Arial" w:cs="Arial"/>
        </w:rPr>
        <w:t>3.</w:t>
      </w:r>
      <w:r w:rsidR="00931433">
        <w:rPr>
          <w:rFonts w:ascii="Arial" w:hAnsi="Arial" w:cs="Arial"/>
        </w:rPr>
        <w:t>12</w:t>
      </w:r>
      <w:r w:rsidRPr="00A365B1">
        <w:rPr>
          <w:rFonts w:ascii="Arial" w:hAnsi="Arial" w:cs="Arial"/>
        </w:rPr>
        <w:tab/>
        <w:t xml:space="preserve">It is recognised that dealing with </w:t>
      </w:r>
      <w:r>
        <w:rPr>
          <w:rFonts w:ascii="Arial" w:hAnsi="Arial" w:cs="Arial"/>
        </w:rPr>
        <w:t>fitness to practise matters ca</w:t>
      </w:r>
      <w:r w:rsidR="009739C4">
        <w:rPr>
          <w:rFonts w:ascii="Arial" w:hAnsi="Arial" w:cs="Arial"/>
        </w:rPr>
        <w:t xml:space="preserve">n cause pressure for staff. </w:t>
      </w:r>
      <w:r>
        <w:rPr>
          <w:rFonts w:ascii="Arial" w:hAnsi="Arial" w:cs="Arial"/>
        </w:rPr>
        <w:t>The University offers a Staff Support Scheme, details of which can be found on the Human Resources website.  In addition, t</w:t>
      </w:r>
      <w:r w:rsidRPr="00A365B1">
        <w:rPr>
          <w:rFonts w:ascii="Arial" w:hAnsi="Arial" w:cs="Arial"/>
        </w:rPr>
        <w:t>he Chaplaincy has considerable experience of dealing with sensitive matters and is available to offer formal and informal confidential advice and support.</w:t>
      </w:r>
    </w:p>
    <w:p w14:paraId="19CC623F" w14:textId="10EC7C30" w:rsidR="003A131E" w:rsidRDefault="003A131E" w:rsidP="003A131E">
      <w:pPr>
        <w:ind w:left="720" w:hanging="720"/>
        <w:jc w:val="both"/>
        <w:rPr>
          <w:rFonts w:ascii="Arial" w:hAnsi="Arial" w:cs="Arial"/>
          <w:b/>
          <w:color w:val="000000"/>
        </w:rPr>
      </w:pPr>
    </w:p>
    <w:p w14:paraId="5B64FED9" w14:textId="77777777" w:rsidR="00BF0988" w:rsidRDefault="00BF0988" w:rsidP="003A131E">
      <w:pPr>
        <w:ind w:left="720" w:hanging="720"/>
        <w:jc w:val="both"/>
        <w:rPr>
          <w:rFonts w:ascii="Arial" w:hAnsi="Arial" w:cs="Arial"/>
          <w:b/>
          <w:color w:val="000000"/>
        </w:rPr>
      </w:pPr>
    </w:p>
    <w:p w14:paraId="00A9B7F1" w14:textId="77777777" w:rsidR="003A131E" w:rsidRDefault="003A131E" w:rsidP="003A131E">
      <w:pPr>
        <w:pStyle w:val="TxBrp3"/>
        <w:tabs>
          <w:tab w:val="clear" w:pos="430"/>
        </w:tabs>
        <w:spacing w:line="240" w:lineRule="auto"/>
        <w:ind w:left="709" w:hanging="709"/>
        <w:jc w:val="both"/>
        <w:rPr>
          <w:rFonts w:ascii="Arial" w:hAnsi="Arial" w:cs="Arial"/>
          <w:b/>
          <w:color w:val="000000"/>
          <w:sz w:val="22"/>
          <w:szCs w:val="22"/>
        </w:rPr>
      </w:pPr>
      <w:r>
        <w:rPr>
          <w:rFonts w:ascii="Arial" w:hAnsi="Arial" w:cs="Arial"/>
          <w:b/>
          <w:color w:val="000000"/>
          <w:sz w:val="22"/>
          <w:szCs w:val="22"/>
        </w:rPr>
        <w:t>SECTION FOUR: PROFESSIONAL STANDARDS</w:t>
      </w:r>
    </w:p>
    <w:p w14:paraId="0A024FC7" w14:textId="77777777" w:rsidR="003A131E" w:rsidRDefault="003A131E" w:rsidP="003A131E">
      <w:pPr>
        <w:pStyle w:val="TxBrp3"/>
        <w:tabs>
          <w:tab w:val="clear" w:pos="430"/>
        </w:tabs>
        <w:spacing w:line="240" w:lineRule="auto"/>
        <w:ind w:left="709" w:hanging="709"/>
        <w:jc w:val="both"/>
        <w:rPr>
          <w:rFonts w:ascii="Arial" w:hAnsi="Arial" w:cs="Arial"/>
          <w:b/>
          <w:color w:val="000000"/>
          <w:sz w:val="22"/>
          <w:szCs w:val="22"/>
        </w:rPr>
      </w:pPr>
    </w:p>
    <w:p w14:paraId="15BB33C1" w14:textId="6BFFC516" w:rsidR="003A131E" w:rsidRDefault="003A131E" w:rsidP="003A131E">
      <w:pPr>
        <w:pStyle w:val="TxBrp3"/>
        <w:tabs>
          <w:tab w:val="clear" w:pos="430"/>
        </w:tabs>
        <w:spacing w:line="240" w:lineRule="auto"/>
        <w:ind w:left="709" w:hanging="709"/>
        <w:jc w:val="both"/>
        <w:rPr>
          <w:rFonts w:ascii="Arial" w:hAnsi="Arial" w:cs="Arial"/>
          <w:b/>
          <w:color w:val="000000"/>
          <w:sz w:val="22"/>
          <w:szCs w:val="22"/>
        </w:rPr>
      </w:pPr>
      <w:r>
        <w:rPr>
          <w:rFonts w:ascii="Arial" w:hAnsi="Arial" w:cs="Arial"/>
          <w:b/>
          <w:color w:val="000000"/>
          <w:sz w:val="22"/>
          <w:szCs w:val="22"/>
        </w:rPr>
        <w:tab/>
        <w:t>Professional misconduct</w:t>
      </w:r>
    </w:p>
    <w:p w14:paraId="49BD2368" w14:textId="77777777" w:rsidR="003A131E" w:rsidRDefault="003A131E" w:rsidP="003A131E">
      <w:pPr>
        <w:pStyle w:val="TxBrp3"/>
        <w:tabs>
          <w:tab w:val="clear" w:pos="430"/>
        </w:tabs>
        <w:spacing w:line="240" w:lineRule="auto"/>
        <w:ind w:left="709" w:hanging="709"/>
        <w:jc w:val="both"/>
        <w:rPr>
          <w:rFonts w:ascii="Arial" w:hAnsi="Arial" w:cs="Arial"/>
          <w:b/>
          <w:color w:val="000000"/>
          <w:sz w:val="22"/>
          <w:szCs w:val="22"/>
        </w:rPr>
      </w:pPr>
    </w:p>
    <w:p w14:paraId="78041605" w14:textId="0B6551ED" w:rsidR="003A131E" w:rsidRPr="00D3537E" w:rsidRDefault="007B2703" w:rsidP="003A131E">
      <w:pPr>
        <w:ind w:left="720" w:hanging="720"/>
        <w:rPr>
          <w:rFonts w:ascii="Arial" w:hAnsi="Arial" w:cs="Arial"/>
        </w:rPr>
      </w:pPr>
      <w:r>
        <w:rPr>
          <w:rFonts w:ascii="Arial" w:hAnsi="Arial" w:cs="Arial"/>
          <w:color w:val="000000"/>
        </w:rPr>
        <w:t>4.1</w:t>
      </w:r>
      <w:r w:rsidR="003A131E">
        <w:rPr>
          <w:rFonts w:ascii="Arial" w:hAnsi="Arial" w:cs="Arial"/>
          <w:color w:val="000000"/>
        </w:rPr>
        <w:tab/>
        <w:t xml:space="preserve">The Code includes a </w:t>
      </w:r>
      <w:r w:rsidR="003A131E" w:rsidRPr="00D3537E">
        <w:rPr>
          <w:rFonts w:ascii="Arial" w:hAnsi="Arial" w:cs="Arial"/>
        </w:rPr>
        <w:t xml:space="preserve">list of </w:t>
      </w:r>
      <w:r w:rsidR="003A131E" w:rsidRPr="00D3537E">
        <w:rPr>
          <w:rFonts w:ascii="Arial" w:hAnsi="Arial" w:cs="Arial"/>
          <w:b/>
          <w:i/>
        </w:rPr>
        <w:t>non-exhaustive</w:t>
      </w:r>
      <w:r w:rsidR="003A131E" w:rsidRPr="00D3537E">
        <w:rPr>
          <w:rFonts w:ascii="Arial" w:hAnsi="Arial" w:cs="Arial"/>
        </w:rPr>
        <w:t xml:space="preserve"> examples of behaviour and conduct, which would constitute </w:t>
      </w:r>
      <w:r w:rsidR="003A131E" w:rsidRPr="00D3537E">
        <w:rPr>
          <w:rFonts w:ascii="Arial" w:hAnsi="Arial" w:cs="Arial"/>
          <w:sz w:val="23"/>
          <w:szCs w:val="23"/>
        </w:rPr>
        <w:t>professional misconduct and thereby trigger an investigation of a student’s fitness to practise</w:t>
      </w:r>
      <w:r w:rsidR="003A131E" w:rsidRPr="00D3537E">
        <w:rPr>
          <w:rFonts w:ascii="Arial" w:hAnsi="Arial" w:cs="Arial"/>
        </w:rPr>
        <w:t>.</w:t>
      </w:r>
      <w:r w:rsidR="00E30287">
        <w:rPr>
          <w:rFonts w:ascii="Arial" w:hAnsi="Arial" w:cs="Arial"/>
        </w:rPr>
        <w:t xml:space="preserve"> </w:t>
      </w:r>
      <w:r w:rsidR="003A131E" w:rsidRPr="00D3537E">
        <w:rPr>
          <w:rFonts w:ascii="Arial" w:hAnsi="Arial" w:cs="Arial"/>
          <w:sz w:val="23"/>
          <w:szCs w:val="23"/>
        </w:rPr>
        <w:t xml:space="preserve">These apply to all aspects of a student’s professional and personal life, including online </w:t>
      </w:r>
      <w:r w:rsidR="003A131E">
        <w:rPr>
          <w:rFonts w:ascii="Arial" w:hAnsi="Arial" w:cs="Arial"/>
          <w:sz w:val="23"/>
          <w:szCs w:val="23"/>
        </w:rPr>
        <w:t>activity and social networking.</w:t>
      </w:r>
    </w:p>
    <w:p w14:paraId="4FCDC00B" w14:textId="77777777" w:rsidR="003A131E" w:rsidRPr="000804EC" w:rsidRDefault="003A131E" w:rsidP="003A131E">
      <w:pPr>
        <w:pStyle w:val="TxBrp3"/>
        <w:tabs>
          <w:tab w:val="clear" w:pos="430"/>
        </w:tabs>
        <w:spacing w:line="240" w:lineRule="auto"/>
        <w:ind w:left="709" w:hanging="709"/>
        <w:jc w:val="both"/>
        <w:rPr>
          <w:rFonts w:ascii="Arial" w:hAnsi="Arial" w:cs="Arial"/>
          <w:color w:val="000000"/>
          <w:sz w:val="22"/>
          <w:szCs w:val="22"/>
        </w:rPr>
      </w:pPr>
    </w:p>
    <w:p w14:paraId="234D3426" w14:textId="59687493" w:rsidR="003A131E" w:rsidRPr="00273809" w:rsidRDefault="003A131E" w:rsidP="003A131E">
      <w:pPr>
        <w:ind w:left="0" w:firstLine="0"/>
        <w:rPr>
          <w:rFonts w:ascii="Arial" w:hAnsi="Arial" w:cs="Arial"/>
          <w:b/>
        </w:rPr>
      </w:pPr>
      <w:r w:rsidRPr="00273809">
        <w:rPr>
          <w:rFonts w:ascii="Arial" w:hAnsi="Arial" w:cs="Arial"/>
          <w:b/>
        </w:rPr>
        <w:tab/>
        <w:t>Professional unsuitability</w:t>
      </w:r>
    </w:p>
    <w:p w14:paraId="63D65A96" w14:textId="77777777" w:rsidR="003A131E" w:rsidRPr="00E40FFA" w:rsidRDefault="003A131E" w:rsidP="003A131E">
      <w:pPr>
        <w:rPr>
          <w:rFonts w:ascii="Arial" w:hAnsi="Arial" w:cs="Arial"/>
          <w:b/>
        </w:rPr>
      </w:pPr>
    </w:p>
    <w:p w14:paraId="315E22F4" w14:textId="1C861759" w:rsidR="003A131E" w:rsidRPr="00E40FFA" w:rsidRDefault="003A131E" w:rsidP="003A131E">
      <w:pPr>
        <w:pStyle w:val="Default"/>
        <w:ind w:left="709" w:hanging="709"/>
        <w:rPr>
          <w:sz w:val="22"/>
          <w:szCs w:val="22"/>
        </w:rPr>
      </w:pPr>
      <w:r>
        <w:rPr>
          <w:sz w:val="22"/>
          <w:szCs w:val="22"/>
        </w:rPr>
        <w:t>4.2</w:t>
      </w:r>
      <w:r w:rsidRPr="00E40FFA">
        <w:rPr>
          <w:sz w:val="22"/>
          <w:szCs w:val="22"/>
        </w:rPr>
        <w:tab/>
        <w:t xml:space="preserve">Professional unsuitability may be demonstrated in various ways. The following are common indicative examples: </w:t>
      </w:r>
    </w:p>
    <w:p w14:paraId="036FCB27" w14:textId="77777777" w:rsidR="003A131E" w:rsidRPr="00E40FFA" w:rsidRDefault="003A131E" w:rsidP="003A131E">
      <w:pPr>
        <w:pStyle w:val="Default"/>
        <w:rPr>
          <w:sz w:val="22"/>
          <w:szCs w:val="22"/>
        </w:rPr>
      </w:pPr>
    </w:p>
    <w:p w14:paraId="72D148D8" w14:textId="77777777" w:rsidR="003A131E" w:rsidRPr="00E40FFA" w:rsidRDefault="003A131E" w:rsidP="003A131E">
      <w:pPr>
        <w:pStyle w:val="Default"/>
        <w:numPr>
          <w:ilvl w:val="0"/>
          <w:numId w:val="7"/>
        </w:numPr>
        <w:ind w:left="1069"/>
        <w:rPr>
          <w:sz w:val="22"/>
          <w:szCs w:val="22"/>
        </w:rPr>
      </w:pPr>
      <w:r w:rsidRPr="00E40FFA">
        <w:rPr>
          <w:sz w:val="22"/>
          <w:szCs w:val="22"/>
        </w:rPr>
        <w:t xml:space="preserve">Persistent, inappropriate attitude or behaviour which may be manifested by: </w:t>
      </w:r>
    </w:p>
    <w:p w14:paraId="61E470B7" w14:textId="77777777" w:rsidR="003A131E" w:rsidRPr="00E40FFA" w:rsidRDefault="003A131E" w:rsidP="003A131E">
      <w:pPr>
        <w:pStyle w:val="Default"/>
        <w:ind w:left="1069"/>
        <w:rPr>
          <w:sz w:val="22"/>
          <w:szCs w:val="22"/>
        </w:rPr>
      </w:pPr>
    </w:p>
    <w:p w14:paraId="13C50C34" w14:textId="77777777" w:rsidR="003A131E" w:rsidRPr="00E40FFA" w:rsidRDefault="003A131E" w:rsidP="003A131E">
      <w:pPr>
        <w:pStyle w:val="Default"/>
        <w:numPr>
          <w:ilvl w:val="0"/>
          <w:numId w:val="8"/>
        </w:numPr>
        <w:ind w:left="1429"/>
        <w:rPr>
          <w:sz w:val="22"/>
          <w:szCs w:val="22"/>
        </w:rPr>
      </w:pPr>
      <w:r w:rsidRPr="00E40FFA">
        <w:rPr>
          <w:sz w:val="22"/>
          <w:szCs w:val="22"/>
        </w:rPr>
        <w:t>failure to accept and follow advice from the University or placement</w:t>
      </w:r>
      <w:r>
        <w:rPr>
          <w:sz w:val="22"/>
          <w:szCs w:val="22"/>
        </w:rPr>
        <w:t>/practice learning</w:t>
      </w:r>
      <w:r w:rsidRPr="00E40FFA">
        <w:rPr>
          <w:sz w:val="22"/>
          <w:szCs w:val="22"/>
        </w:rPr>
        <w:t xml:space="preserve"> provider</w:t>
      </w:r>
      <w:r>
        <w:rPr>
          <w:sz w:val="22"/>
          <w:szCs w:val="22"/>
        </w:rPr>
        <w:t>;</w:t>
      </w:r>
      <w:r w:rsidRPr="00E40FFA">
        <w:rPr>
          <w:sz w:val="22"/>
          <w:szCs w:val="22"/>
        </w:rPr>
        <w:t xml:space="preserve"> </w:t>
      </w:r>
    </w:p>
    <w:p w14:paraId="0971D3B4" w14:textId="77777777" w:rsidR="003A131E" w:rsidRPr="00E40FFA" w:rsidRDefault="003A131E" w:rsidP="003A131E">
      <w:pPr>
        <w:pStyle w:val="Default"/>
        <w:numPr>
          <w:ilvl w:val="0"/>
          <w:numId w:val="8"/>
        </w:numPr>
        <w:ind w:left="1429"/>
        <w:rPr>
          <w:sz w:val="22"/>
          <w:szCs w:val="22"/>
        </w:rPr>
      </w:pPr>
      <w:r w:rsidRPr="00E40FFA">
        <w:rPr>
          <w:sz w:val="22"/>
          <w:szCs w:val="22"/>
        </w:rPr>
        <w:t>failure to follow recommended procedures/practices that may put other people</w:t>
      </w:r>
      <w:r>
        <w:rPr>
          <w:sz w:val="22"/>
          <w:szCs w:val="22"/>
        </w:rPr>
        <w:t>,</w:t>
      </w:r>
      <w:r w:rsidRPr="00E40FFA">
        <w:rPr>
          <w:sz w:val="22"/>
          <w:szCs w:val="22"/>
        </w:rPr>
        <w:t xml:space="preserve"> clients, </w:t>
      </w:r>
      <w:r>
        <w:rPr>
          <w:sz w:val="22"/>
          <w:szCs w:val="22"/>
        </w:rPr>
        <w:t>students, staff at risk of harm;</w:t>
      </w:r>
    </w:p>
    <w:p w14:paraId="6ED34554" w14:textId="77777777" w:rsidR="003A131E" w:rsidRPr="00E40FFA" w:rsidRDefault="003A131E" w:rsidP="003A131E">
      <w:pPr>
        <w:pStyle w:val="Default"/>
        <w:numPr>
          <w:ilvl w:val="0"/>
          <w:numId w:val="8"/>
        </w:numPr>
        <w:ind w:left="1429"/>
        <w:rPr>
          <w:sz w:val="22"/>
          <w:szCs w:val="22"/>
        </w:rPr>
      </w:pPr>
      <w:r w:rsidRPr="00E40FFA">
        <w:rPr>
          <w:sz w:val="22"/>
          <w:szCs w:val="22"/>
        </w:rPr>
        <w:t>persistent lack of motivation or interest and/or non-participation in learning activities (</w:t>
      </w:r>
      <w:proofErr w:type="spellStart"/>
      <w:r>
        <w:rPr>
          <w:sz w:val="22"/>
          <w:szCs w:val="22"/>
        </w:rPr>
        <w:t>eg</w:t>
      </w:r>
      <w:proofErr w:type="spellEnd"/>
      <w:r w:rsidRPr="00E40FFA">
        <w:rPr>
          <w:sz w:val="22"/>
          <w:szCs w:val="22"/>
        </w:rPr>
        <w:t xml:space="preserve"> practice</w:t>
      </w:r>
      <w:r>
        <w:rPr>
          <w:sz w:val="22"/>
          <w:szCs w:val="22"/>
        </w:rPr>
        <w:t xml:space="preserve"> learning/</w:t>
      </w:r>
      <w:r w:rsidRPr="00E40FFA">
        <w:rPr>
          <w:sz w:val="22"/>
          <w:szCs w:val="22"/>
        </w:rPr>
        <w:t>placements, presentations, timetabled academic sessions, academic or pastoral tutorials, clinical skills sessions, direct client care)</w:t>
      </w:r>
      <w:r>
        <w:rPr>
          <w:sz w:val="22"/>
          <w:szCs w:val="22"/>
        </w:rPr>
        <w:t>;</w:t>
      </w:r>
    </w:p>
    <w:p w14:paraId="3A179669" w14:textId="77777777" w:rsidR="003A131E" w:rsidRPr="00E40FFA" w:rsidRDefault="003A131E" w:rsidP="003A131E">
      <w:pPr>
        <w:pStyle w:val="Default"/>
        <w:numPr>
          <w:ilvl w:val="0"/>
          <w:numId w:val="8"/>
        </w:numPr>
        <w:ind w:left="1429"/>
        <w:rPr>
          <w:sz w:val="22"/>
          <w:szCs w:val="22"/>
        </w:rPr>
      </w:pPr>
      <w:r>
        <w:rPr>
          <w:sz w:val="22"/>
          <w:szCs w:val="22"/>
        </w:rPr>
        <w:t>non-attendance at class, practice learning/</w:t>
      </w:r>
      <w:r w:rsidRPr="00E40FFA">
        <w:rPr>
          <w:sz w:val="22"/>
          <w:szCs w:val="22"/>
        </w:rPr>
        <w:t>placement or other relevant appointment</w:t>
      </w:r>
      <w:r>
        <w:rPr>
          <w:sz w:val="22"/>
          <w:szCs w:val="22"/>
        </w:rPr>
        <w:t>;</w:t>
      </w:r>
    </w:p>
    <w:p w14:paraId="35F20D64" w14:textId="77777777" w:rsidR="003A131E" w:rsidRPr="00E40FFA" w:rsidRDefault="003A131E" w:rsidP="003A131E">
      <w:pPr>
        <w:pStyle w:val="Default"/>
        <w:numPr>
          <w:ilvl w:val="0"/>
          <w:numId w:val="8"/>
        </w:numPr>
        <w:ind w:left="1429"/>
        <w:rPr>
          <w:sz w:val="22"/>
          <w:szCs w:val="22"/>
        </w:rPr>
      </w:pPr>
      <w:r w:rsidRPr="00E40FFA">
        <w:rPr>
          <w:sz w:val="22"/>
          <w:szCs w:val="22"/>
        </w:rPr>
        <w:t>poor application to and failure to submit work</w:t>
      </w:r>
      <w:r>
        <w:rPr>
          <w:sz w:val="22"/>
          <w:szCs w:val="22"/>
        </w:rPr>
        <w:t>;</w:t>
      </w:r>
    </w:p>
    <w:p w14:paraId="21F8879A" w14:textId="77777777" w:rsidR="003A131E" w:rsidRPr="00E40FFA" w:rsidRDefault="003A131E" w:rsidP="003A131E">
      <w:pPr>
        <w:pStyle w:val="Default"/>
        <w:numPr>
          <w:ilvl w:val="0"/>
          <w:numId w:val="8"/>
        </w:numPr>
        <w:ind w:left="1429"/>
        <w:jc w:val="both"/>
        <w:rPr>
          <w:sz w:val="22"/>
          <w:szCs w:val="22"/>
        </w:rPr>
      </w:pPr>
      <w:r w:rsidRPr="00E40FFA">
        <w:rPr>
          <w:sz w:val="22"/>
          <w:szCs w:val="22"/>
        </w:rPr>
        <w:t xml:space="preserve">continuously failing required professional competencies/proficiencies. </w:t>
      </w:r>
    </w:p>
    <w:p w14:paraId="5676E35B" w14:textId="77777777" w:rsidR="003A131E" w:rsidRPr="00E40FFA" w:rsidRDefault="003A131E" w:rsidP="003A131E">
      <w:pPr>
        <w:pStyle w:val="Default"/>
        <w:ind w:left="349"/>
        <w:jc w:val="both"/>
        <w:rPr>
          <w:sz w:val="22"/>
          <w:szCs w:val="22"/>
        </w:rPr>
      </w:pPr>
    </w:p>
    <w:p w14:paraId="29FCEDAE" w14:textId="77777777" w:rsidR="003A131E" w:rsidRPr="00E40FFA" w:rsidRDefault="003A131E" w:rsidP="003A131E">
      <w:pPr>
        <w:pStyle w:val="Default"/>
        <w:numPr>
          <w:ilvl w:val="0"/>
          <w:numId w:val="7"/>
        </w:numPr>
        <w:ind w:left="1069"/>
        <w:jc w:val="both"/>
        <w:rPr>
          <w:sz w:val="22"/>
          <w:szCs w:val="22"/>
        </w:rPr>
      </w:pPr>
      <w:r w:rsidRPr="00E40FFA">
        <w:rPr>
          <w:sz w:val="22"/>
          <w:szCs w:val="22"/>
        </w:rPr>
        <w:t xml:space="preserve">Unprofessional behaviour which may be manifested by: </w:t>
      </w:r>
    </w:p>
    <w:p w14:paraId="6736FAF5" w14:textId="77777777" w:rsidR="003A131E" w:rsidRPr="00E40FFA" w:rsidRDefault="003A131E" w:rsidP="003A131E">
      <w:pPr>
        <w:pStyle w:val="Default"/>
        <w:ind w:left="1069"/>
        <w:jc w:val="both"/>
        <w:rPr>
          <w:sz w:val="22"/>
          <w:szCs w:val="22"/>
        </w:rPr>
      </w:pPr>
    </w:p>
    <w:p w14:paraId="43468589" w14:textId="77777777" w:rsidR="003A131E" w:rsidRPr="00E40FFA" w:rsidRDefault="003A131E" w:rsidP="00E848E2">
      <w:pPr>
        <w:pStyle w:val="Default"/>
        <w:numPr>
          <w:ilvl w:val="0"/>
          <w:numId w:val="9"/>
        </w:numPr>
        <w:ind w:left="1429"/>
        <w:rPr>
          <w:sz w:val="22"/>
          <w:szCs w:val="22"/>
        </w:rPr>
      </w:pPr>
      <w:r w:rsidRPr="00E40FFA">
        <w:rPr>
          <w:sz w:val="22"/>
          <w:szCs w:val="22"/>
        </w:rPr>
        <w:t>misuse of the internet and social networking sites</w:t>
      </w:r>
      <w:r>
        <w:rPr>
          <w:sz w:val="22"/>
          <w:szCs w:val="22"/>
        </w:rPr>
        <w:t>;</w:t>
      </w:r>
    </w:p>
    <w:p w14:paraId="037DAE44" w14:textId="77777777" w:rsidR="003A131E" w:rsidRPr="00E40FFA" w:rsidRDefault="003A131E" w:rsidP="00E848E2">
      <w:pPr>
        <w:pStyle w:val="Default"/>
        <w:numPr>
          <w:ilvl w:val="0"/>
          <w:numId w:val="9"/>
        </w:numPr>
        <w:ind w:left="1429"/>
        <w:rPr>
          <w:sz w:val="22"/>
          <w:szCs w:val="22"/>
        </w:rPr>
      </w:pPr>
      <w:r w:rsidRPr="00E40FFA">
        <w:rPr>
          <w:sz w:val="22"/>
          <w:szCs w:val="22"/>
        </w:rPr>
        <w:t>failure to keep appropriate professional or sexual boundaries</w:t>
      </w:r>
      <w:r>
        <w:rPr>
          <w:sz w:val="22"/>
          <w:szCs w:val="22"/>
        </w:rPr>
        <w:t>;</w:t>
      </w:r>
    </w:p>
    <w:p w14:paraId="079323D9" w14:textId="77777777" w:rsidR="003A131E" w:rsidRPr="00E40FFA" w:rsidRDefault="003A131E" w:rsidP="00E848E2">
      <w:pPr>
        <w:pStyle w:val="Default"/>
        <w:numPr>
          <w:ilvl w:val="0"/>
          <w:numId w:val="9"/>
        </w:numPr>
        <w:ind w:left="1429"/>
        <w:rPr>
          <w:sz w:val="22"/>
          <w:szCs w:val="22"/>
        </w:rPr>
      </w:pPr>
      <w:r w:rsidRPr="00E40FFA">
        <w:rPr>
          <w:sz w:val="22"/>
          <w:szCs w:val="22"/>
        </w:rPr>
        <w:t>breach of confidentiality</w:t>
      </w:r>
      <w:r>
        <w:rPr>
          <w:sz w:val="22"/>
          <w:szCs w:val="22"/>
        </w:rPr>
        <w:t>;</w:t>
      </w:r>
    </w:p>
    <w:p w14:paraId="32D2F7B3" w14:textId="77777777" w:rsidR="003A131E" w:rsidRPr="00E40FFA" w:rsidRDefault="003A131E" w:rsidP="00E848E2">
      <w:pPr>
        <w:pStyle w:val="Default"/>
        <w:numPr>
          <w:ilvl w:val="0"/>
          <w:numId w:val="9"/>
        </w:numPr>
        <w:ind w:left="1429"/>
        <w:rPr>
          <w:sz w:val="22"/>
          <w:szCs w:val="22"/>
        </w:rPr>
      </w:pPr>
      <w:r w:rsidRPr="00E40FFA">
        <w:rPr>
          <w:sz w:val="22"/>
          <w:szCs w:val="22"/>
        </w:rPr>
        <w:t>unlawful discrimination</w:t>
      </w:r>
      <w:r>
        <w:rPr>
          <w:sz w:val="22"/>
          <w:szCs w:val="22"/>
        </w:rPr>
        <w:t>;</w:t>
      </w:r>
    </w:p>
    <w:p w14:paraId="62756CE3" w14:textId="77777777" w:rsidR="003A131E" w:rsidRPr="00E40FFA" w:rsidRDefault="003A131E" w:rsidP="00E848E2">
      <w:pPr>
        <w:pStyle w:val="Default"/>
        <w:numPr>
          <w:ilvl w:val="0"/>
          <w:numId w:val="9"/>
        </w:numPr>
        <w:ind w:left="1429"/>
        <w:rPr>
          <w:sz w:val="22"/>
          <w:szCs w:val="22"/>
        </w:rPr>
      </w:pPr>
      <w:r w:rsidRPr="00E40FFA">
        <w:rPr>
          <w:sz w:val="22"/>
          <w:szCs w:val="22"/>
        </w:rPr>
        <w:t>persistent rudeness to people, colleagues or others</w:t>
      </w:r>
      <w:r>
        <w:rPr>
          <w:sz w:val="22"/>
          <w:szCs w:val="22"/>
        </w:rPr>
        <w:t>;</w:t>
      </w:r>
    </w:p>
    <w:p w14:paraId="0AE4C6CF" w14:textId="77777777" w:rsidR="00574D02" w:rsidRDefault="003A131E" w:rsidP="00E848E2">
      <w:pPr>
        <w:pStyle w:val="Default"/>
        <w:numPr>
          <w:ilvl w:val="0"/>
          <w:numId w:val="9"/>
        </w:numPr>
        <w:ind w:left="1429"/>
        <w:rPr>
          <w:sz w:val="22"/>
          <w:szCs w:val="22"/>
        </w:rPr>
      </w:pPr>
      <w:r w:rsidRPr="00E40FFA">
        <w:rPr>
          <w:sz w:val="22"/>
          <w:szCs w:val="22"/>
        </w:rPr>
        <w:t>unsocial behaviour that adversely affects the proper operation of the professional practice context</w:t>
      </w:r>
      <w:r w:rsidR="00574D02">
        <w:rPr>
          <w:sz w:val="22"/>
          <w:szCs w:val="22"/>
        </w:rPr>
        <w:t>;</w:t>
      </w:r>
    </w:p>
    <w:p w14:paraId="4DDF18A8" w14:textId="5DD9FD3F" w:rsidR="003A131E" w:rsidRDefault="00574D02" w:rsidP="00E848E2">
      <w:pPr>
        <w:pStyle w:val="Default"/>
        <w:numPr>
          <w:ilvl w:val="0"/>
          <w:numId w:val="9"/>
        </w:numPr>
        <w:ind w:left="1429"/>
        <w:rPr>
          <w:sz w:val="22"/>
          <w:szCs w:val="22"/>
        </w:rPr>
      </w:pPr>
      <w:r>
        <w:rPr>
          <w:sz w:val="22"/>
          <w:szCs w:val="22"/>
        </w:rPr>
        <w:t>dishonesty.</w:t>
      </w:r>
    </w:p>
    <w:p w14:paraId="02C1B6DB" w14:textId="77777777" w:rsidR="003A131E" w:rsidRDefault="003A131E" w:rsidP="003A131E">
      <w:pPr>
        <w:pStyle w:val="Default"/>
        <w:ind w:left="1429"/>
        <w:jc w:val="both"/>
        <w:rPr>
          <w:sz w:val="22"/>
          <w:szCs w:val="22"/>
        </w:rPr>
      </w:pPr>
    </w:p>
    <w:p w14:paraId="5C90B085" w14:textId="00E6EB5F" w:rsidR="003A131E" w:rsidRPr="00273809" w:rsidRDefault="003A131E" w:rsidP="003A131E">
      <w:pPr>
        <w:pStyle w:val="Default"/>
        <w:rPr>
          <w:b/>
          <w:sz w:val="22"/>
          <w:szCs w:val="22"/>
        </w:rPr>
      </w:pPr>
      <w:r w:rsidRPr="00273809">
        <w:rPr>
          <w:b/>
          <w:sz w:val="22"/>
          <w:szCs w:val="22"/>
        </w:rPr>
        <w:tab/>
        <w:t>Health concerns</w:t>
      </w:r>
    </w:p>
    <w:p w14:paraId="35D0CAAA" w14:textId="77777777" w:rsidR="003A131E" w:rsidRPr="00E40FFA" w:rsidRDefault="003A131E" w:rsidP="003A131E">
      <w:pPr>
        <w:pStyle w:val="Default"/>
        <w:ind w:left="720"/>
        <w:rPr>
          <w:b/>
          <w:sz w:val="22"/>
          <w:szCs w:val="22"/>
        </w:rPr>
      </w:pPr>
    </w:p>
    <w:p w14:paraId="403C6A44" w14:textId="47EF74DF" w:rsidR="007E7655" w:rsidRDefault="003A131E" w:rsidP="003A131E">
      <w:pPr>
        <w:pStyle w:val="Default"/>
        <w:ind w:left="709" w:hanging="709"/>
        <w:rPr>
          <w:sz w:val="22"/>
          <w:szCs w:val="22"/>
        </w:rPr>
      </w:pPr>
      <w:r>
        <w:rPr>
          <w:sz w:val="22"/>
          <w:szCs w:val="22"/>
        </w:rPr>
        <w:t>4.3</w:t>
      </w:r>
      <w:r>
        <w:rPr>
          <w:sz w:val="22"/>
          <w:szCs w:val="22"/>
        </w:rPr>
        <w:tab/>
      </w:r>
      <w:r w:rsidRPr="00E40FFA">
        <w:rPr>
          <w:sz w:val="22"/>
          <w:szCs w:val="22"/>
        </w:rPr>
        <w:t xml:space="preserve">The University recognises that students may have, or may develop, health conditions that may impact </w:t>
      </w:r>
      <w:r w:rsidR="004335C8">
        <w:rPr>
          <w:sz w:val="22"/>
          <w:szCs w:val="22"/>
        </w:rPr>
        <w:t>up</w:t>
      </w:r>
      <w:r w:rsidRPr="00E40FFA">
        <w:rPr>
          <w:sz w:val="22"/>
          <w:szCs w:val="22"/>
        </w:rPr>
        <w:t xml:space="preserve">on their fitness to practise. In most cases, health conditions </w:t>
      </w:r>
      <w:r w:rsidRPr="00E40FFA">
        <w:rPr>
          <w:sz w:val="22"/>
          <w:szCs w:val="22"/>
        </w:rPr>
        <w:lastRenderedPageBreak/>
        <w:t>(including disabilities) will not raise concerns in relation to a s</w:t>
      </w:r>
      <w:r w:rsidR="005D2242">
        <w:rPr>
          <w:sz w:val="22"/>
          <w:szCs w:val="22"/>
        </w:rPr>
        <w:t xml:space="preserve">tudent’s fitness to practise. </w:t>
      </w:r>
      <w:r>
        <w:rPr>
          <w:sz w:val="22"/>
          <w:szCs w:val="22"/>
        </w:rPr>
        <w:t>The University’s inclusive practices and procedures are primarily designed to meet the needs of students with disabilities; further adjustments can also be made to ensure students are not disadvantaged due to a health condition/disability, taking into consideration any health and safety issues. S</w:t>
      </w:r>
      <w:r w:rsidRPr="00E40FFA">
        <w:rPr>
          <w:sz w:val="22"/>
          <w:szCs w:val="22"/>
        </w:rPr>
        <w:t xml:space="preserve">tudents may </w:t>
      </w:r>
      <w:r>
        <w:rPr>
          <w:sz w:val="22"/>
          <w:szCs w:val="22"/>
        </w:rPr>
        <w:t xml:space="preserve">also </w:t>
      </w:r>
      <w:r w:rsidRPr="00E40FFA">
        <w:rPr>
          <w:sz w:val="22"/>
          <w:szCs w:val="22"/>
        </w:rPr>
        <w:t xml:space="preserve">be asked to adjust their practice to ensure they are able to study and work safely and effectively. </w:t>
      </w:r>
    </w:p>
    <w:p w14:paraId="279C5777" w14:textId="77777777" w:rsidR="007E7655" w:rsidRDefault="007E7655" w:rsidP="003A131E">
      <w:pPr>
        <w:pStyle w:val="Default"/>
        <w:ind w:left="709" w:hanging="709"/>
        <w:rPr>
          <w:sz w:val="22"/>
          <w:szCs w:val="22"/>
        </w:rPr>
      </w:pPr>
    </w:p>
    <w:p w14:paraId="25FBBF44" w14:textId="0ED54C88" w:rsidR="003A131E" w:rsidRDefault="007E7655" w:rsidP="003A131E">
      <w:pPr>
        <w:pStyle w:val="Default"/>
        <w:ind w:left="709" w:hanging="709"/>
        <w:rPr>
          <w:sz w:val="22"/>
          <w:szCs w:val="22"/>
        </w:rPr>
      </w:pPr>
      <w:r>
        <w:rPr>
          <w:sz w:val="22"/>
          <w:szCs w:val="22"/>
        </w:rPr>
        <w:t>4.4</w:t>
      </w:r>
      <w:r>
        <w:rPr>
          <w:sz w:val="22"/>
          <w:szCs w:val="22"/>
        </w:rPr>
        <w:tab/>
      </w:r>
      <w:r w:rsidR="003A131E" w:rsidRPr="00E40FFA">
        <w:rPr>
          <w:sz w:val="22"/>
          <w:szCs w:val="22"/>
        </w:rPr>
        <w:t xml:space="preserve">Unfortunately, there may be circumstances when a student’s fitness to practise is impaired </w:t>
      </w:r>
      <w:r w:rsidR="003A131E">
        <w:rPr>
          <w:sz w:val="22"/>
          <w:szCs w:val="22"/>
        </w:rPr>
        <w:t>and it is not possible to provide reasonable adjustments due to health and safety/other restriction</w:t>
      </w:r>
      <w:r w:rsidR="004335C8">
        <w:rPr>
          <w:sz w:val="22"/>
          <w:szCs w:val="22"/>
        </w:rPr>
        <w:t>s. This</w:t>
      </w:r>
      <w:r w:rsidR="003A131E">
        <w:rPr>
          <w:sz w:val="22"/>
          <w:szCs w:val="22"/>
        </w:rPr>
        <w:t xml:space="preserve"> </w:t>
      </w:r>
      <w:r w:rsidR="003A131E" w:rsidRPr="00E40FFA">
        <w:rPr>
          <w:sz w:val="22"/>
          <w:szCs w:val="22"/>
        </w:rPr>
        <w:t xml:space="preserve">may make it impossible for a student to graduate with a professionally approved/accredited </w:t>
      </w:r>
      <w:r w:rsidR="003A131E">
        <w:rPr>
          <w:sz w:val="22"/>
          <w:szCs w:val="22"/>
        </w:rPr>
        <w:t>award</w:t>
      </w:r>
      <w:r w:rsidR="003A131E" w:rsidRPr="00E40FFA">
        <w:rPr>
          <w:sz w:val="22"/>
          <w:szCs w:val="22"/>
        </w:rPr>
        <w:t>, preventing them from entering further training, registering</w:t>
      </w:r>
      <w:r w:rsidR="003A131E">
        <w:rPr>
          <w:sz w:val="22"/>
          <w:szCs w:val="22"/>
        </w:rPr>
        <w:t xml:space="preserve"> or obtaining further annotation/registration</w:t>
      </w:r>
      <w:r w:rsidR="003A131E" w:rsidRPr="00E40FFA">
        <w:rPr>
          <w:sz w:val="22"/>
          <w:szCs w:val="22"/>
        </w:rPr>
        <w:t xml:space="preserve"> with the relevant professional body.</w:t>
      </w:r>
    </w:p>
    <w:p w14:paraId="3D554729" w14:textId="77777777" w:rsidR="00CC6906" w:rsidRDefault="00CC6906" w:rsidP="00CC6906">
      <w:pPr>
        <w:pStyle w:val="Default"/>
        <w:ind w:left="709" w:hanging="709"/>
        <w:rPr>
          <w:sz w:val="22"/>
          <w:szCs w:val="22"/>
        </w:rPr>
      </w:pPr>
    </w:p>
    <w:p w14:paraId="0B97D0EE" w14:textId="77777777" w:rsidR="00CC6906" w:rsidRPr="007E7655" w:rsidRDefault="00CC6906" w:rsidP="00CC6906">
      <w:pPr>
        <w:ind w:left="714" w:hanging="714"/>
        <w:rPr>
          <w:rFonts w:ascii="Arial" w:hAnsi="Arial" w:cs="Arial"/>
        </w:rPr>
      </w:pPr>
      <w:r w:rsidRPr="007E7655">
        <w:rPr>
          <w:rFonts w:ascii="Arial" w:hAnsi="Arial" w:cs="Arial"/>
        </w:rPr>
        <w:t>4.5</w:t>
      </w:r>
      <w:r w:rsidRPr="007E7655">
        <w:rPr>
          <w:rFonts w:ascii="Arial" w:hAnsi="Arial" w:cs="Arial"/>
        </w:rPr>
        <w:tab/>
      </w:r>
      <w:r>
        <w:rPr>
          <w:rFonts w:ascii="Arial" w:hAnsi="Arial" w:cs="Arial"/>
        </w:rPr>
        <w:t xml:space="preserve">The University will </w:t>
      </w:r>
      <w:r w:rsidRPr="007E7655">
        <w:rPr>
          <w:rFonts w:ascii="Arial" w:hAnsi="Arial" w:cs="Arial"/>
        </w:rPr>
        <w:t xml:space="preserve">consider what evidence, if any, it requires from the student so that it can properly assess their fitness to practise and support them in their studies. This might include medical evidence and/ or occupational health referral. </w:t>
      </w:r>
      <w:r>
        <w:rPr>
          <w:rFonts w:ascii="Arial" w:hAnsi="Arial" w:cs="Arial"/>
        </w:rPr>
        <w:t>The University will s</w:t>
      </w:r>
      <w:r w:rsidRPr="007E7655">
        <w:rPr>
          <w:rFonts w:ascii="Arial" w:hAnsi="Arial" w:cs="Arial"/>
        </w:rPr>
        <w:t>upport students in obtaining this evidence, for example, by directing them to the appropriate expert and paying for the report where this is proportionate.</w:t>
      </w:r>
      <w:r>
        <w:rPr>
          <w:rFonts w:ascii="Arial" w:hAnsi="Arial" w:cs="Arial"/>
        </w:rPr>
        <w:t xml:space="preserve"> The evidence provided by the appropriate expert must reflect the student’s fitness to undertake practice safely.</w:t>
      </w:r>
    </w:p>
    <w:p w14:paraId="59429A64" w14:textId="77777777" w:rsidR="007E7655" w:rsidRPr="007E7655" w:rsidRDefault="007E7655" w:rsidP="007E7655">
      <w:pPr>
        <w:ind w:left="714" w:hanging="714"/>
        <w:jc w:val="both"/>
        <w:rPr>
          <w:rFonts w:ascii="Arial" w:hAnsi="Arial" w:cs="Arial"/>
        </w:rPr>
      </w:pPr>
    </w:p>
    <w:p w14:paraId="092A72E7" w14:textId="063644B2" w:rsidR="003A131E" w:rsidRPr="00E40FFA" w:rsidRDefault="003A131E" w:rsidP="003A131E">
      <w:pPr>
        <w:pStyle w:val="Heading1"/>
        <w:spacing w:before="0"/>
        <w:rPr>
          <w:rFonts w:ascii="Arial" w:hAnsi="Arial" w:cs="Arial"/>
          <w:color w:val="auto"/>
          <w:sz w:val="22"/>
          <w:szCs w:val="22"/>
        </w:rPr>
      </w:pPr>
      <w:r>
        <w:rPr>
          <w:rFonts w:ascii="Arial" w:hAnsi="Arial" w:cs="Arial"/>
          <w:color w:val="auto"/>
          <w:sz w:val="22"/>
          <w:szCs w:val="22"/>
        </w:rPr>
        <w:tab/>
        <w:t>Advising students of p</w:t>
      </w:r>
      <w:r w:rsidRPr="00E40FFA">
        <w:rPr>
          <w:rFonts w:ascii="Arial" w:hAnsi="Arial" w:cs="Arial"/>
          <w:color w:val="auto"/>
          <w:sz w:val="22"/>
          <w:szCs w:val="22"/>
        </w:rPr>
        <w:t xml:space="preserve">rofessional </w:t>
      </w:r>
      <w:r>
        <w:rPr>
          <w:rFonts w:ascii="Arial" w:hAnsi="Arial" w:cs="Arial"/>
          <w:color w:val="auto"/>
          <w:sz w:val="22"/>
          <w:szCs w:val="22"/>
        </w:rPr>
        <w:t>s</w:t>
      </w:r>
      <w:r w:rsidRPr="00E40FFA">
        <w:rPr>
          <w:rFonts w:ascii="Arial" w:hAnsi="Arial" w:cs="Arial"/>
          <w:color w:val="auto"/>
          <w:sz w:val="22"/>
          <w:szCs w:val="22"/>
        </w:rPr>
        <w:t>tandards</w:t>
      </w:r>
    </w:p>
    <w:p w14:paraId="3C86B9BF" w14:textId="77777777" w:rsidR="003A131E" w:rsidRPr="00E40FFA" w:rsidRDefault="003A131E" w:rsidP="003A131E">
      <w:pPr>
        <w:pStyle w:val="Heading1"/>
        <w:spacing w:before="0"/>
        <w:ind w:left="360"/>
        <w:rPr>
          <w:rFonts w:ascii="Arial" w:hAnsi="Arial" w:cs="Arial"/>
          <w:color w:val="auto"/>
          <w:sz w:val="22"/>
          <w:szCs w:val="22"/>
        </w:rPr>
      </w:pPr>
    </w:p>
    <w:p w14:paraId="1790A636" w14:textId="313B65B9" w:rsidR="003A131E" w:rsidRPr="00E40FFA" w:rsidRDefault="003A131E" w:rsidP="003A131E">
      <w:pPr>
        <w:pStyle w:val="TxBrp3"/>
        <w:tabs>
          <w:tab w:val="clear" w:pos="430"/>
        </w:tabs>
        <w:spacing w:line="240" w:lineRule="auto"/>
        <w:ind w:left="720" w:hanging="720"/>
        <w:rPr>
          <w:rFonts w:ascii="Arial" w:hAnsi="Arial" w:cs="Arial"/>
          <w:sz w:val="22"/>
          <w:szCs w:val="22"/>
        </w:rPr>
      </w:pPr>
      <w:r>
        <w:rPr>
          <w:rFonts w:ascii="Arial" w:hAnsi="Arial" w:cs="Arial"/>
          <w:sz w:val="22"/>
          <w:szCs w:val="22"/>
        </w:rPr>
        <w:t>4</w:t>
      </w:r>
      <w:r w:rsidRPr="00E40FFA">
        <w:rPr>
          <w:rFonts w:ascii="Arial" w:hAnsi="Arial" w:cs="Arial"/>
          <w:sz w:val="22"/>
          <w:szCs w:val="22"/>
        </w:rPr>
        <w:t>.</w:t>
      </w:r>
      <w:r w:rsidR="00CC6906">
        <w:rPr>
          <w:rFonts w:ascii="Arial" w:hAnsi="Arial" w:cs="Arial"/>
          <w:sz w:val="22"/>
          <w:szCs w:val="22"/>
        </w:rPr>
        <w:t>6</w:t>
      </w:r>
      <w:r w:rsidRPr="00E40FFA">
        <w:rPr>
          <w:rFonts w:ascii="Arial" w:hAnsi="Arial" w:cs="Arial"/>
          <w:sz w:val="22"/>
          <w:szCs w:val="22"/>
        </w:rPr>
        <w:tab/>
        <w:t xml:space="preserve">Each faculty </w:t>
      </w:r>
      <w:r w:rsidR="004335C8">
        <w:rPr>
          <w:rFonts w:ascii="Arial" w:hAnsi="Arial" w:cs="Arial"/>
          <w:sz w:val="22"/>
          <w:szCs w:val="22"/>
        </w:rPr>
        <w:t>must</w:t>
      </w:r>
      <w:r w:rsidRPr="00E40FFA">
        <w:rPr>
          <w:rFonts w:ascii="Arial" w:hAnsi="Arial" w:cs="Arial"/>
          <w:sz w:val="22"/>
          <w:szCs w:val="22"/>
        </w:rPr>
        <w:t xml:space="preserve"> ensure that its students are aware of the relevant professional standards and should have its own internal arrangements to monitor and ensure the fitness to practise of students.</w:t>
      </w:r>
    </w:p>
    <w:p w14:paraId="23452695" w14:textId="77777777" w:rsidR="003A131E" w:rsidRPr="00E40FFA" w:rsidRDefault="003A131E" w:rsidP="003A131E">
      <w:pPr>
        <w:pStyle w:val="TxBrp3"/>
        <w:tabs>
          <w:tab w:val="clear" w:pos="430"/>
        </w:tabs>
        <w:spacing w:line="240" w:lineRule="auto"/>
        <w:ind w:left="720" w:hanging="720"/>
        <w:rPr>
          <w:rFonts w:ascii="Arial" w:hAnsi="Arial" w:cs="Arial"/>
          <w:sz w:val="22"/>
          <w:szCs w:val="22"/>
        </w:rPr>
      </w:pPr>
    </w:p>
    <w:p w14:paraId="2EE5E81D" w14:textId="4EBA4159" w:rsidR="003A131E" w:rsidRPr="00E40FFA" w:rsidRDefault="007B2703" w:rsidP="003A131E">
      <w:pPr>
        <w:pStyle w:val="TxBrp3"/>
        <w:tabs>
          <w:tab w:val="clear" w:pos="430"/>
        </w:tabs>
        <w:spacing w:line="240" w:lineRule="auto"/>
        <w:ind w:left="720" w:hanging="720"/>
        <w:rPr>
          <w:rFonts w:ascii="Arial" w:hAnsi="Arial" w:cs="Arial"/>
          <w:sz w:val="22"/>
          <w:szCs w:val="22"/>
        </w:rPr>
      </w:pPr>
      <w:r>
        <w:rPr>
          <w:rFonts w:ascii="Arial" w:hAnsi="Arial" w:cs="Arial"/>
          <w:sz w:val="22"/>
          <w:szCs w:val="22"/>
        </w:rPr>
        <w:t>4.</w:t>
      </w:r>
      <w:r w:rsidR="00CC6906">
        <w:rPr>
          <w:rFonts w:ascii="Arial" w:hAnsi="Arial" w:cs="Arial"/>
          <w:sz w:val="22"/>
          <w:szCs w:val="22"/>
        </w:rPr>
        <w:t>7</w:t>
      </w:r>
      <w:r w:rsidR="003A131E" w:rsidRPr="00E40FFA">
        <w:rPr>
          <w:rFonts w:ascii="Arial" w:hAnsi="Arial" w:cs="Arial"/>
          <w:sz w:val="22"/>
          <w:szCs w:val="22"/>
        </w:rPr>
        <w:tab/>
        <w:t>These arrangements will include:</w:t>
      </w:r>
    </w:p>
    <w:p w14:paraId="45066D09" w14:textId="77777777" w:rsidR="003A131E" w:rsidRPr="00E40FFA" w:rsidRDefault="003A131E" w:rsidP="003A131E">
      <w:pPr>
        <w:pStyle w:val="TxBrp3"/>
        <w:tabs>
          <w:tab w:val="clear" w:pos="430"/>
        </w:tabs>
        <w:spacing w:line="240" w:lineRule="auto"/>
        <w:ind w:left="720" w:firstLine="0"/>
        <w:rPr>
          <w:rFonts w:ascii="Arial" w:hAnsi="Arial" w:cs="Arial"/>
          <w:sz w:val="22"/>
          <w:szCs w:val="22"/>
        </w:rPr>
      </w:pPr>
    </w:p>
    <w:p w14:paraId="2291DD92" w14:textId="77777777" w:rsidR="003A131E" w:rsidRPr="00E40FFA" w:rsidRDefault="003A131E" w:rsidP="003A131E">
      <w:pPr>
        <w:pStyle w:val="TxBrp3"/>
        <w:numPr>
          <w:ilvl w:val="1"/>
          <w:numId w:val="1"/>
        </w:numPr>
        <w:tabs>
          <w:tab w:val="clear" w:pos="430"/>
        </w:tabs>
        <w:spacing w:line="240" w:lineRule="auto"/>
        <w:ind w:left="1092"/>
        <w:rPr>
          <w:rFonts w:ascii="Arial" w:hAnsi="Arial" w:cs="Arial"/>
          <w:sz w:val="22"/>
          <w:szCs w:val="22"/>
        </w:rPr>
      </w:pPr>
      <w:r w:rsidRPr="00E40FFA">
        <w:rPr>
          <w:rFonts w:ascii="Arial" w:hAnsi="Arial" w:cs="Arial"/>
          <w:sz w:val="22"/>
          <w:szCs w:val="22"/>
        </w:rPr>
        <w:t>provision of a student contract which includes reference to the issue of fitness to practise</w:t>
      </w:r>
      <w:r>
        <w:rPr>
          <w:rFonts w:ascii="Arial" w:hAnsi="Arial" w:cs="Arial"/>
          <w:sz w:val="22"/>
          <w:szCs w:val="22"/>
        </w:rPr>
        <w:t>;</w:t>
      </w:r>
    </w:p>
    <w:p w14:paraId="50EDE1B6" w14:textId="77777777" w:rsidR="003A131E" w:rsidRPr="00E40FFA" w:rsidRDefault="003A131E" w:rsidP="003A131E">
      <w:pPr>
        <w:pStyle w:val="TxBrp3"/>
        <w:numPr>
          <w:ilvl w:val="1"/>
          <w:numId w:val="2"/>
        </w:numPr>
        <w:tabs>
          <w:tab w:val="clear" w:pos="430"/>
        </w:tabs>
        <w:spacing w:line="240" w:lineRule="auto"/>
        <w:ind w:left="1092"/>
        <w:rPr>
          <w:rFonts w:ascii="Arial" w:hAnsi="Arial" w:cs="Arial"/>
          <w:sz w:val="22"/>
          <w:szCs w:val="22"/>
        </w:rPr>
      </w:pPr>
      <w:r w:rsidRPr="00E40FFA">
        <w:rPr>
          <w:rFonts w:ascii="Arial" w:hAnsi="Arial" w:cs="Arial"/>
          <w:sz w:val="22"/>
          <w:szCs w:val="22"/>
        </w:rPr>
        <w:t xml:space="preserve">provision of advice to students regarding standards of professional behaviour, </w:t>
      </w:r>
      <w:proofErr w:type="spellStart"/>
      <w:r w:rsidRPr="00E40FFA">
        <w:rPr>
          <w:rFonts w:ascii="Arial" w:hAnsi="Arial" w:cs="Arial"/>
          <w:sz w:val="22"/>
          <w:szCs w:val="22"/>
        </w:rPr>
        <w:t>e</w:t>
      </w:r>
      <w:r>
        <w:rPr>
          <w:rFonts w:ascii="Arial" w:hAnsi="Arial" w:cs="Arial"/>
          <w:sz w:val="22"/>
          <w:szCs w:val="22"/>
        </w:rPr>
        <w:t>g</w:t>
      </w:r>
      <w:proofErr w:type="spellEnd"/>
      <w:r>
        <w:rPr>
          <w:rFonts w:ascii="Arial" w:hAnsi="Arial" w:cs="Arial"/>
          <w:sz w:val="22"/>
          <w:szCs w:val="22"/>
        </w:rPr>
        <w:t>,</w:t>
      </w:r>
      <w:r w:rsidRPr="00E40FFA">
        <w:rPr>
          <w:rFonts w:ascii="Arial" w:hAnsi="Arial" w:cs="Arial"/>
          <w:sz w:val="22"/>
          <w:szCs w:val="22"/>
        </w:rPr>
        <w:t xml:space="preserve"> as described</w:t>
      </w:r>
      <w:r w:rsidRPr="00E40FFA">
        <w:rPr>
          <w:rFonts w:ascii="Arial" w:hAnsi="Arial" w:cs="Arial"/>
          <w:b/>
          <w:sz w:val="22"/>
          <w:szCs w:val="22"/>
        </w:rPr>
        <w:t xml:space="preserve"> </w:t>
      </w:r>
      <w:r w:rsidRPr="00E40FFA">
        <w:rPr>
          <w:rFonts w:ascii="Arial" w:hAnsi="Arial" w:cs="Arial"/>
          <w:sz w:val="22"/>
          <w:szCs w:val="22"/>
        </w:rPr>
        <w:t>in student handbooks and/or guidelines from appropriate professional bodies</w:t>
      </w:r>
      <w:r>
        <w:rPr>
          <w:rFonts w:ascii="Arial" w:hAnsi="Arial" w:cs="Arial"/>
          <w:sz w:val="22"/>
          <w:szCs w:val="22"/>
        </w:rPr>
        <w:t>;</w:t>
      </w:r>
    </w:p>
    <w:p w14:paraId="50F8DB62" w14:textId="77777777" w:rsidR="003A131E" w:rsidRPr="00E40FFA" w:rsidRDefault="003A131E" w:rsidP="003A131E">
      <w:pPr>
        <w:pStyle w:val="TxBrp3"/>
        <w:numPr>
          <w:ilvl w:val="0"/>
          <w:numId w:val="3"/>
        </w:numPr>
        <w:tabs>
          <w:tab w:val="clear" w:pos="430"/>
        </w:tabs>
        <w:spacing w:line="240" w:lineRule="auto"/>
        <w:ind w:left="1092"/>
        <w:rPr>
          <w:rFonts w:ascii="Arial" w:hAnsi="Arial" w:cs="Arial"/>
          <w:sz w:val="22"/>
          <w:szCs w:val="22"/>
        </w:rPr>
      </w:pPr>
      <w:r w:rsidRPr="00E40FFA">
        <w:rPr>
          <w:rFonts w:ascii="Arial" w:hAnsi="Arial" w:cs="Arial"/>
          <w:sz w:val="22"/>
          <w:szCs w:val="22"/>
        </w:rPr>
        <w:t>provision of appropriate induction sessions on professional conduct and fitness to practise and what it means</w:t>
      </w:r>
      <w:r>
        <w:rPr>
          <w:rFonts w:ascii="Arial" w:hAnsi="Arial" w:cs="Arial"/>
          <w:sz w:val="22"/>
          <w:szCs w:val="22"/>
        </w:rPr>
        <w:t>;</w:t>
      </w:r>
    </w:p>
    <w:p w14:paraId="76051763" w14:textId="77777777" w:rsidR="003A131E" w:rsidRPr="00E40FFA" w:rsidRDefault="003A131E" w:rsidP="003A131E">
      <w:pPr>
        <w:pStyle w:val="TxBrp3"/>
        <w:numPr>
          <w:ilvl w:val="0"/>
          <w:numId w:val="3"/>
        </w:numPr>
        <w:tabs>
          <w:tab w:val="clear" w:pos="430"/>
        </w:tabs>
        <w:spacing w:line="240" w:lineRule="auto"/>
        <w:ind w:left="1092"/>
        <w:rPr>
          <w:rFonts w:ascii="Arial" w:hAnsi="Arial" w:cs="Arial"/>
          <w:sz w:val="22"/>
          <w:szCs w:val="22"/>
        </w:rPr>
      </w:pPr>
      <w:r w:rsidRPr="00E40FFA">
        <w:rPr>
          <w:rFonts w:ascii="Arial" w:hAnsi="Arial" w:cs="Arial"/>
          <w:sz w:val="22"/>
          <w:szCs w:val="22"/>
        </w:rPr>
        <w:t>provision of details of the relevant professional body requirements to students, including those relating to the student’s eligibility to register and to the dean of faculty’s obligation with regard to declaring them fit to practise</w:t>
      </w:r>
      <w:r>
        <w:rPr>
          <w:rFonts w:ascii="Arial" w:hAnsi="Arial" w:cs="Arial"/>
          <w:sz w:val="22"/>
          <w:szCs w:val="22"/>
        </w:rPr>
        <w:t>;</w:t>
      </w:r>
    </w:p>
    <w:p w14:paraId="3C5F3A89" w14:textId="77777777" w:rsidR="003A131E" w:rsidRPr="00E40FFA" w:rsidRDefault="003A131E" w:rsidP="003A131E">
      <w:pPr>
        <w:pStyle w:val="TxBrp3"/>
        <w:numPr>
          <w:ilvl w:val="0"/>
          <w:numId w:val="3"/>
        </w:numPr>
        <w:tabs>
          <w:tab w:val="clear" w:pos="430"/>
        </w:tabs>
        <w:spacing w:line="240" w:lineRule="auto"/>
        <w:ind w:left="1092"/>
        <w:rPr>
          <w:rFonts w:ascii="Arial" w:hAnsi="Arial" w:cs="Arial"/>
          <w:strike/>
          <w:sz w:val="22"/>
          <w:szCs w:val="22"/>
        </w:rPr>
      </w:pPr>
      <w:r w:rsidRPr="00E40FFA">
        <w:rPr>
          <w:rFonts w:ascii="Arial" w:hAnsi="Arial" w:cs="Arial"/>
          <w:sz w:val="22"/>
          <w:szCs w:val="22"/>
        </w:rPr>
        <w:t xml:space="preserve">provision of a copy of the Fitness to Practise </w:t>
      </w:r>
      <w:r>
        <w:rPr>
          <w:rFonts w:ascii="Arial" w:hAnsi="Arial" w:cs="Arial"/>
          <w:sz w:val="22"/>
          <w:szCs w:val="22"/>
        </w:rPr>
        <w:t>Procedure</w:t>
      </w:r>
      <w:r w:rsidRPr="00E40FFA">
        <w:rPr>
          <w:rFonts w:ascii="Arial" w:hAnsi="Arial" w:cs="Arial"/>
          <w:sz w:val="22"/>
          <w:szCs w:val="22"/>
        </w:rPr>
        <w:t xml:space="preserve"> and the Student Conduct </w:t>
      </w:r>
      <w:r>
        <w:rPr>
          <w:rFonts w:ascii="Arial" w:hAnsi="Arial" w:cs="Arial"/>
          <w:sz w:val="22"/>
          <w:szCs w:val="22"/>
        </w:rPr>
        <w:t>Procedure;</w:t>
      </w:r>
    </w:p>
    <w:p w14:paraId="2C556021" w14:textId="77777777" w:rsidR="003A131E" w:rsidRPr="00E40FFA" w:rsidRDefault="003A131E" w:rsidP="003A131E">
      <w:pPr>
        <w:pStyle w:val="TxBrp3"/>
        <w:numPr>
          <w:ilvl w:val="0"/>
          <w:numId w:val="3"/>
        </w:numPr>
        <w:tabs>
          <w:tab w:val="clear" w:pos="430"/>
        </w:tabs>
        <w:spacing w:line="240" w:lineRule="auto"/>
        <w:ind w:left="1092"/>
        <w:rPr>
          <w:rFonts w:ascii="Arial" w:hAnsi="Arial" w:cs="Arial"/>
          <w:strike/>
          <w:sz w:val="22"/>
          <w:szCs w:val="22"/>
        </w:rPr>
      </w:pPr>
      <w:r w:rsidRPr="00E40FFA">
        <w:rPr>
          <w:rFonts w:ascii="Arial" w:hAnsi="Arial" w:cs="Arial"/>
          <w:sz w:val="22"/>
          <w:szCs w:val="22"/>
        </w:rPr>
        <w:t>a process for identifying alleged cases of unfitness to practise, for carrying out the r</w:t>
      </w:r>
      <w:r>
        <w:rPr>
          <w:rFonts w:ascii="Arial" w:hAnsi="Arial" w:cs="Arial"/>
          <w:sz w:val="22"/>
          <w:szCs w:val="22"/>
        </w:rPr>
        <w:t>equirements of this Procedure</w:t>
      </w:r>
      <w:r w:rsidRPr="00E40FFA">
        <w:rPr>
          <w:rFonts w:ascii="Arial" w:hAnsi="Arial" w:cs="Arial"/>
          <w:sz w:val="22"/>
          <w:szCs w:val="22"/>
        </w:rPr>
        <w:t xml:space="preserve"> and of any additional school requirements pertaining to the subject area.</w:t>
      </w:r>
    </w:p>
    <w:p w14:paraId="62559AF7" w14:textId="77777777" w:rsidR="003A131E" w:rsidRDefault="003A131E" w:rsidP="003A131E">
      <w:pPr>
        <w:pStyle w:val="TxBrp3"/>
        <w:tabs>
          <w:tab w:val="clear" w:pos="430"/>
        </w:tabs>
        <w:spacing w:line="240" w:lineRule="auto"/>
        <w:ind w:left="1092" w:firstLine="0"/>
        <w:rPr>
          <w:rFonts w:ascii="Arial" w:hAnsi="Arial" w:cs="Arial"/>
          <w:sz w:val="22"/>
          <w:szCs w:val="22"/>
        </w:rPr>
      </w:pPr>
    </w:p>
    <w:p w14:paraId="0926F2CA" w14:textId="77777777" w:rsidR="003A131E" w:rsidRDefault="003A131E" w:rsidP="003A131E">
      <w:pPr>
        <w:pStyle w:val="TxBrp3"/>
        <w:tabs>
          <w:tab w:val="clear" w:pos="430"/>
        </w:tabs>
        <w:spacing w:line="240" w:lineRule="auto"/>
        <w:ind w:left="1092" w:firstLine="0"/>
        <w:rPr>
          <w:rFonts w:ascii="Arial" w:hAnsi="Arial" w:cs="Arial"/>
          <w:sz w:val="22"/>
          <w:szCs w:val="22"/>
        </w:rPr>
      </w:pPr>
    </w:p>
    <w:p w14:paraId="363CE8EE" w14:textId="77777777" w:rsidR="003A131E" w:rsidRPr="00E40FFA" w:rsidRDefault="003A131E" w:rsidP="003A131E">
      <w:pPr>
        <w:rPr>
          <w:rFonts w:ascii="Arial" w:hAnsi="Arial" w:cs="Arial"/>
          <w:b/>
          <w:lang w:eastAsia="en-GB"/>
        </w:rPr>
      </w:pPr>
      <w:r>
        <w:rPr>
          <w:rFonts w:ascii="Arial" w:hAnsi="Arial" w:cs="Arial"/>
          <w:b/>
          <w:lang w:eastAsia="en-GB"/>
        </w:rPr>
        <w:t>SECTION FIVE: LEVEL 1 – PRELIMINARY STAGE</w:t>
      </w:r>
    </w:p>
    <w:p w14:paraId="59C0B91E" w14:textId="77777777" w:rsidR="003A131E" w:rsidRPr="00E40FFA" w:rsidRDefault="003A131E" w:rsidP="003A131E">
      <w:pPr>
        <w:rPr>
          <w:rFonts w:ascii="Arial" w:hAnsi="Arial" w:cs="Arial"/>
          <w:b/>
          <w:lang w:eastAsia="en-GB"/>
        </w:rPr>
      </w:pPr>
    </w:p>
    <w:p w14:paraId="518A98C0" w14:textId="64670050" w:rsidR="003A131E" w:rsidRPr="00BF187B" w:rsidRDefault="003A131E" w:rsidP="003A131E">
      <w:pPr>
        <w:rPr>
          <w:rFonts w:ascii="Arial" w:hAnsi="Arial" w:cs="Arial"/>
          <w:b/>
        </w:rPr>
      </w:pPr>
      <w:r>
        <w:rPr>
          <w:rFonts w:ascii="Arial" w:hAnsi="Arial" w:cs="Arial"/>
          <w:b/>
        </w:rPr>
        <w:tab/>
      </w:r>
      <w:r>
        <w:rPr>
          <w:rFonts w:ascii="Arial" w:hAnsi="Arial" w:cs="Arial"/>
          <w:b/>
        </w:rPr>
        <w:tab/>
      </w:r>
      <w:r w:rsidRPr="00BF187B">
        <w:rPr>
          <w:rFonts w:ascii="Arial" w:hAnsi="Arial" w:cs="Arial"/>
          <w:b/>
        </w:rPr>
        <w:t>General principles</w:t>
      </w:r>
      <w:r>
        <w:rPr>
          <w:rFonts w:ascii="Arial" w:hAnsi="Arial" w:cs="Arial"/>
          <w:b/>
        </w:rPr>
        <w:t xml:space="preserve"> and process</w:t>
      </w:r>
    </w:p>
    <w:p w14:paraId="4D12EA52" w14:textId="77777777" w:rsidR="003A131E" w:rsidRPr="00E40FFA" w:rsidRDefault="003A131E" w:rsidP="003A131E">
      <w:pPr>
        <w:rPr>
          <w:rFonts w:ascii="Arial" w:hAnsi="Arial" w:cs="Arial"/>
          <w:b/>
        </w:rPr>
      </w:pPr>
    </w:p>
    <w:p w14:paraId="69B42D32" w14:textId="58824B4D" w:rsidR="003A131E" w:rsidRDefault="007B2703" w:rsidP="003A131E">
      <w:pPr>
        <w:ind w:left="720" w:hanging="720"/>
        <w:rPr>
          <w:rFonts w:ascii="Arial" w:hAnsi="Arial" w:cs="Arial"/>
        </w:rPr>
      </w:pPr>
      <w:r>
        <w:rPr>
          <w:rFonts w:ascii="Arial" w:hAnsi="Arial" w:cs="Arial"/>
        </w:rPr>
        <w:t>5.1</w:t>
      </w:r>
      <w:r w:rsidR="003A131E">
        <w:rPr>
          <w:rFonts w:ascii="Arial" w:hAnsi="Arial" w:cs="Arial"/>
        </w:rPr>
        <w:tab/>
      </w:r>
      <w:r w:rsidR="003A131E" w:rsidRPr="00BF187B">
        <w:rPr>
          <w:rFonts w:ascii="Arial" w:hAnsi="Arial" w:cs="Arial"/>
        </w:rPr>
        <w:t>Any matters that give</w:t>
      </w:r>
      <w:r w:rsidR="003A131E">
        <w:rPr>
          <w:rFonts w:ascii="Arial" w:hAnsi="Arial" w:cs="Arial"/>
        </w:rPr>
        <w:t xml:space="preserve"> cause for concern in relation to a student’s professional conduct, professional suitability and/or health, must</w:t>
      </w:r>
      <w:r w:rsidR="003A131E" w:rsidRPr="00BF187B">
        <w:rPr>
          <w:rFonts w:ascii="Arial" w:hAnsi="Arial" w:cs="Arial"/>
        </w:rPr>
        <w:t xml:space="preserve"> be raised with the appropriate </w:t>
      </w:r>
      <w:r w:rsidR="003A131E">
        <w:rPr>
          <w:rFonts w:ascii="Arial" w:hAnsi="Arial" w:cs="Arial"/>
        </w:rPr>
        <w:lastRenderedPageBreak/>
        <w:t>Course L</w:t>
      </w:r>
      <w:r w:rsidR="003A131E" w:rsidRPr="00BF187B">
        <w:rPr>
          <w:rFonts w:ascii="Arial" w:hAnsi="Arial" w:cs="Arial"/>
        </w:rPr>
        <w:t>eader, who w</w:t>
      </w:r>
      <w:r w:rsidR="003A131E">
        <w:rPr>
          <w:rFonts w:ascii="Arial" w:hAnsi="Arial" w:cs="Arial"/>
        </w:rPr>
        <w:t>ill discuss the issue with the H</w:t>
      </w:r>
      <w:r w:rsidR="003A131E" w:rsidRPr="00BF187B">
        <w:rPr>
          <w:rFonts w:ascii="Arial" w:hAnsi="Arial" w:cs="Arial"/>
        </w:rPr>
        <w:t xml:space="preserve">ead of </w:t>
      </w:r>
      <w:r w:rsidR="003A131E">
        <w:rPr>
          <w:rFonts w:ascii="Arial" w:hAnsi="Arial" w:cs="Arial"/>
        </w:rPr>
        <w:t>School/Deputy Head of School/Academic Subject Manager.</w:t>
      </w:r>
    </w:p>
    <w:p w14:paraId="4036B619" w14:textId="77777777" w:rsidR="003A131E" w:rsidRDefault="003A131E" w:rsidP="003A131E">
      <w:pPr>
        <w:ind w:left="720" w:hanging="720"/>
        <w:rPr>
          <w:rFonts w:ascii="Arial" w:hAnsi="Arial" w:cs="Arial"/>
        </w:rPr>
      </w:pPr>
    </w:p>
    <w:p w14:paraId="0DF4BC3F" w14:textId="6BC5B9D5" w:rsidR="003A131E" w:rsidRPr="00BF187B" w:rsidRDefault="007B2703" w:rsidP="003A131E">
      <w:pPr>
        <w:ind w:left="720" w:hanging="720"/>
        <w:rPr>
          <w:rFonts w:ascii="Arial" w:hAnsi="Arial" w:cs="Arial"/>
        </w:rPr>
      </w:pPr>
      <w:r>
        <w:rPr>
          <w:rFonts w:ascii="Arial" w:hAnsi="Arial" w:cs="Arial"/>
        </w:rPr>
        <w:t>5.</w:t>
      </w:r>
      <w:r w:rsidR="003A131E">
        <w:rPr>
          <w:rFonts w:ascii="Arial" w:hAnsi="Arial" w:cs="Arial"/>
        </w:rPr>
        <w:t>2</w:t>
      </w:r>
      <w:r w:rsidR="003A131E">
        <w:rPr>
          <w:rFonts w:ascii="Arial" w:hAnsi="Arial" w:cs="Arial"/>
        </w:rPr>
        <w:tab/>
        <w:t xml:space="preserve">In considering whether the concerns raised may be founded the </w:t>
      </w:r>
      <w:r w:rsidR="003A131E" w:rsidRPr="00BF187B">
        <w:rPr>
          <w:rFonts w:ascii="Arial" w:hAnsi="Arial" w:cs="Arial"/>
        </w:rPr>
        <w:t>Course Leader/Head of School</w:t>
      </w:r>
      <w:r w:rsidR="003A131E">
        <w:rPr>
          <w:rFonts w:ascii="Arial" w:hAnsi="Arial" w:cs="Arial"/>
        </w:rPr>
        <w:t>/Deputy Head of School/Academic Subject Manager</w:t>
      </w:r>
      <w:r w:rsidR="003A131E" w:rsidRPr="00BF187B">
        <w:rPr>
          <w:rFonts w:ascii="Arial" w:hAnsi="Arial" w:cs="Arial"/>
        </w:rPr>
        <w:t xml:space="preserve"> </w:t>
      </w:r>
      <w:r w:rsidR="003A131E">
        <w:rPr>
          <w:rFonts w:ascii="Arial" w:hAnsi="Arial" w:cs="Arial"/>
        </w:rPr>
        <w:t>will normally meet with the student.</w:t>
      </w:r>
    </w:p>
    <w:p w14:paraId="00E6643A" w14:textId="77777777" w:rsidR="003A131E" w:rsidRPr="00E40FFA" w:rsidRDefault="003A131E" w:rsidP="003A131E">
      <w:pPr>
        <w:ind w:left="0" w:firstLine="0"/>
        <w:rPr>
          <w:rFonts w:ascii="Arial" w:hAnsi="Arial" w:cs="Arial"/>
        </w:rPr>
      </w:pPr>
    </w:p>
    <w:p w14:paraId="219FC669" w14:textId="70C3B734" w:rsidR="003A131E" w:rsidRPr="00BF187B" w:rsidRDefault="007B2703" w:rsidP="003A131E">
      <w:pPr>
        <w:ind w:left="720" w:hanging="720"/>
        <w:rPr>
          <w:rFonts w:ascii="Arial" w:hAnsi="Arial" w:cs="Arial"/>
        </w:rPr>
      </w:pPr>
      <w:r>
        <w:rPr>
          <w:rFonts w:ascii="Arial" w:hAnsi="Arial" w:cs="Arial"/>
        </w:rPr>
        <w:t>5.</w:t>
      </w:r>
      <w:r w:rsidR="003A131E">
        <w:rPr>
          <w:rFonts w:ascii="Arial" w:hAnsi="Arial" w:cs="Arial"/>
        </w:rPr>
        <w:t>3</w:t>
      </w:r>
      <w:r w:rsidR="003A131E">
        <w:rPr>
          <w:rFonts w:ascii="Arial" w:hAnsi="Arial" w:cs="Arial"/>
        </w:rPr>
        <w:tab/>
      </w:r>
      <w:r w:rsidR="003A131E" w:rsidRPr="00BF187B">
        <w:rPr>
          <w:rFonts w:ascii="Arial" w:hAnsi="Arial" w:cs="Arial"/>
        </w:rPr>
        <w:t>Where it is considered that the concerns raised may be founded, the Course Leader/Head of School</w:t>
      </w:r>
      <w:r w:rsidR="003A131E">
        <w:rPr>
          <w:rFonts w:ascii="Arial" w:hAnsi="Arial" w:cs="Arial"/>
        </w:rPr>
        <w:t>/Deputy Head of School/Academic Subject Manager</w:t>
      </w:r>
      <w:r w:rsidR="003A131E" w:rsidRPr="00BF187B">
        <w:rPr>
          <w:rFonts w:ascii="Arial" w:hAnsi="Arial" w:cs="Arial"/>
        </w:rPr>
        <w:t xml:space="preserve"> will </w:t>
      </w:r>
      <w:r w:rsidR="003A131E">
        <w:rPr>
          <w:rFonts w:ascii="Arial" w:hAnsi="Arial" w:cs="Arial"/>
        </w:rPr>
        <w:t xml:space="preserve">complete a </w:t>
      </w:r>
      <w:r w:rsidR="005D2242">
        <w:rPr>
          <w:rFonts w:ascii="Arial" w:hAnsi="Arial" w:cs="Arial"/>
        </w:rPr>
        <w:t>Cause for Concern/</w:t>
      </w:r>
      <w:r w:rsidR="003A131E">
        <w:rPr>
          <w:rFonts w:ascii="Arial" w:hAnsi="Arial" w:cs="Arial"/>
        </w:rPr>
        <w:t xml:space="preserve">Fitness to Practise Form and submit it to the Student Casework Unit with any appropriate supporting evidence </w:t>
      </w:r>
    </w:p>
    <w:p w14:paraId="098B6C9C" w14:textId="77777777" w:rsidR="003A131E" w:rsidRPr="00E40FFA" w:rsidRDefault="003A131E" w:rsidP="003A131E">
      <w:pPr>
        <w:pStyle w:val="ListParagraph"/>
        <w:rPr>
          <w:rFonts w:ascii="Arial" w:hAnsi="Arial" w:cs="Arial"/>
        </w:rPr>
      </w:pPr>
    </w:p>
    <w:p w14:paraId="44D26012" w14:textId="37125069" w:rsidR="003A131E" w:rsidRDefault="007B2703" w:rsidP="003A131E">
      <w:pPr>
        <w:ind w:left="720" w:hanging="720"/>
        <w:rPr>
          <w:rFonts w:ascii="Arial" w:hAnsi="Arial" w:cs="Arial"/>
        </w:rPr>
      </w:pPr>
      <w:r>
        <w:rPr>
          <w:rFonts w:ascii="Arial" w:hAnsi="Arial" w:cs="Arial"/>
        </w:rPr>
        <w:t>5.</w:t>
      </w:r>
      <w:r w:rsidR="003A131E">
        <w:rPr>
          <w:rFonts w:ascii="Arial" w:hAnsi="Arial" w:cs="Arial"/>
        </w:rPr>
        <w:t>4</w:t>
      </w:r>
      <w:r w:rsidR="003A131E">
        <w:rPr>
          <w:rFonts w:ascii="Arial" w:hAnsi="Arial" w:cs="Arial"/>
        </w:rPr>
        <w:tab/>
      </w:r>
      <w:r w:rsidR="003A131E" w:rsidRPr="00BF187B">
        <w:rPr>
          <w:rFonts w:ascii="Arial" w:hAnsi="Arial" w:cs="Arial"/>
        </w:rPr>
        <w:t xml:space="preserve">The </w:t>
      </w:r>
      <w:r w:rsidR="003A131E">
        <w:rPr>
          <w:rFonts w:ascii="Arial" w:hAnsi="Arial" w:cs="Arial"/>
        </w:rPr>
        <w:t>Student Casework Unit</w:t>
      </w:r>
      <w:r w:rsidR="003A131E" w:rsidRPr="00BF187B">
        <w:rPr>
          <w:rFonts w:ascii="Arial" w:hAnsi="Arial" w:cs="Arial"/>
        </w:rPr>
        <w:t xml:space="preserve"> will write to the student informing them that the case has been referred.</w:t>
      </w:r>
    </w:p>
    <w:p w14:paraId="55BC67FE" w14:textId="77777777" w:rsidR="003A131E" w:rsidRPr="00735ED6" w:rsidRDefault="003A131E" w:rsidP="003A131E">
      <w:pPr>
        <w:pStyle w:val="ListParagraph"/>
        <w:ind w:firstLine="0"/>
        <w:rPr>
          <w:rFonts w:ascii="Arial" w:hAnsi="Arial" w:cs="Arial"/>
        </w:rPr>
      </w:pPr>
    </w:p>
    <w:p w14:paraId="37EE6E84" w14:textId="7CD80004" w:rsidR="003A131E" w:rsidRPr="004C5143" w:rsidRDefault="003A131E" w:rsidP="003A131E">
      <w:pPr>
        <w:ind w:left="720" w:hanging="720"/>
        <w:rPr>
          <w:rFonts w:ascii="Arial" w:hAnsi="Arial" w:cs="Arial"/>
          <w:b/>
        </w:rPr>
      </w:pPr>
      <w:r>
        <w:rPr>
          <w:rFonts w:ascii="Arial" w:hAnsi="Arial" w:cs="Arial"/>
          <w:b/>
        </w:rPr>
        <w:tab/>
        <w:t>Cause for Concern</w:t>
      </w:r>
    </w:p>
    <w:p w14:paraId="51127F5D" w14:textId="77777777" w:rsidR="003A131E" w:rsidRDefault="003A131E" w:rsidP="003A131E">
      <w:pPr>
        <w:ind w:left="720" w:hanging="720"/>
        <w:rPr>
          <w:rFonts w:ascii="Arial" w:hAnsi="Arial" w:cs="Arial"/>
        </w:rPr>
      </w:pPr>
    </w:p>
    <w:p w14:paraId="4DAD0294" w14:textId="066EF24E" w:rsidR="003A131E" w:rsidRDefault="007B2703" w:rsidP="003A131E">
      <w:pPr>
        <w:ind w:left="720" w:hanging="720"/>
        <w:rPr>
          <w:rFonts w:ascii="Arial" w:hAnsi="Arial" w:cs="Arial"/>
        </w:rPr>
      </w:pPr>
      <w:r>
        <w:rPr>
          <w:rFonts w:ascii="Arial" w:hAnsi="Arial" w:cs="Arial"/>
        </w:rPr>
        <w:t>5.5</w:t>
      </w:r>
      <w:r w:rsidR="003A131E">
        <w:rPr>
          <w:rFonts w:ascii="Arial" w:hAnsi="Arial" w:cs="Arial"/>
        </w:rPr>
        <w:tab/>
        <w:t>The University has established</w:t>
      </w:r>
      <w:r w:rsidR="00210AA1">
        <w:rPr>
          <w:rFonts w:ascii="Arial" w:hAnsi="Arial" w:cs="Arial"/>
        </w:rPr>
        <w:t xml:space="preserve"> a</w:t>
      </w:r>
      <w:r w:rsidR="003A131E">
        <w:rPr>
          <w:rFonts w:ascii="Arial" w:hAnsi="Arial" w:cs="Arial"/>
        </w:rPr>
        <w:t xml:space="preserve"> Cause for Concern Board from which the members of a Cause for Concern Panel will be drawn. </w:t>
      </w:r>
    </w:p>
    <w:p w14:paraId="0148C1E9" w14:textId="77777777" w:rsidR="003A131E" w:rsidRDefault="003A131E" w:rsidP="003A131E">
      <w:pPr>
        <w:ind w:left="720" w:hanging="720"/>
        <w:rPr>
          <w:rFonts w:ascii="Arial" w:hAnsi="Arial" w:cs="Arial"/>
        </w:rPr>
      </w:pPr>
    </w:p>
    <w:p w14:paraId="5F43A876" w14:textId="1BC6E515" w:rsidR="003A131E" w:rsidRDefault="003A131E" w:rsidP="003A131E">
      <w:pPr>
        <w:ind w:left="720" w:hanging="720"/>
        <w:rPr>
          <w:rFonts w:ascii="Arial" w:hAnsi="Arial" w:cs="Arial"/>
        </w:rPr>
      </w:pPr>
      <w:r>
        <w:rPr>
          <w:rFonts w:ascii="Arial" w:hAnsi="Arial" w:cs="Arial"/>
        </w:rPr>
        <w:t>5.</w:t>
      </w:r>
      <w:r w:rsidR="007B2703">
        <w:rPr>
          <w:rFonts w:ascii="Arial" w:hAnsi="Arial" w:cs="Arial"/>
        </w:rPr>
        <w:t>6</w:t>
      </w:r>
      <w:r>
        <w:rPr>
          <w:rFonts w:ascii="Arial" w:hAnsi="Arial" w:cs="Arial"/>
        </w:rPr>
        <w:tab/>
        <w:t>The Cause for Concern Board will be constituted by members of staff who have experience of offering courses governed by the Fitness to Practise Procedure, as follows:</w:t>
      </w:r>
    </w:p>
    <w:p w14:paraId="41A2A623" w14:textId="77777777" w:rsidR="003A131E" w:rsidRDefault="003A131E" w:rsidP="003A131E">
      <w:pPr>
        <w:ind w:left="720" w:hanging="720"/>
        <w:rPr>
          <w:rFonts w:ascii="Arial" w:hAnsi="Arial" w:cs="Arial"/>
        </w:rPr>
      </w:pPr>
    </w:p>
    <w:p w14:paraId="17CC67E8" w14:textId="77777777" w:rsidR="003A131E" w:rsidRDefault="003A131E" w:rsidP="003A131E">
      <w:pPr>
        <w:pStyle w:val="ListParagraph"/>
        <w:numPr>
          <w:ilvl w:val="1"/>
          <w:numId w:val="1"/>
        </w:numPr>
        <w:rPr>
          <w:rFonts w:ascii="Arial" w:hAnsi="Arial" w:cs="Arial"/>
        </w:rPr>
      </w:pPr>
      <w:r>
        <w:rPr>
          <w:rFonts w:ascii="Arial" w:hAnsi="Arial" w:cs="Arial"/>
        </w:rPr>
        <w:t>twelve members from the Faculty of Life Sciences and Education;</w:t>
      </w:r>
    </w:p>
    <w:p w14:paraId="17BAE4EF" w14:textId="77777777" w:rsidR="003A131E" w:rsidRDefault="003A131E" w:rsidP="003A131E">
      <w:pPr>
        <w:pStyle w:val="ListParagraph"/>
        <w:numPr>
          <w:ilvl w:val="1"/>
          <w:numId w:val="1"/>
        </w:numPr>
        <w:rPr>
          <w:rFonts w:ascii="Arial" w:hAnsi="Arial" w:cs="Arial"/>
        </w:rPr>
      </w:pPr>
      <w:r>
        <w:rPr>
          <w:rFonts w:ascii="Arial" w:hAnsi="Arial" w:cs="Arial"/>
        </w:rPr>
        <w:t>two members from the Faculty of Business and Society;</w:t>
      </w:r>
    </w:p>
    <w:p w14:paraId="77ED5A65" w14:textId="77777777" w:rsidR="003A131E" w:rsidRPr="004C5143" w:rsidRDefault="003A131E" w:rsidP="003A131E">
      <w:pPr>
        <w:pStyle w:val="ListParagraph"/>
        <w:numPr>
          <w:ilvl w:val="1"/>
          <w:numId w:val="1"/>
        </w:numPr>
        <w:rPr>
          <w:rFonts w:ascii="Arial" w:hAnsi="Arial" w:cs="Arial"/>
        </w:rPr>
      </w:pPr>
      <w:r>
        <w:rPr>
          <w:rFonts w:ascii="Arial" w:hAnsi="Arial" w:cs="Arial"/>
        </w:rPr>
        <w:t>two members from the Faculty of Computing, Engineering and Science.</w:t>
      </w:r>
    </w:p>
    <w:p w14:paraId="1CE92819" w14:textId="77777777" w:rsidR="001F4AF8" w:rsidRDefault="001F4AF8" w:rsidP="003A131E">
      <w:pPr>
        <w:ind w:left="720" w:hanging="720"/>
        <w:rPr>
          <w:rFonts w:ascii="Arial" w:hAnsi="Arial" w:cs="Arial"/>
        </w:rPr>
      </w:pPr>
    </w:p>
    <w:p w14:paraId="2B864F6C" w14:textId="64D2E08C" w:rsidR="003A131E" w:rsidRDefault="007B2703" w:rsidP="003A131E">
      <w:pPr>
        <w:rPr>
          <w:rFonts w:ascii="Arial" w:hAnsi="Arial" w:cs="Arial"/>
          <w:b/>
          <w:lang w:eastAsia="en-GB"/>
        </w:rPr>
      </w:pPr>
      <w:r>
        <w:rPr>
          <w:rFonts w:ascii="Arial" w:hAnsi="Arial" w:cs="Arial"/>
          <w:b/>
          <w:lang w:eastAsia="en-GB"/>
        </w:rPr>
        <w:tab/>
      </w:r>
      <w:r w:rsidR="003A131E">
        <w:rPr>
          <w:rFonts w:ascii="Arial" w:hAnsi="Arial" w:cs="Arial"/>
          <w:b/>
          <w:lang w:eastAsia="en-GB"/>
        </w:rPr>
        <w:tab/>
        <w:t xml:space="preserve">Cause for Concern </w:t>
      </w:r>
      <w:r w:rsidR="003A131E" w:rsidRPr="00E40FFA">
        <w:rPr>
          <w:rFonts w:ascii="Arial" w:hAnsi="Arial" w:cs="Arial"/>
          <w:b/>
          <w:lang w:eastAsia="en-GB"/>
        </w:rPr>
        <w:t>Panel</w:t>
      </w:r>
    </w:p>
    <w:p w14:paraId="5AA1A286" w14:textId="77777777" w:rsidR="003A131E" w:rsidRPr="00E40FFA" w:rsidRDefault="003A131E" w:rsidP="003A131E">
      <w:pPr>
        <w:rPr>
          <w:rFonts w:ascii="Arial" w:hAnsi="Arial" w:cs="Arial"/>
          <w:b/>
          <w:lang w:eastAsia="en-GB"/>
        </w:rPr>
      </w:pPr>
    </w:p>
    <w:p w14:paraId="05E4C2AE" w14:textId="2E8AB31F" w:rsidR="003A131E" w:rsidRPr="00E40FFA" w:rsidRDefault="003A131E" w:rsidP="003A131E">
      <w:pPr>
        <w:ind w:left="720" w:hanging="720"/>
        <w:rPr>
          <w:rFonts w:ascii="Arial" w:hAnsi="Arial" w:cs="Arial"/>
        </w:rPr>
      </w:pPr>
      <w:r>
        <w:rPr>
          <w:rFonts w:ascii="Arial" w:hAnsi="Arial" w:cs="Arial"/>
        </w:rPr>
        <w:t>5.</w:t>
      </w:r>
      <w:r w:rsidR="007B2703">
        <w:rPr>
          <w:rFonts w:ascii="Arial" w:hAnsi="Arial" w:cs="Arial"/>
        </w:rPr>
        <w:t>7</w:t>
      </w:r>
      <w:r>
        <w:rPr>
          <w:rFonts w:ascii="Arial" w:hAnsi="Arial" w:cs="Arial"/>
        </w:rPr>
        <w:tab/>
      </w:r>
      <w:r w:rsidRPr="00E40FFA">
        <w:rPr>
          <w:rFonts w:ascii="Arial" w:hAnsi="Arial" w:cs="Arial"/>
        </w:rPr>
        <w:t xml:space="preserve">The </w:t>
      </w:r>
      <w:r>
        <w:rPr>
          <w:rFonts w:ascii="Arial" w:hAnsi="Arial" w:cs="Arial"/>
        </w:rPr>
        <w:t xml:space="preserve">Cause for Concern </w:t>
      </w:r>
      <w:r w:rsidRPr="00E40FFA">
        <w:rPr>
          <w:rFonts w:ascii="Arial" w:hAnsi="Arial" w:cs="Arial"/>
        </w:rPr>
        <w:t xml:space="preserve">Panel is a </w:t>
      </w:r>
      <w:r>
        <w:rPr>
          <w:rFonts w:ascii="Arial" w:hAnsi="Arial" w:cs="Arial"/>
        </w:rPr>
        <w:t>University-</w:t>
      </w:r>
      <w:r w:rsidRPr="00E40FFA">
        <w:rPr>
          <w:rFonts w:ascii="Arial" w:hAnsi="Arial" w:cs="Arial"/>
        </w:rPr>
        <w:t>level group that considers alleged breaches of pr</w:t>
      </w:r>
      <w:r>
        <w:rPr>
          <w:rFonts w:ascii="Arial" w:hAnsi="Arial" w:cs="Arial"/>
        </w:rPr>
        <w:t>ofessional standards or conduct at level 1 of this Procedure.</w:t>
      </w:r>
    </w:p>
    <w:p w14:paraId="214A2CC9" w14:textId="77777777" w:rsidR="00210AA1" w:rsidRPr="00E40FFA" w:rsidRDefault="00210AA1" w:rsidP="003A131E">
      <w:pPr>
        <w:rPr>
          <w:rFonts w:ascii="Arial" w:hAnsi="Arial" w:cs="Arial"/>
          <w:b/>
          <w:lang w:eastAsia="en-GB"/>
        </w:rPr>
      </w:pPr>
    </w:p>
    <w:p w14:paraId="7946EAD3" w14:textId="0601687D" w:rsidR="003A131E" w:rsidRPr="00BF187B" w:rsidRDefault="003A131E" w:rsidP="003A131E">
      <w:pPr>
        <w:ind w:left="0" w:firstLine="0"/>
        <w:rPr>
          <w:rFonts w:ascii="Arial" w:hAnsi="Arial" w:cs="Arial"/>
          <w:b/>
          <w:i/>
        </w:rPr>
      </w:pPr>
      <w:r>
        <w:rPr>
          <w:rFonts w:ascii="Arial" w:hAnsi="Arial" w:cs="Arial"/>
          <w:b/>
          <w:i/>
        </w:rPr>
        <w:tab/>
      </w:r>
      <w:r w:rsidRPr="00BF187B">
        <w:rPr>
          <w:rFonts w:ascii="Arial" w:hAnsi="Arial" w:cs="Arial"/>
          <w:b/>
          <w:i/>
        </w:rPr>
        <w:t xml:space="preserve">Constitution of the </w:t>
      </w:r>
      <w:r>
        <w:rPr>
          <w:rFonts w:ascii="Arial" w:hAnsi="Arial" w:cs="Arial"/>
          <w:b/>
          <w:i/>
        </w:rPr>
        <w:t>Cause for Concern</w:t>
      </w:r>
      <w:r w:rsidRPr="00BF187B">
        <w:rPr>
          <w:rFonts w:ascii="Arial" w:hAnsi="Arial" w:cs="Arial"/>
          <w:b/>
          <w:i/>
        </w:rPr>
        <w:t xml:space="preserve"> Panel</w:t>
      </w:r>
    </w:p>
    <w:p w14:paraId="30AB9E62" w14:textId="77777777" w:rsidR="003A131E" w:rsidRPr="00E40FFA" w:rsidRDefault="003A131E" w:rsidP="003A131E">
      <w:pPr>
        <w:pStyle w:val="ListParagraph"/>
        <w:ind w:left="360" w:firstLine="0"/>
        <w:rPr>
          <w:rFonts w:ascii="Arial" w:hAnsi="Arial" w:cs="Arial"/>
          <w:b/>
        </w:rPr>
      </w:pPr>
    </w:p>
    <w:p w14:paraId="42E7E7A6" w14:textId="7B3258B5" w:rsidR="003A131E" w:rsidRPr="00E40FFA" w:rsidRDefault="007B2703" w:rsidP="003A131E">
      <w:pPr>
        <w:pStyle w:val="ListParagraph"/>
        <w:ind w:left="709" w:hanging="709"/>
        <w:rPr>
          <w:rFonts w:ascii="Arial" w:hAnsi="Arial" w:cs="Arial"/>
        </w:rPr>
      </w:pPr>
      <w:r w:rsidRPr="007B2703">
        <w:rPr>
          <w:rFonts w:ascii="Arial" w:hAnsi="Arial" w:cs="Arial"/>
        </w:rPr>
        <w:t>5.8</w:t>
      </w:r>
      <w:r w:rsidR="003A131E" w:rsidRPr="008858BA">
        <w:rPr>
          <w:rFonts w:ascii="Arial" w:hAnsi="Arial" w:cs="Arial"/>
          <w:sz w:val="20"/>
        </w:rPr>
        <w:tab/>
      </w:r>
      <w:r w:rsidR="003A131E" w:rsidRPr="00E40FFA">
        <w:rPr>
          <w:rFonts w:ascii="Arial" w:hAnsi="Arial" w:cs="Arial"/>
        </w:rPr>
        <w:t xml:space="preserve">The </w:t>
      </w:r>
      <w:r w:rsidR="003A131E">
        <w:rPr>
          <w:rFonts w:ascii="Arial" w:hAnsi="Arial" w:cs="Arial"/>
        </w:rPr>
        <w:t>Cause for Concern</w:t>
      </w:r>
      <w:r w:rsidR="003A131E" w:rsidRPr="00E40FFA">
        <w:rPr>
          <w:rFonts w:ascii="Arial" w:hAnsi="Arial" w:cs="Arial"/>
        </w:rPr>
        <w:t xml:space="preserve"> Panel is constituted as follows:</w:t>
      </w:r>
    </w:p>
    <w:p w14:paraId="55AEA12C" w14:textId="77777777" w:rsidR="003A131E" w:rsidRPr="00E40FFA" w:rsidRDefault="003A131E" w:rsidP="003A131E">
      <w:pPr>
        <w:pStyle w:val="ListParagraph"/>
        <w:ind w:left="709" w:hanging="709"/>
        <w:rPr>
          <w:rFonts w:ascii="Arial" w:hAnsi="Arial" w:cs="Arial"/>
        </w:rPr>
      </w:pPr>
    </w:p>
    <w:p w14:paraId="2769F4F8" w14:textId="77777777" w:rsidR="003A131E" w:rsidRDefault="003A131E" w:rsidP="003A131E">
      <w:pPr>
        <w:pStyle w:val="ListParagraph"/>
        <w:numPr>
          <w:ilvl w:val="0"/>
          <w:numId w:val="26"/>
        </w:numPr>
        <w:rPr>
          <w:rFonts w:ascii="Arial" w:hAnsi="Arial" w:cs="Arial"/>
        </w:rPr>
      </w:pPr>
      <w:r>
        <w:rPr>
          <w:rFonts w:ascii="Arial" w:hAnsi="Arial" w:cs="Arial"/>
        </w:rPr>
        <w:t>a Chair at Academic Manager level or above from a profession that has a course governed by the Fitness to Practise Procedure;</w:t>
      </w:r>
    </w:p>
    <w:p w14:paraId="26E79BB9" w14:textId="77777777" w:rsidR="003A131E" w:rsidRPr="00DD2B65" w:rsidRDefault="003A131E" w:rsidP="003A131E">
      <w:pPr>
        <w:pStyle w:val="ListParagraph"/>
        <w:numPr>
          <w:ilvl w:val="0"/>
          <w:numId w:val="26"/>
        </w:numPr>
        <w:rPr>
          <w:rFonts w:ascii="Arial" w:hAnsi="Arial" w:cs="Arial"/>
        </w:rPr>
      </w:pPr>
      <w:r w:rsidRPr="00DD2B65">
        <w:rPr>
          <w:rFonts w:ascii="Arial" w:hAnsi="Arial" w:cs="Arial"/>
        </w:rPr>
        <w:t xml:space="preserve">representatives from a minimum of </w:t>
      </w:r>
      <w:r>
        <w:rPr>
          <w:rFonts w:ascii="Arial" w:hAnsi="Arial" w:cs="Arial"/>
        </w:rPr>
        <w:t>two</w:t>
      </w:r>
      <w:r w:rsidRPr="00DD2B65">
        <w:rPr>
          <w:rFonts w:ascii="Arial" w:hAnsi="Arial" w:cs="Arial"/>
        </w:rPr>
        <w:t xml:space="preserve"> of the professions that have a course governed by the Fitness to Practise Procedure;</w:t>
      </w:r>
    </w:p>
    <w:p w14:paraId="1E4DC294" w14:textId="77777777" w:rsidR="003A131E" w:rsidRPr="00DD2B65" w:rsidRDefault="003A131E" w:rsidP="003A131E">
      <w:pPr>
        <w:pStyle w:val="ListParagraph"/>
        <w:numPr>
          <w:ilvl w:val="0"/>
          <w:numId w:val="26"/>
        </w:numPr>
        <w:rPr>
          <w:rFonts w:ascii="Arial" w:hAnsi="Arial" w:cs="Arial"/>
        </w:rPr>
      </w:pPr>
      <w:r w:rsidRPr="00DD2B65">
        <w:rPr>
          <w:rFonts w:ascii="Arial" w:hAnsi="Arial" w:cs="Arial"/>
        </w:rPr>
        <w:t xml:space="preserve">nominee of </w:t>
      </w:r>
      <w:r>
        <w:rPr>
          <w:rFonts w:ascii="Arial" w:hAnsi="Arial" w:cs="Arial"/>
        </w:rPr>
        <w:t xml:space="preserve">the </w:t>
      </w:r>
      <w:r w:rsidRPr="00DD2B65">
        <w:rPr>
          <w:rFonts w:ascii="Arial" w:hAnsi="Arial" w:cs="Arial"/>
        </w:rPr>
        <w:t>Associate Registrar (Student Casework) (Secretary).</w:t>
      </w:r>
    </w:p>
    <w:p w14:paraId="282E6E5A" w14:textId="77777777" w:rsidR="003A131E" w:rsidRPr="00E40FFA" w:rsidRDefault="003A131E" w:rsidP="003A131E">
      <w:pPr>
        <w:pStyle w:val="ListParagraph"/>
        <w:ind w:left="1080" w:firstLine="0"/>
        <w:rPr>
          <w:rFonts w:ascii="Arial" w:hAnsi="Arial" w:cs="Arial"/>
        </w:rPr>
      </w:pPr>
    </w:p>
    <w:p w14:paraId="3CFC70AC" w14:textId="324E4542" w:rsidR="003A131E" w:rsidRPr="00E40FFA" w:rsidRDefault="003A131E" w:rsidP="00207CE7">
      <w:pPr>
        <w:pStyle w:val="ListParagraph"/>
        <w:ind w:firstLine="0"/>
        <w:rPr>
          <w:rFonts w:ascii="Arial" w:hAnsi="Arial" w:cs="Arial"/>
        </w:rPr>
      </w:pPr>
      <w:r>
        <w:rPr>
          <w:rFonts w:ascii="Arial" w:hAnsi="Arial" w:cs="Arial"/>
        </w:rPr>
        <w:t>The P</w:t>
      </w:r>
      <w:r w:rsidRPr="00E40FFA">
        <w:rPr>
          <w:rFonts w:ascii="Arial" w:hAnsi="Arial" w:cs="Arial"/>
        </w:rPr>
        <w:t xml:space="preserve">anel may </w:t>
      </w:r>
      <w:r>
        <w:rPr>
          <w:rFonts w:ascii="Arial" w:hAnsi="Arial" w:cs="Arial"/>
        </w:rPr>
        <w:t xml:space="preserve">also </w:t>
      </w:r>
      <w:r w:rsidRPr="00E40FFA">
        <w:rPr>
          <w:rFonts w:ascii="Arial" w:hAnsi="Arial" w:cs="Arial"/>
        </w:rPr>
        <w:t>have present a representa</w:t>
      </w:r>
      <w:r>
        <w:rPr>
          <w:rFonts w:ascii="Arial" w:hAnsi="Arial" w:cs="Arial"/>
        </w:rPr>
        <w:t>tive from the practice provider</w:t>
      </w:r>
      <w:r w:rsidR="00207CE7">
        <w:rPr>
          <w:rFonts w:ascii="Arial" w:hAnsi="Arial" w:cs="Arial"/>
        </w:rPr>
        <w:t xml:space="preserve"> </w:t>
      </w:r>
      <w:r>
        <w:rPr>
          <w:rFonts w:ascii="Arial" w:hAnsi="Arial" w:cs="Arial"/>
        </w:rPr>
        <w:t>p</w:t>
      </w:r>
      <w:r w:rsidRPr="00E40FFA">
        <w:rPr>
          <w:rFonts w:ascii="Arial" w:hAnsi="Arial" w:cs="Arial"/>
        </w:rPr>
        <w:t>artnership</w:t>
      </w:r>
      <w:r>
        <w:rPr>
          <w:rFonts w:ascii="Arial" w:hAnsi="Arial" w:cs="Arial"/>
        </w:rPr>
        <w:t xml:space="preserve"> </w:t>
      </w:r>
      <w:r w:rsidRPr="00E40FFA">
        <w:rPr>
          <w:rFonts w:ascii="Arial" w:hAnsi="Arial" w:cs="Arial"/>
        </w:rPr>
        <w:t>who will attend in an advisory capacity (if appropriate).</w:t>
      </w:r>
    </w:p>
    <w:p w14:paraId="3B7B5784" w14:textId="77777777" w:rsidR="003A131E" w:rsidRPr="00E40FFA" w:rsidRDefault="003A131E" w:rsidP="003A131E">
      <w:pPr>
        <w:pStyle w:val="ListParagraph"/>
        <w:ind w:left="360"/>
        <w:rPr>
          <w:rFonts w:ascii="Arial" w:hAnsi="Arial" w:cs="Arial"/>
        </w:rPr>
      </w:pPr>
    </w:p>
    <w:p w14:paraId="05D9456A" w14:textId="60631F5F" w:rsidR="003A131E" w:rsidRPr="00496BDC" w:rsidRDefault="007B2703" w:rsidP="003A131E">
      <w:pPr>
        <w:rPr>
          <w:rFonts w:ascii="Arial" w:hAnsi="Arial" w:cs="Arial"/>
          <w:b/>
          <w:i/>
        </w:rPr>
      </w:pPr>
      <w:r>
        <w:rPr>
          <w:rFonts w:ascii="Arial" w:hAnsi="Arial" w:cs="Arial"/>
          <w:b/>
          <w:i/>
        </w:rPr>
        <w:tab/>
      </w:r>
      <w:r w:rsidR="003A131E" w:rsidRPr="00496BDC">
        <w:rPr>
          <w:rFonts w:ascii="Arial" w:hAnsi="Arial" w:cs="Arial"/>
          <w:b/>
          <w:i/>
        </w:rPr>
        <w:tab/>
        <w:t xml:space="preserve">Functions of the </w:t>
      </w:r>
      <w:r w:rsidR="003A131E">
        <w:rPr>
          <w:rFonts w:ascii="Arial" w:hAnsi="Arial" w:cs="Arial"/>
          <w:b/>
          <w:i/>
        </w:rPr>
        <w:t xml:space="preserve">Cause for Concern </w:t>
      </w:r>
      <w:r w:rsidR="003A131E" w:rsidRPr="00496BDC">
        <w:rPr>
          <w:rFonts w:ascii="Arial" w:hAnsi="Arial" w:cs="Arial"/>
          <w:b/>
          <w:i/>
        </w:rPr>
        <w:t>Panel</w:t>
      </w:r>
    </w:p>
    <w:p w14:paraId="7B489A8B" w14:textId="77777777" w:rsidR="003A131E" w:rsidRPr="00E40FFA" w:rsidRDefault="003A131E" w:rsidP="003A131E">
      <w:pPr>
        <w:pStyle w:val="ListParagraph"/>
        <w:ind w:firstLine="0"/>
        <w:rPr>
          <w:rFonts w:ascii="Arial" w:hAnsi="Arial" w:cs="Arial"/>
        </w:rPr>
      </w:pPr>
    </w:p>
    <w:p w14:paraId="2B5DB8B0" w14:textId="1399D75C" w:rsidR="003A131E" w:rsidRPr="00E40FFA" w:rsidRDefault="007B2703" w:rsidP="003A131E">
      <w:pPr>
        <w:pStyle w:val="ListParagraph"/>
        <w:ind w:left="0" w:firstLine="0"/>
        <w:rPr>
          <w:rFonts w:ascii="Arial" w:hAnsi="Arial" w:cs="Arial"/>
        </w:rPr>
      </w:pPr>
      <w:r w:rsidRPr="007B2703">
        <w:rPr>
          <w:rFonts w:ascii="Arial" w:hAnsi="Arial" w:cs="Arial"/>
        </w:rPr>
        <w:t>5.9</w:t>
      </w:r>
      <w:r w:rsidR="003A131E" w:rsidRPr="00E40FFA">
        <w:rPr>
          <w:rFonts w:ascii="Arial" w:hAnsi="Arial" w:cs="Arial"/>
        </w:rPr>
        <w:tab/>
        <w:t xml:space="preserve">The functions of the </w:t>
      </w:r>
      <w:r w:rsidR="003A131E">
        <w:rPr>
          <w:rFonts w:ascii="Arial" w:hAnsi="Arial" w:cs="Arial"/>
        </w:rPr>
        <w:t xml:space="preserve">Cause for Concern </w:t>
      </w:r>
      <w:r w:rsidR="003A131E" w:rsidRPr="00E40FFA">
        <w:rPr>
          <w:rFonts w:ascii="Arial" w:hAnsi="Arial" w:cs="Arial"/>
        </w:rPr>
        <w:t>Panel are:</w:t>
      </w:r>
    </w:p>
    <w:p w14:paraId="45830AE2" w14:textId="77777777" w:rsidR="003A131E" w:rsidRPr="00E40FFA" w:rsidRDefault="003A131E" w:rsidP="003A131E">
      <w:pPr>
        <w:pStyle w:val="ListParagraph"/>
        <w:ind w:left="0" w:firstLine="0"/>
        <w:rPr>
          <w:rFonts w:ascii="Arial" w:hAnsi="Arial" w:cs="Arial"/>
        </w:rPr>
      </w:pPr>
    </w:p>
    <w:p w14:paraId="4F455CDD" w14:textId="77777777" w:rsidR="003A131E" w:rsidRPr="00E40FFA" w:rsidRDefault="003A131E" w:rsidP="003A131E">
      <w:pPr>
        <w:pStyle w:val="ListParagraph"/>
        <w:numPr>
          <w:ilvl w:val="0"/>
          <w:numId w:val="15"/>
        </w:numPr>
        <w:tabs>
          <w:tab w:val="left" w:pos="1418"/>
        </w:tabs>
        <w:ind w:left="1080"/>
        <w:rPr>
          <w:rFonts w:ascii="Arial" w:hAnsi="Arial" w:cs="Arial"/>
        </w:rPr>
      </w:pPr>
      <w:r w:rsidRPr="00E40FFA">
        <w:rPr>
          <w:rFonts w:ascii="Arial" w:hAnsi="Arial" w:cs="Arial"/>
        </w:rPr>
        <w:t>To share expertise and disseminate good practice.</w:t>
      </w:r>
    </w:p>
    <w:p w14:paraId="33085F2E" w14:textId="77777777" w:rsidR="003A131E" w:rsidRPr="00E40FFA" w:rsidRDefault="003A131E" w:rsidP="003A131E">
      <w:pPr>
        <w:pStyle w:val="ListParagraph"/>
        <w:tabs>
          <w:tab w:val="left" w:pos="1418"/>
        </w:tabs>
        <w:ind w:left="1080" w:firstLine="0"/>
        <w:rPr>
          <w:rFonts w:ascii="Arial" w:hAnsi="Arial" w:cs="Arial"/>
        </w:rPr>
      </w:pPr>
    </w:p>
    <w:p w14:paraId="633839D5" w14:textId="5690F486" w:rsidR="003A131E" w:rsidRPr="00E40FFA" w:rsidRDefault="003A131E" w:rsidP="003A131E">
      <w:pPr>
        <w:pStyle w:val="ListParagraph"/>
        <w:numPr>
          <w:ilvl w:val="0"/>
          <w:numId w:val="15"/>
        </w:numPr>
        <w:tabs>
          <w:tab w:val="left" w:pos="1418"/>
        </w:tabs>
        <w:ind w:left="1080"/>
        <w:rPr>
          <w:rFonts w:ascii="Arial" w:hAnsi="Arial" w:cs="Arial"/>
        </w:rPr>
      </w:pPr>
      <w:r w:rsidRPr="00E40FFA">
        <w:rPr>
          <w:rFonts w:ascii="Arial" w:hAnsi="Arial" w:cs="Arial"/>
        </w:rPr>
        <w:t>To consider cases of students, who are enrolled on a course leading directly to a professional qualification</w:t>
      </w:r>
      <w:r>
        <w:rPr>
          <w:rFonts w:ascii="Arial" w:hAnsi="Arial" w:cs="Arial"/>
        </w:rPr>
        <w:t xml:space="preserve"> or further annotation/registration</w:t>
      </w:r>
      <w:r w:rsidRPr="00E40FFA">
        <w:rPr>
          <w:rFonts w:ascii="Arial" w:hAnsi="Arial" w:cs="Arial"/>
        </w:rPr>
        <w:t xml:space="preserve"> that gives the right to </w:t>
      </w:r>
      <w:r w:rsidRPr="00E40FFA">
        <w:rPr>
          <w:rFonts w:ascii="Arial" w:hAnsi="Arial" w:cs="Arial"/>
        </w:rPr>
        <w:lastRenderedPageBreak/>
        <w:t>practise a particular profess</w:t>
      </w:r>
      <w:r w:rsidR="00B44390">
        <w:rPr>
          <w:rFonts w:ascii="Arial" w:hAnsi="Arial" w:cs="Arial"/>
        </w:rPr>
        <w:t>ion, which are referred to the P</w:t>
      </w:r>
      <w:r w:rsidRPr="00E40FFA">
        <w:rPr>
          <w:rFonts w:ascii="Arial" w:hAnsi="Arial" w:cs="Arial"/>
        </w:rPr>
        <w:t>anel on either of the following grounds:</w:t>
      </w:r>
    </w:p>
    <w:p w14:paraId="7F0F7D36" w14:textId="77777777" w:rsidR="003A131E" w:rsidRPr="00E40FFA" w:rsidRDefault="003A131E" w:rsidP="003A131E">
      <w:pPr>
        <w:pStyle w:val="ListParagraph"/>
        <w:tabs>
          <w:tab w:val="left" w:pos="1418"/>
        </w:tabs>
        <w:ind w:left="1080"/>
        <w:rPr>
          <w:rFonts w:ascii="Arial" w:hAnsi="Arial" w:cs="Arial"/>
        </w:rPr>
      </w:pPr>
    </w:p>
    <w:p w14:paraId="104382D9" w14:textId="77777777" w:rsidR="003A131E" w:rsidRPr="00E40FFA" w:rsidRDefault="003A131E" w:rsidP="003A131E">
      <w:pPr>
        <w:pStyle w:val="TxBrp4"/>
        <w:numPr>
          <w:ilvl w:val="0"/>
          <w:numId w:val="10"/>
        </w:numPr>
        <w:tabs>
          <w:tab w:val="clear" w:pos="720"/>
          <w:tab w:val="num" w:pos="1440"/>
        </w:tabs>
        <w:spacing w:line="240" w:lineRule="auto"/>
        <w:ind w:left="1440"/>
        <w:rPr>
          <w:rFonts w:ascii="Arial" w:hAnsi="Arial" w:cs="Arial"/>
          <w:sz w:val="22"/>
          <w:szCs w:val="22"/>
        </w:rPr>
      </w:pPr>
      <w:r w:rsidRPr="00E40FFA">
        <w:rPr>
          <w:rFonts w:ascii="Arial" w:hAnsi="Arial" w:cs="Arial"/>
          <w:sz w:val="22"/>
          <w:szCs w:val="22"/>
        </w:rPr>
        <w:t xml:space="preserve">any conduct which may call into question a student’s fitness to be admitted to and practise </w:t>
      </w:r>
      <w:r>
        <w:rPr>
          <w:rFonts w:ascii="Arial" w:hAnsi="Arial" w:cs="Arial"/>
          <w:sz w:val="22"/>
          <w:szCs w:val="22"/>
        </w:rPr>
        <w:t xml:space="preserve">in </w:t>
      </w:r>
      <w:r w:rsidRPr="00E40FFA">
        <w:rPr>
          <w:rFonts w:ascii="Arial" w:hAnsi="Arial" w:cs="Arial"/>
          <w:sz w:val="22"/>
          <w:szCs w:val="22"/>
        </w:rPr>
        <w:t>that profession</w:t>
      </w:r>
      <w:r>
        <w:rPr>
          <w:rFonts w:ascii="Arial" w:hAnsi="Arial" w:cs="Arial"/>
          <w:sz w:val="22"/>
          <w:szCs w:val="22"/>
        </w:rPr>
        <w:t>, including academic misconduct</w:t>
      </w:r>
      <w:r w:rsidRPr="00E40FFA">
        <w:rPr>
          <w:rFonts w:ascii="Arial" w:hAnsi="Arial" w:cs="Arial"/>
          <w:sz w:val="22"/>
          <w:szCs w:val="22"/>
        </w:rPr>
        <w:t>; or</w:t>
      </w:r>
    </w:p>
    <w:p w14:paraId="08FF669F" w14:textId="77777777" w:rsidR="003A131E" w:rsidRPr="00E40FFA" w:rsidRDefault="003A131E" w:rsidP="003A131E">
      <w:pPr>
        <w:pStyle w:val="TxBrp4"/>
        <w:numPr>
          <w:ilvl w:val="0"/>
          <w:numId w:val="10"/>
        </w:numPr>
        <w:tabs>
          <w:tab w:val="clear" w:pos="720"/>
          <w:tab w:val="num" w:pos="1440"/>
        </w:tabs>
        <w:spacing w:line="240" w:lineRule="auto"/>
        <w:ind w:left="1440"/>
        <w:rPr>
          <w:rFonts w:ascii="Arial" w:hAnsi="Arial" w:cs="Arial"/>
          <w:sz w:val="22"/>
          <w:szCs w:val="22"/>
        </w:rPr>
      </w:pPr>
      <w:r w:rsidRPr="00E40FFA">
        <w:rPr>
          <w:rFonts w:ascii="Arial" w:hAnsi="Arial" w:cs="Arial"/>
          <w:sz w:val="22"/>
          <w:szCs w:val="22"/>
        </w:rPr>
        <w:t xml:space="preserve">any health problem, which may call into question a student’s fitness to be admitted to </w:t>
      </w:r>
      <w:r>
        <w:rPr>
          <w:rFonts w:ascii="Arial" w:hAnsi="Arial" w:cs="Arial"/>
          <w:sz w:val="22"/>
          <w:szCs w:val="22"/>
        </w:rPr>
        <w:t xml:space="preserve">or obtain further annotation/registration </w:t>
      </w:r>
      <w:r w:rsidRPr="00E40FFA">
        <w:rPr>
          <w:rFonts w:ascii="Arial" w:hAnsi="Arial" w:cs="Arial"/>
          <w:sz w:val="22"/>
          <w:szCs w:val="22"/>
        </w:rPr>
        <w:t xml:space="preserve">and practise that profession. </w:t>
      </w:r>
    </w:p>
    <w:p w14:paraId="4910A68C" w14:textId="77777777" w:rsidR="003A131E" w:rsidRPr="00E40FFA" w:rsidRDefault="003A131E" w:rsidP="003A131E">
      <w:pPr>
        <w:pStyle w:val="TxBrp4"/>
        <w:tabs>
          <w:tab w:val="clear" w:pos="737"/>
          <w:tab w:val="left" w:pos="1418"/>
        </w:tabs>
        <w:spacing w:line="240" w:lineRule="auto"/>
        <w:ind w:left="2138" w:firstLine="0"/>
        <w:rPr>
          <w:rFonts w:ascii="Arial" w:hAnsi="Arial" w:cs="Arial"/>
          <w:sz w:val="22"/>
          <w:szCs w:val="22"/>
        </w:rPr>
      </w:pPr>
    </w:p>
    <w:p w14:paraId="1ED218F6" w14:textId="5A69D6B0" w:rsidR="003A131E" w:rsidRPr="00E40FFA" w:rsidRDefault="003A131E" w:rsidP="003A131E">
      <w:pPr>
        <w:pStyle w:val="BodyTextIndent2"/>
        <w:numPr>
          <w:ilvl w:val="0"/>
          <w:numId w:val="15"/>
        </w:numPr>
        <w:tabs>
          <w:tab w:val="left" w:pos="0"/>
        </w:tabs>
        <w:spacing w:after="0" w:line="240" w:lineRule="auto"/>
        <w:ind w:left="1080"/>
        <w:rPr>
          <w:rFonts w:ascii="Arial" w:hAnsi="Arial" w:cs="Arial"/>
        </w:rPr>
      </w:pPr>
      <w:r w:rsidRPr="00E40FFA">
        <w:rPr>
          <w:rFonts w:ascii="Arial" w:hAnsi="Arial" w:cs="Arial"/>
        </w:rPr>
        <w:t>To consider the suspension of students from placement</w:t>
      </w:r>
      <w:r>
        <w:rPr>
          <w:rFonts w:ascii="Arial" w:hAnsi="Arial" w:cs="Arial"/>
        </w:rPr>
        <w:t xml:space="preserve"> or area of practice learning</w:t>
      </w:r>
      <w:r w:rsidR="00E61091">
        <w:rPr>
          <w:rFonts w:ascii="Arial" w:hAnsi="Arial" w:cs="Arial"/>
        </w:rPr>
        <w:t xml:space="preserve"> (see also sections 6.4 - 6.9 ‘Withdrawal from placement’).</w:t>
      </w:r>
    </w:p>
    <w:p w14:paraId="7D144F82" w14:textId="77777777" w:rsidR="003A131E" w:rsidRPr="00E40FFA" w:rsidRDefault="003A131E" w:rsidP="003A131E">
      <w:pPr>
        <w:pStyle w:val="BodyTextIndent2"/>
        <w:tabs>
          <w:tab w:val="left" w:pos="0"/>
        </w:tabs>
        <w:spacing w:after="0" w:line="240" w:lineRule="auto"/>
        <w:ind w:left="1080" w:firstLine="0"/>
        <w:rPr>
          <w:rFonts w:ascii="Arial" w:hAnsi="Arial" w:cs="Arial"/>
        </w:rPr>
      </w:pPr>
    </w:p>
    <w:p w14:paraId="0F3B2CA2" w14:textId="77777777" w:rsidR="003A131E" w:rsidRPr="00E40FFA" w:rsidRDefault="003A131E" w:rsidP="003A131E">
      <w:pPr>
        <w:pStyle w:val="BodyTextIndent2"/>
        <w:numPr>
          <w:ilvl w:val="0"/>
          <w:numId w:val="15"/>
        </w:numPr>
        <w:tabs>
          <w:tab w:val="left" w:pos="0"/>
        </w:tabs>
        <w:spacing w:after="0" w:line="240" w:lineRule="auto"/>
        <w:ind w:left="1080"/>
        <w:rPr>
          <w:rFonts w:ascii="Arial" w:hAnsi="Arial" w:cs="Arial"/>
        </w:rPr>
      </w:pPr>
      <w:r w:rsidRPr="00E40FFA">
        <w:rPr>
          <w:rFonts w:ascii="Arial" w:hAnsi="Arial" w:cs="Arial"/>
        </w:rPr>
        <w:t>To monitor action plans put i</w:t>
      </w:r>
      <w:r>
        <w:rPr>
          <w:rFonts w:ascii="Arial" w:hAnsi="Arial" w:cs="Arial"/>
        </w:rPr>
        <w:t>n place by the Cause for Concern</w:t>
      </w:r>
      <w:r w:rsidRPr="00E40FFA">
        <w:rPr>
          <w:rFonts w:ascii="Arial" w:hAnsi="Arial" w:cs="Arial"/>
        </w:rPr>
        <w:t xml:space="preserve"> Panel or other staff members of the faculty</w:t>
      </w:r>
      <w:r>
        <w:rPr>
          <w:rFonts w:ascii="Arial" w:hAnsi="Arial" w:cs="Arial"/>
        </w:rPr>
        <w:t xml:space="preserve">, either without investigation or </w:t>
      </w:r>
      <w:proofErr w:type="gramStart"/>
      <w:r>
        <w:rPr>
          <w:rFonts w:ascii="Arial" w:hAnsi="Arial" w:cs="Arial"/>
        </w:rPr>
        <w:t>as a result of</w:t>
      </w:r>
      <w:proofErr w:type="gramEnd"/>
      <w:r>
        <w:rPr>
          <w:rFonts w:ascii="Arial" w:hAnsi="Arial" w:cs="Arial"/>
        </w:rPr>
        <w:t xml:space="preserve"> an Investigating Officer’s report.</w:t>
      </w:r>
    </w:p>
    <w:p w14:paraId="6C2C06CF" w14:textId="77777777" w:rsidR="003A131E" w:rsidRPr="00E40FFA" w:rsidRDefault="003A131E" w:rsidP="003A131E">
      <w:pPr>
        <w:pStyle w:val="BodyTextIndent2"/>
        <w:tabs>
          <w:tab w:val="left" w:pos="0"/>
        </w:tabs>
        <w:spacing w:after="0" w:line="240" w:lineRule="auto"/>
        <w:ind w:hanging="283"/>
        <w:rPr>
          <w:rFonts w:ascii="Arial" w:hAnsi="Arial" w:cs="Arial"/>
        </w:rPr>
      </w:pPr>
    </w:p>
    <w:p w14:paraId="700E29BC" w14:textId="64A0EE5B" w:rsidR="003A131E" w:rsidRDefault="003A131E" w:rsidP="003A131E">
      <w:pPr>
        <w:pStyle w:val="BodyTextIndent2"/>
        <w:numPr>
          <w:ilvl w:val="0"/>
          <w:numId w:val="15"/>
        </w:numPr>
        <w:tabs>
          <w:tab w:val="left" w:pos="0"/>
        </w:tabs>
        <w:spacing w:after="0" w:line="240" w:lineRule="auto"/>
        <w:ind w:left="1080"/>
        <w:rPr>
          <w:rFonts w:ascii="Arial" w:hAnsi="Arial" w:cs="Arial"/>
        </w:rPr>
      </w:pPr>
      <w:r w:rsidRPr="00E40FFA">
        <w:rPr>
          <w:rFonts w:ascii="Arial" w:hAnsi="Arial" w:cs="Arial"/>
        </w:rPr>
        <w:t>To establish, as far as possible, the facts of the case, decide whether there is a case and if a full investigation is required</w:t>
      </w:r>
      <w:r>
        <w:rPr>
          <w:rFonts w:ascii="Arial" w:hAnsi="Arial" w:cs="Arial"/>
        </w:rPr>
        <w:t xml:space="preserve"> to determine if there is a case for referral to the Fitness to Practise Committee.</w:t>
      </w:r>
    </w:p>
    <w:p w14:paraId="0CE4F9A5" w14:textId="77777777" w:rsidR="00CC6906" w:rsidRPr="00E40FFA" w:rsidRDefault="00CC6906" w:rsidP="00605D6C">
      <w:pPr>
        <w:pStyle w:val="BodyTextIndent2"/>
        <w:tabs>
          <w:tab w:val="left" w:pos="0"/>
        </w:tabs>
        <w:spacing w:after="0" w:line="240" w:lineRule="auto"/>
        <w:ind w:left="1080" w:firstLine="0"/>
        <w:rPr>
          <w:rFonts w:ascii="Arial" w:hAnsi="Arial" w:cs="Arial"/>
        </w:rPr>
      </w:pPr>
    </w:p>
    <w:p w14:paraId="185157AB" w14:textId="69BB68D7" w:rsidR="003A131E" w:rsidRPr="00496BDC" w:rsidRDefault="007B2703" w:rsidP="003A131E">
      <w:pPr>
        <w:tabs>
          <w:tab w:val="left" w:pos="709"/>
          <w:tab w:val="right" w:pos="8526"/>
        </w:tabs>
        <w:ind w:left="0" w:firstLine="0"/>
        <w:rPr>
          <w:rFonts w:ascii="Arial" w:hAnsi="Arial" w:cs="Arial"/>
        </w:rPr>
      </w:pPr>
      <w:r w:rsidRPr="007B2703">
        <w:rPr>
          <w:rFonts w:ascii="Arial" w:hAnsi="Arial" w:cs="Arial"/>
        </w:rPr>
        <w:t>5.10</w:t>
      </w:r>
      <w:r w:rsidR="003A131E" w:rsidRPr="008858BA">
        <w:rPr>
          <w:rFonts w:ascii="Arial" w:hAnsi="Arial" w:cs="Arial"/>
          <w:sz w:val="20"/>
        </w:rPr>
        <w:tab/>
      </w:r>
      <w:r w:rsidR="003A131E" w:rsidRPr="00496BDC">
        <w:rPr>
          <w:rFonts w:ascii="Arial" w:hAnsi="Arial" w:cs="Arial"/>
        </w:rPr>
        <w:t>Following consideration of the case</w:t>
      </w:r>
      <w:r w:rsidR="003A131E">
        <w:rPr>
          <w:rFonts w:ascii="Arial" w:hAnsi="Arial" w:cs="Arial"/>
        </w:rPr>
        <w:t>, the P</w:t>
      </w:r>
      <w:r w:rsidR="003A131E" w:rsidRPr="00496BDC">
        <w:rPr>
          <w:rFonts w:ascii="Arial" w:hAnsi="Arial" w:cs="Arial"/>
        </w:rPr>
        <w:t>anel may:</w:t>
      </w:r>
    </w:p>
    <w:p w14:paraId="039CFE1C" w14:textId="77777777" w:rsidR="003A131E" w:rsidRPr="00E40FFA" w:rsidRDefault="003A131E" w:rsidP="003A131E">
      <w:pPr>
        <w:pStyle w:val="ListParagraph"/>
        <w:tabs>
          <w:tab w:val="left" w:pos="720"/>
          <w:tab w:val="center" w:pos="1260"/>
          <w:tab w:val="right" w:pos="8526"/>
        </w:tabs>
        <w:ind w:left="360"/>
        <w:rPr>
          <w:rFonts w:ascii="Arial" w:hAnsi="Arial" w:cs="Arial"/>
        </w:rPr>
      </w:pPr>
    </w:p>
    <w:p w14:paraId="38CD3A7C" w14:textId="295DF23C" w:rsidR="003A131E" w:rsidRPr="00E40FFA" w:rsidRDefault="00574D02" w:rsidP="003A131E">
      <w:pPr>
        <w:pStyle w:val="ListParagraph"/>
        <w:numPr>
          <w:ilvl w:val="0"/>
          <w:numId w:val="11"/>
        </w:numPr>
        <w:ind w:left="1080"/>
        <w:rPr>
          <w:rFonts w:ascii="Arial" w:hAnsi="Arial" w:cs="Arial"/>
        </w:rPr>
      </w:pPr>
      <w:r>
        <w:rPr>
          <w:rFonts w:ascii="Arial" w:hAnsi="Arial" w:cs="Arial"/>
        </w:rPr>
        <w:t>Decide there is no case to answer</w:t>
      </w:r>
      <w:r w:rsidR="003A131E" w:rsidRPr="00E40FFA">
        <w:rPr>
          <w:rFonts w:ascii="Arial" w:hAnsi="Arial" w:cs="Arial"/>
        </w:rPr>
        <w:t xml:space="preserve">.  </w:t>
      </w:r>
    </w:p>
    <w:p w14:paraId="3449775F" w14:textId="77777777" w:rsidR="003A131E" w:rsidRPr="00E40FFA" w:rsidRDefault="003A131E" w:rsidP="003A131E">
      <w:pPr>
        <w:pStyle w:val="ListParagraph"/>
        <w:ind w:left="1080" w:firstLine="0"/>
        <w:rPr>
          <w:rFonts w:ascii="Arial" w:hAnsi="Arial" w:cs="Arial"/>
        </w:rPr>
      </w:pPr>
    </w:p>
    <w:p w14:paraId="01754691" w14:textId="77777777" w:rsidR="003A131E" w:rsidRPr="00E40FFA" w:rsidRDefault="003A131E" w:rsidP="003A131E">
      <w:pPr>
        <w:pStyle w:val="ListParagraph"/>
        <w:numPr>
          <w:ilvl w:val="0"/>
          <w:numId w:val="11"/>
        </w:numPr>
        <w:ind w:left="1080"/>
        <w:rPr>
          <w:rFonts w:ascii="Arial" w:hAnsi="Arial" w:cs="Arial"/>
        </w:rPr>
      </w:pPr>
      <w:r w:rsidRPr="00E40FFA">
        <w:rPr>
          <w:rFonts w:ascii="Arial" w:hAnsi="Arial" w:cs="Arial"/>
        </w:rPr>
        <w:t>Refer the case to be dealt with by other appropriate sta</w:t>
      </w:r>
      <w:r>
        <w:rPr>
          <w:rFonts w:ascii="Arial" w:hAnsi="Arial" w:cs="Arial"/>
        </w:rPr>
        <w:t xml:space="preserve">ff members of the faculty, </w:t>
      </w:r>
      <w:proofErr w:type="spellStart"/>
      <w:r>
        <w:rPr>
          <w:rFonts w:ascii="Arial" w:hAnsi="Arial" w:cs="Arial"/>
        </w:rPr>
        <w:t>eg</w:t>
      </w:r>
      <w:proofErr w:type="spellEnd"/>
      <w:r>
        <w:rPr>
          <w:rFonts w:ascii="Arial" w:hAnsi="Arial" w:cs="Arial"/>
        </w:rPr>
        <w:t>, P</w:t>
      </w:r>
      <w:r w:rsidRPr="00E40FFA">
        <w:rPr>
          <w:rFonts w:ascii="Arial" w:hAnsi="Arial" w:cs="Arial"/>
        </w:rPr>
        <w:t xml:space="preserve">ersonal </w:t>
      </w:r>
      <w:r>
        <w:rPr>
          <w:rFonts w:ascii="Arial" w:hAnsi="Arial" w:cs="Arial"/>
        </w:rPr>
        <w:t>T</w:t>
      </w:r>
      <w:r w:rsidRPr="00E40FFA">
        <w:rPr>
          <w:rFonts w:ascii="Arial" w:hAnsi="Arial" w:cs="Arial"/>
        </w:rPr>
        <w:t>utor/</w:t>
      </w:r>
      <w:r>
        <w:rPr>
          <w:rFonts w:ascii="Arial" w:hAnsi="Arial" w:cs="Arial"/>
        </w:rPr>
        <w:t>C</w:t>
      </w:r>
      <w:r w:rsidRPr="00E40FFA">
        <w:rPr>
          <w:rFonts w:ascii="Arial" w:hAnsi="Arial" w:cs="Arial"/>
        </w:rPr>
        <w:t xml:space="preserve">ourse </w:t>
      </w:r>
      <w:r>
        <w:rPr>
          <w:rFonts w:ascii="Arial" w:hAnsi="Arial" w:cs="Arial"/>
        </w:rPr>
        <w:t>L</w:t>
      </w:r>
      <w:r w:rsidRPr="00E40FFA">
        <w:rPr>
          <w:rFonts w:ascii="Arial" w:hAnsi="Arial" w:cs="Arial"/>
        </w:rPr>
        <w:t>eader/</w:t>
      </w:r>
      <w:r>
        <w:rPr>
          <w:rFonts w:ascii="Arial" w:hAnsi="Arial" w:cs="Arial"/>
        </w:rPr>
        <w:t>H</w:t>
      </w:r>
      <w:r w:rsidRPr="00E40FFA">
        <w:rPr>
          <w:rFonts w:ascii="Arial" w:hAnsi="Arial" w:cs="Arial"/>
        </w:rPr>
        <w:t xml:space="preserve">ead of </w:t>
      </w:r>
      <w:r>
        <w:rPr>
          <w:rFonts w:ascii="Arial" w:hAnsi="Arial" w:cs="Arial"/>
        </w:rPr>
        <w:t>S</w:t>
      </w:r>
      <w:r w:rsidRPr="00E40FFA">
        <w:rPr>
          <w:rFonts w:ascii="Arial" w:hAnsi="Arial" w:cs="Arial"/>
        </w:rPr>
        <w:t>chool</w:t>
      </w:r>
      <w:r>
        <w:rPr>
          <w:rFonts w:ascii="Arial" w:hAnsi="Arial" w:cs="Arial"/>
        </w:rPr>
        <w:t>/Deputy Head of School</w:t>
      </w:r>
      <w:r w:rsidRPr="00E40FFA">
        <w:rPr>
          <w:rFonts w:ascii="Arial" w:hAnsi="Arial" w:cs="Arial"/>
        </w:rPr>
        <w:t>.</w:t>
      </w:r>
    </w:p>
    <w:p w14:paraId="0B20CDFE" w14:textId="77777777" w:rsidR="003A131E" w:rsidRPr="00E40FFA" w:rsidRDefault="003A131E" w:rsidP="003A131E">
      <w:pPr>
        <w:ind w:left="0" w:firstLine="0"/>
        <w:rPr>
          <w:rFonts w:ascii="Arial" w:hAnsi="Arial" w:cs="Arial"/>
        </w:rPr>
      </w:pPr>
    </w:p>
    <w:p w14:paraId="048B4E4A" w14:textId="7514DA34" w:rsidR="003A131E" w:rsidRDefault="003A131E" w:rsidP="003A131E">
      <w:pPr>
        <w:pStyle w:val="ListParagraph"/>
        <w:numPr>
          <w:ilvl w:val="0"/>
          <w:numId w:val="11"/>
        </w:numPr>
        <w:ind w:left="1080"/>
        <w:rPr>
          <w:rFonts w:ascii="Arial" w:hAnsi="Arial" w:cs="Arial"/>
        </w:rPr>
      </w:pPr>
      <w:r>
        <w:rPr>
          <w:rFonts w:ascii="Arial" w:hAnsi="Arial" w:cs="Arial"/>
        </w:rPr>
        <w:t xml:space="preserve">Recommend that </w:t>
      </w:r>
      <w:r w:rsidRPr="00E40FFA">
        <w:rPr>
          <w:rFonts w:ascii="Arial" w:hAnsi="Arial" w:cs="Arial"/>
        </w:rPr>
        <w:t>an action plan</w:t>
      </w:r>
      <w:r>
        <w:rPr>
          <w:rFonts w:ascii="Arial" w:hAnsi="Arial" w:cs="Arial"/>
        </w:rPr>
        <w:t xml:space="preserve"> is put in place</w:t>
      </w:r>
      <w:r w:rsidRPr="00E40FFA">
        <w:rPr>
          <w:rFonts w:ascii="Arial" w:hAnsi="Arial" w:cs="Arial"/>
        </w:rPr>
        <w:t xml:space="preserve"> for the student.</w:t>
      </w:r>
    </w:p>
    <w:p w14:paraId="3C03F54D" w14:textId="77777777" w:rsidR="00574D02" w:rsidRDefault="00574D02" w:rsidP="00605D6C">
      <w:pPr>
        <w:pStyle w:val="ListParagraph"/>
        <w:ind w:left="1080" w:firstLine="0"/>
        <w:rPr>
          <w:rFonts w:ascii="Arial" w:hAnsi="Arial" w:cs="Arial"/>
        </w:rPr>
      </w:pPr>
    </w:p>
    <w:p w14:paraId="14570631" w14:textId="77777777" w:rsidR="003A131E" w:rsidRPr="00170B89" w:rsidRDefault="003A131E" w:rsidP="003A131E">
      <w:pPr>
        <w:pStyle w:val="ListParagraph"/>
        <w:numPr>
          <w:ilvl w:val="0"/>
          <w:numId w:val="11"/>
        </w:numPr>
        <w:ind w:left="1080"/>
        <w:rPr>
          <w:rFonts w:ascii="Arial" w:hAnsi="Arial" w:cs="Arial"/>
        </w:rPr>
      </w:pPr>
      <w:r w:rsidRPr="00170B89">
        <w:rPr>
          <w:rFonts w:ascii="Arial" w:hAnsi="Arial" w:cs="Arial"/>
        </w:rPr>
        <w:t xml:space="preserve">Recommend that the </w:t>
      </w:r>
      <w:r>
        <w:rPr>
          <w:rFonts w:ascii="Arial" w:hAnsi="Arial" w:cs="Arial"/>
        </w:rPr>
        <w:t>H</w:t>
      </w:r>
      <w:r w:rsidRPr="00170B89">
        <w:rPr>
          <w:rFonts w:ascii="Arial" w:hAnsi="Arial" w:cs="Arial"/>
        </w:rPr>
        <w:t xml:space="preserve">ead of </w:t>
      </w:r>
      <w:r>
        <w:rPr>
          <w:rFonts w:ascii="Arial" w:hAnsi="Arial" w:cs="Arial"/>
        </w:rPr>
        <w:t>S</w:t>
      </w:r>
      <w:r w:rsidRPr="00170B89">
        <w:rPr>
          <w:rFonts w:ascii="Arial" w:hAnsi="Arial" w:cs="Arial"/>
        </w:rPr>
        <w:t>chool</w:t>
      </w:r>
      <w:r>
        <w:rPr>
          <w:rFonts w:ascii="Arial" w:hAnsi="Arial" w:cs="Arial"/>
        </w:rPr>
        <w:t xml:space="preserve"> (or nominee)</w:t>
      </w:r>
      <w:r w:rsidRPr="00170B89">
        <w:rPr>
          <w:rFonts w:ascii="Arial" w:hAnsi="Arial" w:cs="Arial"/>
        </w:rPr>
        <w:t xml:space="preserve"> issues an infor</w:t>
      </w:r>
      <w:r>
        <w:rPr>
          <w:rFonts w:ascii="Arial" w:hAnsi="Arial" w:cs="Arial"/>
        </w:rPr>
        <w:t xml:space="preserve">mal verbal or written warning. </w:t>
      </w:r>
      <w:r w:rsidRPr="00170B89">
        <w:rPr>
          <w:rFonts w:ascii="Arial" w:hAnsi="Arial" w:cs="Arial"/>
        </w:rPr>
        <w:t xml:space="preserve">The warning will not appear on the student’s record. </w:t>
      </w:r>
    </w:p>
    <w:p w14:paraId="69953920" w14:textId="77777777" w:rsidR="003A131E" w:rsidRPr="00170B89" w:rsidRDefault="003A131E" w:rsidP="003A131E">
      <w:pPr>
        <w:ind w:left="0" w:firstLine="0"/>
        <w:rPr>
          <w:rFonts w:ascii="Arial" w:hAnsi="Arial" w:cs="Arial"/>
        </w:rPr>
      </w:pPr>
    </w:p>
    <w:p w14:paraId="1CBD6ABA" w14:textId="26A56270" w:rsidR="003A131E" w:rsidRDefault="003A131E" w:rsidP="003A131E">
      <w:pPr>
        <w:pStyle w:val="ListParagraph"/>
        <w:numPr>
          <w:ilvl w:val="0"/>
          <w:numId w:val="11"/>
        </w:numPr>
        <w:ind w:left="1080"/>
        <w:rPr>
          <w:rFonts w:ascii="Arial" w:hAnsi="Arial" w:cs="Arial"/>
        </w:rPr>
      </w:pPr>
      <w:r>
        <w:rPr>
          <w:rFonts w:ascii="Arial" w:hAnsi="Arial" w:cs="Arial"/>
        </w:rPr>
        <w:t xml:space="preserve">Refer the case for a full investigation, following which a decision will be made on the most appropriate course of action, </w:t>
      </w:r>
      <w:proofErr w:type="spellStart"/>
      <w:r>
        <w:rPr>
          <w:rFonts w:ascii="Arial" w:hAnsi="Arial" w:cs="Arial"/>
        </w:rPr>
        <w:t>ie</w:t>
      </w:r>
      <w:proofErr w:type="spellEnd"/>
      <w:r>
        <w:rPr>
          <w:rFonts w:ascii="Arial" w:hAnsi="Arial" w:cs="Arial"/>
        </w:rPr>
        <w:t xml:space="preserve">, referral to a Fitness to Practise hearing or referral back to the Cause for Concern Panel, that will then make a decision on an outcome as detailed under a) to d) above.  </w:t>
      </w:r>
    </w:p>
    <w:p w14:paraId="31BE2EBE" w14:textId="6704FAC0" w:rsidR="00574D02" w:rsidRDefault="00574D02" w:rsidP="00605D6C">
      <w:pPr>
        <w:pStyle w:val="ListParagraph"/>
        <w:ind w:left="1080" w:firstLine="0"/>
        <w:rPr>
          <w:rFonts w:ascii="Arial" w:hAnsi="Arial" w:cs="Arial"/>
        </w:rPr>
      </w:pPr>
    </w:p>
    <w:p w14:paraId="42ECC138" w14:textId="2DC5D482" w:rsidR="00574D02" w:rsidRDefault="00574D02" w:rsidP="00605D6C">
      <w:pPr>
        <w:ind w:left="720" w:firstLine="0"/>
        <w:rPr>
          <w:rFonts w:ascii="Arial" w:hAnsi="Arial" w:cs="Arial"/>
        </w:rPr>
      </w:pPr>
      <w:r w:rsidRPr="00605D6C">
        <w:rPr>
          <w:rFonts w:ascii="Arial" w:hAnsi="Arial" w:cs="Arial"/>
        </w:rPr>
        <w:t>In addition</w:t>
      </w:r>
      <w:r w:rsidR="00AE23EB">
        <w:rPr>
          <w:rFonts w:ascii="Arial" w:hAnsi="Arial" w:cs="Arial"/>
        </w:rPr>
        <w:t xml:space="preserve"> to a) to e)</w:t>
      </w:r>
      <w:r w:rsidR="00F87879">
        <w:rPr>
          <w:rFonts w:ascii="Arial" w:hAnsi="Arial" w:cs="Arial"/>
        </w:rPr>
        <w:t xml:space="preserve"> above</w:t>
      </w:r>
      <w:r w:rsidRPr="00605D6C">
        <w:rPr>
          <w:rFonts w:ascii="Arial" w:hAnsi="Arial" w:cs="Arial"/>
        </w:rPr>
        <w:t>, the Cause for Concern Panel may recommend that the student is suspended from their placement or area of practice learning.</w:t>
      </w:r>
    </w:p>
    <w:p w14:paraId="19764643" w14:textId="44429E0A" w:rsidR="00CC6906" w:rsidRDefault="00CC6906" w:rsidP="00605D6C">
      <w:pPr>
        <w:ind w:left="720" w:firstLine="0"/>
        <w:rPr>
          <w:rFonts w:ascii="Arial" w:hAnsi="Arial" w:cs="Arial"/>
        </w:rPr>
      </w:pPr>
    </w:p>
    <w:p w14:paraId="3F85066B" w14:textId="7C8A493B" w:rsidR="00CC6906" w:rsidRPr="00605D6C" w:rsidRDefault="00CC6906" w:rsidP="00605D6C">
      <w:pPr>
        <w:pStyle w:val="CommentText"/>
        <w:ind w:left="720" w:firstLine="0"/>
        <w:rPr>
          <w:rFonts w:ascii="Arial" w:hAnsi="Arial" w:cs="Arial"/>
          <w:sz w:val="22"/>
          <w:szCs w:val="22"/>
        </w:rPr>
      </w:pPr>
      <w:r w:rsidRPr="00605D6C">
        <w:rPr>
          <w:rFonts w:ascii="Arial" w:hAnsi="Arial" w:cs="Arial"/>
          <w:sz w:val="22"/>
          <w:szCs w:val="22"/>
        </w:rPr>
        <w:t xml:space="preserve">Where further information comes to light during the Cause for Concern procedure and there is a safeguarding </w:t>
      </w:r>
      <w:r>
        <w:rPr>
          <w:rFonts w:ascii="Arial" w:hAnsi="Arial" w:cs="Arial"/>
          <w:sz w:val="22"/>
          <w:szCs w:val="22"/>
        </w:rPr>
        <w:t xml:space="preserve">issue </w:t>
      </w:r>
      <w:r w:rsidRPr="00605D6C">
        <w:rPr>
          <w:rFonts w:ascii="Arial" w:hAnsi="Arial" w:cs="Arial"/>
          <w:sz w:val="22"/>
          <w:szCs w:val="22"/>
        </w:rPr>
        <w:t>in relation to the student attending classes, this will be referred to the Risk Asse</w:t>
      </w:r>
      <w:r>
        <w:rPr>
          <w:rFonts w:ascii="Arial" w:hAnsi="Arial" w:cs="Arial"/>
          <w:sz w:val="22"/>
          <w:szCs w:val="22"/>
        </w:rPr>
        <w:t>ssment Panel for consideration.</w:t>
      </w:r>
    </w:p>
    <w:p w14:paraId="390F39A9" w14:textId="64A4DC16" w:rsidR="00F87879" w:rsidRDefault="00F87879" w:rsidP="00605D6C">
      <w:pPr>
        <w:ind w:left="720" w:firstLine="0"/>
        <w:rPr>
          <w:rFonts w:ascii="Arial" w:hAnsi="Arial" w:cs="Arial"/>
        </w:rPr>
      </w:pPr>
    </w:p>
    <w:p w14:paraId="239C276A" w14:textId="5DCC01C0" w:rsidR="00F87879" w:rsidRPr="00605D6C" w:rsidRDefault="00F87879" w:rsidP="00605D6C">
      <w:pPr>
        <w:ind w:left="720" w:firstLine="0"/>
        <w:rPr>
          <w:rFonts w:ascii="Arial" w:hAnsi="Arial" w:cs="Arial"/>
        </w:rPr>
      </w:pPr>
      <w:r>
        <w:rPr>
          <w:rFonts w:ascii="Arial" w:hAnsi="Arial" w:cs="Arial"/>
        </w:rPr>
        <w:t>The course team will be informed of the outcome.</w:t>
      </w:r>
    </w:p>
    <w:p w14:paraId="6C4A07D9" w14:textId="77777777" w:rsidR="00210AA1" w:rsidRDefault="00210AA1" w:rsidP="007B2703">
      <w:pPr>
        <w:pStyle w:val="ListParagraph"/>
        <w:ind w:left="1080" w:firstLine="0"/>
        <w:rPr>
          <w:rFonts w:ascii="Arial" w:hAnsi="Arial" w:cs="Arial"/>
        </w:rPr>
      </w:pPr>
    </w:p>
    <w:p w14:paraId="7DC33194" w14:textId="547B7F90" w:rsidR="003A131E" w:rsidRPr="002B600A" w:rsidRDefault="003A131E" w:rsidP="003A131E">
      <w:pPr>
        <w:ind w:left="0" w:firstLine="0"/>
        <w:rPr>
          <w:rFonts w:ascii="Arial" w:hAnsi="Arial" w:cs="Arial"/>
          <w:b/>
        </w:rPr>
      </w:pPr>
      <w:r w:rsidRPr="002B600A">
        <w:rPr>
          <w:rFonts w:ascii="Arial" w:hAnsi="Arial" w:cs="Arial"/>
          <w:b/>
        </w:rPr>
        <w:tab/>
        <w:t>Procedure</w:t>
      </w:r>
    </w:p>
    <w:p w14:paraId="4451F3ED" w14:textId="77777777" w:rsidR="003A131E" w:rsidRPr="004C5143" w:rsidRDefault="003A131E" w:rsidP="003A131E">
      <w:pPr>
        <w:ind w:left="0" w:firstLine="0"/>
        <w:rPr>
          <w:rFonts w:ascii="Arial" w:hAnsi="Arial" w:cs="Arial"/>
          <w:b/>
          <w:sz w:val="24"/>
        </w:rPr>
      </w:pPr>
    </w:p>
    <w:p w14:paraId="17079A00" w14:textId="0FFCF4C6" w:rsidR="003A131E" w:rsidRDefault="007B2703" w:rsidP="003A131E">
      <w:pPr>
        <w:pStyle w:val="TxBrp3"/>
        <w:tabs>
          <w:tab w:val="clear" w:pos="430"/>
        </w:tabs>
        <w:spacing w:line="240" w:lineRule="auto"/>
        <w:ind w:left="720" w:hanging="720"/>
        <w:rPr>
          <w:rFonts w:ascii="Arial" w:hAnsi="Arial" w:cs="Arial"/>
          <w:sz w:val="22"/>
          <w:szCs w:val="22"/>
        </w:rPr>
      </w:pPr>
      <w:r>
        <w:rPr>
          <w:rFonts w:ascii="Arial" w:hAnsi="Arial" w:cs="Arial"/>
          <w:sz w:val="22"/>
          <w:szCs w:val="22"/>
        </w:rPr>
        <w:t>5.11</w:t>
      </w:r>
      <w:r w:rsidR="003A131E">
        <w:rPr>
          <w:rFonts w:ascii="Arial" w:hAnsi="Arial" w:cs="Arial"/>
          <w:sz w:val="22"/>
          <w:szCs w:val="22"/>
        </w:rPr>
        <w:tab/>
      </w:r>
      <w:r w:rsidR="003A131E" w:rsidRPr="00E40FFA">
        <w:rPr>
          <w:rFonts w:ascii="Arial" w:hAnsi="Arial" w:cs="Arial"/>
          <w:sz w:val="22"/>
          <w:szCs w:val="22"/>
        </w:rPr>
        <w:t xml:space="preserve">The </w:t>
      </w:r>
      <w:r w:rsidR="003A131E">
        <w:rPr>
          <w:rFonts w:ascii="Arial" w:hAnsi="Arial" w:cs="Arial"/>
          <w:sz w:val="22"/>
          <w:szCs w:val="22"/>
        </w:rPr>
        <w:t>Cause for Concern</w:t>
      </w:r>
      <w:r w:rsidR="003A131E" w:rsidRPr="00E40FFA">
        <w:rPr>
          <w:rFonts w:ascii="Arial" w:hAnsi="Arial" w:cs="Arial"/>
          <w:sz w:val="22"/>
          <w:szCs w:val="22"/>
        </w:rPr>
        <w:t xml:space="preserve"> Panel wil</w:t>
      </w:r>
      <w:r w:rsidR="003A131E">
        <w:rPr>
          <w:rFonts w:ascii="Arial" w:hAnsi="Arial" w:cs="Arial"/>
          <w:sz w:val="22"/>
          <w:szCs w:val="22"/>
        </w:rPr>
        <w:t>l</w:t>
      </w:r>
      <w:r w:rsidR="003A131E" w:rsidRPr="00E40FFA">
        <w:rPr>
          <w:rFonts w:ascii="Arial" w:hAnsi="Arial" w:cs="Arial"/>
          <w:sz w:val="22"/>
          <w:szCs w:val="22"/>
        </w:rPr>
        <w:t xml:space="preserve"> </w:t>
      </w:r>
      <w:r w:rsidR="003A131E">
        <w:rPr>
          <w:rFonts w:ascii="Arial" w:hAnsi="Arial" w:cs="Arial"/>
          <w:sz w:val="22"/>
          <w:szCs w:val="22"/>
        </w:rPr>
        <w:t xml:space="preserve">normally be </w:t>
      </w:r>
      <w:r w:rsidR="003A131E" w:rsidRPr="00E40FFA">
        <w:rPr>
          <w:rFonts w:ascii="Arial" w:hAnsi="Arial" w:cs="Arial"/>
          <w:sz w:val="22"/>
          <w:szCs w:val="22"/>
        </w:rPr>
        <w:t xml:space="preserve">convened </w:t>
      </w:r>
      <w:proofErr w:type="gramStart"/>
      <w:r w:rsidR="003A131E">
        <w:rPr>
          <w:rFonts w:ascii="Arial" w:hAnsi="Arial" w:cs="Arial"/>
          <w:sz w:val="22"/>
          <w:szCs w:val="22"/>
        </w:rPr>
        <w:t>on a monthly basis</w:t>
      </w:r>
      <w:proofErr w:type="gramEnd"/>
      <w:r w:rsidR="003A131E">
        <w:rPr>
          <w:rFonts w:ascii="Arial" w:hAnsi="Arial" w:cs="Arial"/>
          <w:sz w:val="22"/>
          <w:szCs w:val="22"/>
        </w:rPr>
        <w:t xml:space="preserve">. </w:t>
      </w:r>
    </w:p>
    <w:p w14:paraId="19ABAFBE" w14:textId="77777777" w:rsidR="003A131E" w:rsidRDefault="003A131E" w:rsidP="003A131E">
      <w:pPr>
        <w:pStyle w:val="TxBrp3"/>
        <w:tabs>
          <w:tab w:val="clear" w:pos="430"/>
        </w:tabs>
        <w:spacing w:line="240" w:lineRule="auto"/>
        <w:ind w:left="720" w:hanging="720"/>
        <w:rPr>
          <w:rFonts w:ascii="Arial" w:hAnsi="Arial" w:cs="Arial"/>
          <w:sz w:val="22"/>
          <w:szCs w:val="22"/>
        </w:rPr>
      </w:pPr>
    </w:p>
    <w:p w14:paraId="6A81D946" w14:textId="705E9AD6" w:rsidR="003A131E" w:rsidRDefault="003A131E" w:rsidP="003A131E">
      <w:pPr>
        <w:pStyle w:val="TxBrp3"/>
        <w:tabs>
          <w:tab w:val="clear" w:pos="430"/>
        </w:tabs>
        <w:spacing w:line="240" w:lineRule="auto"/>
        <w:ind w:left="720" w:hanging="720"/>
        <w:rPr>
          <w:rFonts w:ascii="Arial" w:hAnsi="Arial" w:cs="Arial"/>
          <w:sz w:val="22"/>
          <w:szCs w:val="22"/>
        </w:rPr>
      </w:pPr>
      <w:r w:rsidRPr="00676CD6">
        <w:rPr>
          <w:rFonts w:ascii="Arial" w:hAnsi="Arial" w:cs="Arial"/>
          <w:sz w:val="22"/>
          <w:szCs w:val="22"/>
        </w:rPr>
        <w:t>5.</w:t>
      </w:r>
      <w:r w:rsidR="007B2703">
        <w:rPr>
          <w:rFonts w:ascii="Arial" w:hAnsi="Arial" w:cs="Arial"/>
          <w:sz w:val="22"/>
          <w:szCs w:val="22"/>
        </w:rPr>
        <w:t>12</w:t>
      </w:r>
      <w:r w:rsidRPr="00676CD6">
        <w:rPr>
          <w:rFonts w:ascii="Arial" w:hAnsi="Arial" w:cs="Arial"/>
          <w:sz w:val="22"/>
          <w:szCs w:val="22"/>
        </w:rPr>
        <w:tab/>
      </w:r>
      <w:r>
        <w:rPr>
          <w:rFonts w:ascii="Arial" w:hAnsi="Arial" w:cs="Arial"/>
          <w:sz w:val="22"/>
          <w:szCs w:val="22"/>
        </w:rPr>
        <w:t>The student will be provided with:</w:t>
      </w:r>
    </w:p>
    <w:p w14:paraId="127936B0" w14:textId="77777777" w:rsidR="003A131E" w:rsidRDefault="003A131E" w:rsidP="003A131E">
      <w:pPr>
        <w:pStyle w:val="TxBrp3"/>
        <w:tabs>
          <w:tab w:val="clear" w:pos="430"/>
        </w:tabs>
        <w:spacing w:line="240" w:lineRule="auto"/>
        <w:ind w:left="720" w:hanging="720"/>
        <w:rPr>
          <w:rFonts w:ascii="Arial" w:hAnsi="Arial" w:cs="Arial"/>
          <w:sz w:val="22"/>
          <w:szCs w:val="22"/>
        </w:rPr>
      </w:pPr>
    </w:p>
    <w:p w14:paraId="4F33B2C3" w14:textId="77777777" w:rsidR="003A131E" w:rsidRDefault="003A131E" w:rsidP="003A131E">
      <w:pPr>
        <w:pStyle w:val="TxBrp3"/>
        <w:numPr>
          <w:ilvl w:val="0"/>
          <w:numId w:val="29"/>
        </w:numPr>
        <w:tabs>
          <w:tab w:val="clear" w:pos="430"/>
        </w:tabs>
        <w:spacing w:line="240" w:lineRule="auto"/>
        <w:rPr>
          <w:rFonts w:ascii="Arial" w:hAnsi="Arial" w:cs="Arial"/>
          <w:sz w:val="22"/>
          <w:szCs w:val="22"/>
        </w:rPr>
      </w:pPr>
      <w:r>
        <w:rPr>
          <w:rFonts w:ascii="Arial" w:hAnsi="Arial" w:cs="Arial"/>
          <w:sz w:val="22"/>
          <w:szCs w:val="22"/>
        </w:rPr>
        <w:t>details of the concern that has been raised;</w:t>
      </w:r>
    </w:p>
    <w:p w14:paraId="0D5DBEDB" w14:textId="77777777" w:rsidR="003A131E" w:rsidRDefault="003A131E" w:rsidP="003A131E">
      <w:pPr>
        <w:pStyle w:val="TxBrp3"/>
        <w:numPr>
          <w:ilvl w:val="0"/>
          <w:numId w:val="29"/>
        </w:numPr>
        <w:tabs>
          <w:tab w:val="clear" w:pos="430"/>
        </w:tabs>
        <w:spacing w:line="240" w:lineRule="auto"/>
        <w:rPr>
          <w:rFonts w:ascii="Arial" w:hAnsi="Arial" w:cs="Arial"/>
          <w:sz w:val="22"/>
          <w:szCs w:val="22"/>
        </w:rPr>
      </w:pPr>
      <w:r>
        <w:rPr>
          <w:rFonts w:ascii="Arial" w:hAnsi="Arial" w:cs="Arial"/>
          <w:sz w:val="22"/>
          <w:szCs w:val="22"/>
        </w:rPr>
        <w:t>information on the purpose of the Cause for Concern Panel and its remit;</w:t>
      </w:r>
    </w:p>
    <w:p w14:paraId="606F8D21" w14:textId="77777777" w:rsidR="003A131E" w:rsidRDefault="003A131E" w:rsidP="003A131E">
      <w:pPr>
        <w:pStyle w:val="TxBrp3"/>
        <w:numPr>
          <w:ilvl w:val="0"/>
          <w:numId w:val="29"/>
        </w:numPr>
        <w:tabs>
          <w:tab w:val="clear" w:pos="430"/>
        </w:tabs>
        <w:spacing w:line="240" w:lineRule="auto"/>
        <w:rPr>
          <w:rFonts w:ascii="Arial" w:hAnsi="Arial" w:cs="Arial"/>
          <w:sz w:val="22"/>
          <w:szCs w:val="22"/>
        </w:rPr>
      </w:pPr>
      <w:r>
        <w:rPr>
          <w:rFonts w:ascii="Arial" w:hAnsi="Arial" w:cs="Arial"/>
          <w:sz w:val="22"/>
          <w:szCs w:val="22"/>
        </w:rPr>
        <w:lastRenderedPageBreak/>
        <w:t>the date of the Cause for Concern Panel meeting.</w:t>
      </w:r>
    </w:p>
    <w:p w14:paraId="32862652" w14:textId="77777777" w:rsidR="003A131E" w:rsidRDefault="003A131E" w:rsidP="003A131E">
      <w:pPr>
        <w:pStyle w:val="TxBrp3"/>
        <w:tabs>
          <w:tab w:val="clear" w:pos="430"/>
        </w:tabs>
        <w:spacing w:line="240" w:lineRule="auto"/>
        <w:ind w:left="720" w:hanging="720"/>
        <w:rPr>
          <w:rFonts w:ascii="Arial" w:hAnsi="Arial" w:cs="Arial"/>
          <w:sz w:val="22"/>
          <w:szCs w:val="22"/>
        </w:rPr>
      </w:pPr>
    </w:p>
    <w:p w14:paraId="5F78F0E1" w14:textId="10A86737" w:rsidR="003A131E" w:rsidRDefault="003A131E" w:rsidP="003A131E">
      <w:pPr>
        <w:pStyle w:val="TxBrp3"/>
        <w:tabs>
          <w:tab w:val="clear" w:pos="430"/>
        </w:tabs>
        <w:spacing w:line="240" w:lineRule="auto"/>
        <w:ind w:left="709" w:hanging="709"/>
        <w:rPr>
          <w:rFonts w:ascii="Arial" w:hAnsi="Arial" w:cs="Arial"/>
          <w:sz w:val="22"/>
          <w:szCs w:val="22"/>
        </w:rPr>
      </w:pPr>
      <w:r>
        <w:rPr>
          <w:rFonts w:ascii="Arial" w:hAnsi="Arial" w:cs="Arial"/>
          <w:sz w:val="22"/>
          <w:szCs w:val="22"/>
        </w:rPr>
        <w:t>5.</w:t>
      </w:r>
      <w:r w:rsidR="007B2703">
        <w:rPr>
          <w:rFonts w:ascii="Arial" w:hAnsi="Arial" w:cs="Arial"/>
          <w:sz w:val="22"/>
          <w:szCs w:val="22"/>
        </w:rPr>
        <w:t>13</w:t>
      </w:r>
      <w:r>
        <w:rPr>
          <w:rFonts w:ascii="Arial" w:hAnsi="Arial" w:cs="Arial"/>
          <w:sz w:val="22"/>
          <w:szCs w:val="22"/>
        </w:rPr>
        <w:tab/>
        <w:t>The student will not</w:t>
      </w:r>
      <w:r w:rsidRPr="00E40FFA">
        <w:rPr>
          <w:rFonts w:ascii="Arial" w:hAnsi="Arial" w:cs="Arial"/>
          <w:sz w:val="22"/>
          <w:szCs w:val="22"/>
        </w:rPr>
        <w:t xml:space="preserve"> be asked </w:t>
      </w:r>
      <w:r>
        <w:rPr>
          <w:rFonts w:ascii="Arial" w:hAnsi="Arial" w:cs="Arial"/>
          <w:sz w:val="22"/>
          <w:szCs w:val="22"/>
        </w:rPr>
        <w:t>to attend the Cause for Concern Panel meeting</w:t>
      </w:r>
      <w:r w:rsidR="00F87879">
        <w:rPr>
          <w:rFonts w:ascii="Arial" w:hAnsi="Arial" w:cs="Arial"/>
          <w:sz w:val="22"/>
          <w:szCs w:val="22"/>
        </w:rPr>
        <w:t xml:space="preserve"> but will be given the opportunity to provide a written statement for the Panel’s consideration.</w:t>
      </w:r>
      <w:r>
        <w:rPr>
          <w:rFonts w:ascii="Arial" w:hAnsi="Arial" w:cs="Arial"/>
          <w:sz w:val="22"/>
          <w:szCs w:val="22"/>
        </w:rPr>
        <w:t xml:space="preserve"> </w:t>
      </w:r>
    </w:p>
    <w:p w14:paraId="3DBDC074" w14:textId="77777777" w:rsidR="003A131E" w:rsidRPr="00E40FFA" w:rsidRDefault="003A131E" w:rsidP="003A131E">
      <w:pPr>
        <w:pStyle w:val="TxBrp3"/>
        <w:tabs>
          <w:tab w:val="clear" w:pos="430"/>
        </w:tabs>
        <w:spacing w:line="240" w:lineRule="auto"/>
        <w:ind w:left="709" w:hanging="709"/>
        <w:rPr>
          <w:rFonts w:ascii="Arial" w:hAnsi="Arial" w:cs="Arial"/>
          <w:sz w:val="22"/>
          <w:szCs w:val="22"/>
        </w:rPr>
      </w:pPr>
      <w:r>
        <w:rPr>
          <w:rFonts w:ascii="Arial" w:hAnsi="Arial" w:cs="Arial"/>
          <w:sz w:val="22"/>
          <w:szCs w:val="22"/>
        </w:rPr>
        <w:t xml:space="preserve"> </w:t>
      </w:r>
    </w:p>
    <w:p w14:paraId="338CFE61" w14:textId="2FC8075D" w:rsidR="003A131E" w:rsidRPr="00E40FFA" w:rsidRDefault="003A131E" w:rsidP="003A131E">
      <w:pPr>
        <w:pStyle w:val="TxBrp3"/>
        <w:tabs>
          <w:tab w:val="clear" w:pos="430"/>
        </w:tabs>
        <w:spacing w:line="240" w:lineRule="auto"/>
        <w:ind w:left="709" w:hanging="709"/>
        <w:rPr>
          <w:rFonts w:ascii="Arial" w:hAnsi="Arial" w:cs="Arial"/>
          <w:sz w:val="22"/>
          <w:szCs w:val="22"/>
        </w:rPr>
      </w:pPr>
      <w:r>
        <w:rPr>
          <w:rFonts w:ascii="Arial" w:hAnsi="Arial" w:cs="Arial"/>
          <w:sz w:val="22"/>
          <w:szCs w:val="22"/>
        </w:rPr>
        <w:t>5.</w:t>
      </w:r>
      <w:r w:rsidR="007B2703">
        <w:rPr>
          <w:rFonts w:ascii="Arial" w:hAnsi="Arial" w:cs="Arial"/>
          <w:sz w:val="22"/>
          <w:szCs w:val="22"/>
        </w:rPr>
        <w:t>1</w:t>
      </w:r>
      <w:r>
        <w:rPr>
          <w:rFonts w:ascii="Arial" w:hAnsi="Arial" w:cs="Arial"/>
          <w:sz w:val="22"/>
          <w:szCs w:val="22"/>
        </w:rPr>
        <w:t>4</w:t>
      </w:r>
      <w:r>
        <w:rPr>
          <w:rFonts w:ascii="Arial" w:hAnsi="Arial" w:cs="Arial"/>
          <w:sz w:val="22"/>
          <w:szCs w:val="22"/>
        </w:rPr>
        <w:tab/>
      </w:r>
      <w:r w:rsidRPr="00E40FFA">
        <w:rPr>
          <w:rFonts w:ascii="Arial" w:hAnsi="Arial" w:cs="Arial"/>
          <w:sz w:val="22"/>
          <w:szCs w:val="22"/>
        </w:rPr>
        <w:t xml:space="preserve">The </w:t>
      </w:r>
      <w:r>
        <w:rPr>
          <w:rFonts w:ascii="Arial" w:hAnsi="Arial" w:cs="Arial"/>
          <w:sz w:val="22"/>
          <w:szCs w:val="22"/>
        </w:rPr>
        <w:t>outcome of the Cause for Concern</w:t>
      </w:r>
      <w:r w:rsidRPr="00E40FFA">
        <w:rPr>
          <w:rFonts w:ascii="Arial" w:hAnsi="Arial" w:cs="Arial"/>
          <w:sz w:val="22"/>
          <w:szCs w:val="22"/>
        </w:rPr>
        <w:t xml:space="preserve"> Panel will be provided to the student </w:t>
      </w:r>
      <w:r>
        <w:rPr>
          <w:rFonts w:ascii="Arial" w:hAnsi="Arial" w:cs="Arial"/>
          <w:sz w:val="22"/>
          <w:szCs w:val="22"/>
        </w:rPr>
        <w:t>in writing within five</w:t>
      </w:r>
      <w:r w:rsidRPr="00E40FFA">
        <w:rPr>
          <w:rFonts w:ascii="Arial" w:hAnsi="Arial" w:cs="Arial"/>
          <w:sz w:val="22"/>
          <w:szCs w:val="22"/>
        </w:rPr>
        <w:t xml:space="preserve"> working days of the meeti</w:t>
      </w:r>
      <w:r>
        <w:rPr>
          <w:rFonts w:ascii="Arial" w:hAnsi="Arial" w:cs="Arial"/>
          <w:sz w:val="22"/>
          <w:szCs w:val="22"/>
        </w:rPr>
        <w:t>ng.  Should the P</w:t>
      </w:r>
      <w:r w:rsidRPr="00E40FFA">
        <w:rPr>
          <w:rFonts w:ascii="Arial" w:hAnsi="Arial" w:cs="Arial"/>
          <w:sz w:val="22"/>
          <w:szCs w:val="22"/>
        </w:rPr>
        <w:t xml:space="preserve">anel require further information </w:t>
      </w:r>
      <w:proofErr w:type="gramStart"/>
      <w:r w:rsidRPr="00E40FFA">
        <w:rPr>
          <w:rFonts w:ascii="Arial" w:hAnsi="Arial" w:cs="Arial"/>
          <w:sz w:val="22"/>
          <w:szCs w:val="22"/>
        </w:rPr>
        <w:t>in order to</w:t>
      </w:r>
      <w:proofErr w:type="gramEnd"/>
      <w:r w:rsidRPr="00E40FFA">
        <w:rPr>
          <w:rFonts w:ascii="Arial" w:hAnsi="Arial" w:cs="Arial"/>
          <w:sz w:val="22"/>
          <w:szCs w:val="22"/>
        </w:rPr>
        <w:t xml:space="preserve"> reach a decision the student will be informed of any delays. </w:t>
      </w:r>
    </w:p>
    <w:p w14:paraId="430799B8" w14:textId="77777777" w:rsidR="003A131E" w:rsidRPr="00E40FFA" w:rsidRDefault="003A131E" w:rsidP="003A131E">
      <w:pPr>
        <w:pStyle w:val="ListParagraph"/>
        <w:rPr>
          <w:rFonts w:ascii="Arial" w:hAnsi="Arial" w:cs="Arial"/>
        </w:rPr>
      </w:pPr>
    </w:p>
    <w:p w14:paraId="15A0F074" w14:textId="40C99173" w:rsidR="003A131E" w:rsidRPr="00E40FFA" w:rsidRDefault="003A131E" w:rsidP="003A131E">
      <w:pPr>
        <w:pStyle w:val="TxBrp3"/>
        <w:tabs>
          <w:tab w:val="clear" w:pos="430"/>
        </w:tabs>
        <w:spacing w:line="240" w:lineRule="auto"/>
        <w:ind w:left="709" w:hanging="709"/>
        <w:rPr>
          <w:rFonts w:ascii="Arial" w:hAnsi="Arial" w:cs="Arial"/>
          <w:sz w:val="22"/>
          <w:szCs w:val="22"/>
        </w:rPr>
      </w:pPr>
      <w:r>
        <w:rPr>
          <w:rFonts w:ascii="Arial" w:hAnsi="Arial" w:cs="Arial"/>
          <w:sz w:val="22"/>
          <w:szCs w:val="22"/>
        </w:rPr>
        <w:t>5.</w:t>
      </w:r>
      <w:r w:rsidR="007B2703">
        <w:rPr>
          <w:rFonts w:ascii="Arial" w:hAnsi="Arial" w:cs="Arial"/>
          <w:sz w:val="22"/>
          <w:szCs w:val="22"/>
        </w:rPr>
        <w:t>1</w:t>
      </w:r>
      <w:r>
        <w:rPr>
          <w:rFonts w:ascii="Arial" w:hAnsi="Arial" w:cs="Arial"/>
          <w:sz w:val="22"/>
          <w:szCs w:val="22"/>
        </w:rPr>
        <w:t>5</w:t>
      </w:r>
      <w:r>
        <w:rPr>
          <w:rFonts w:ascii="Arial" w:hAnsi="Arial" w:cs="Arial"/>
          <w:sz w:val="22"/>
          <w:szCs w:val="22"/>
        </w:rPr>
        <w:tab/>
      </w:r>
      <w:r w:rsidRPr="00E40FFA">
        <w:rPr>
          <w:rFonts w:ascii="Arial" w:hAnsi="Arial" w:cs="Arial"/>
          <w:sz w:val="22"/>
          <w:szCs w:val="22"/>
        </w:rPr>
        <w:t>Students who do not respond to the measures put i</w:t>
      </w:r>
      <w:r>
        <w:rPr>
          <w:rFonts w:ascii="Arial" w:hAnsi="Arial" w:cs="Arial"/>
          <w:sz w:val="22"/>
          <w:szCs w:val="22"/>
        </w:rPr>
        <w:t>n place by the Cause for Concern</w:t>
      </w:r>
      <w:r w:rsidRPr="00E40FFA">
        <w:rPr>
          <w:rFonts w:ascii="Arial" w:hAnsi="Arial" w:cs="Arial"/>
          <w:sz w:val="22"/>
          <w:szCs w:val="22"/>
        </w:rPr>
        <w:t xml:space="preserve"> Panel may be subject to referral to the Fitness to Practise Committee</w:t>
      </w:r>
      <w:r>
        <w:rPr>
          <w:rFonts w:ascii="Arial" w:hAnsi="Arial" w:cs="Arial"/>
          <w:sz w:val="22"/>
          <w:szCs w:val="22"/>
        </w:rPr>
        <w:t>, which</w:t>
      </w:r>
      <w:r w:rsidRPr="00E40FFA">
        <w:rPr>
          <w:rFonts w:ascii="Arial" w:hAnsi="Arial" w:cs="Arial"/>
          <w:sz w:val="22"/>
          <w:szCs w:val="22"/>
        </w:rPr>
        <w:t xml:space="preserve"> may impose a more severe penalty.</w:t>
      </w:r>
    </w:p>
    <w:p w14:paraId="5A3545FD" w14:textId="77777777" w:rsidR="003A131E" w:rsidRPr="00E40FFA" w:rsidRDefault="003A131E" w:rsidP="003A131E">
      <w:pPr>
        <w:pStyle w:val="ListParagraph"/>
        <w:ind w:firstLine="0"/>
        <w:rPr>
          <w:rFonts w:ascii="Arial" w:hAnsi="Arial" w:cs="Arial"/>
        </w:rPr>
      </w:pPr>
    </w:p>
    <w:p w14:paraId="48CAEF6C" w14:textId="418428BB" w:rsidR="003A131E" w:rsidRPr="00496BDC" w:rsidRDefault="003A131E" w:rsidP="003A131E">
      <w:pPr>
        <w:ind w:left="709" w:hanging="709"/>
        <w:rPr>
          <w:rFonts w:ascii="Arial" w:hAnsi="Arial" w:cs="Arial"/>
        </w:rPr>
      </w:pPr>
      <w:r>
        <w:rPr>
          <w:rFonts w:ascii="Arial" w:hAnsi="Arial" w:cs="Arial"/>
        </w:rPr>
        <w:t>5.</w:t>
      </w:r>
      <w:r w:rsidR="007B2703">
        <w:rPr>
          <w:rFonts w:ascii="Arial" w:hAnsi="Arial" w:cs="Arial"/>
        </w:rPr>
        <w:t>1</w:t>
      </w:r>
      <w:r>
        <w:rPr>
          <w:rFonts w:ascii="Arial" w:hAnsi="Arial" w:cs="Arial"/>
        </w:rPr>
        <w:t>6</w:t>
      </w:r>
      <w:r>
        <w:rPr>
          <w:rFonts w:ascii="Arial" w:hAnsi="Arial" w:cs="Arial"/>
        </w:rPr>
        <w:tab/>
      </w:r>
      <w:r w:rsidRPr="00496BDC">
        <w:rPr>
          <w:rFonts w:ascii="Arial" w:hAnsi="Arial" w:cs="Arial"/>
        </w:rPr>
        <w:t xml:space="preserve">There is no opportunity to request a review of the decision of the </w:t>
      </w:r>
      <w:r>
        <w:rPr>
          <w:rFonts w:ascii="Arial" w:hAnsi="Arial" w:cs="Arial"/>
        </w:rPr>
        <w:t>Cause for Concern</w:t>
      </w:r>
      <w:r w:rsidRPr="00496BDC">
        <w:rPr>
          <w:rFonts w:ascii="Arial" w:hAnsi="Arial" w:cs="Arial"/>
        </w:rPr>
        <w:t xml:space="preserve"> Panel.</w:t>
      </w:r>
    </w:p>
    <w:p w14:paraId="2C4FED62" w14:textId="77777777" w:rsidR="003A131E" w:rsidRDefault="003A131E" w:rsidP="003A131E">
      <w:pPr>
        <w:pStyle w:val="ListParagraph"/>
        <w:ind w:firstLine="0"/>
        <w:rPr>
          <w:rFonts w:ascii="Arial" w:hAnsi="Arial" w:cs="Arial"/>
        </w:rPr>
      </w:pPr>
    </w:p>
    <w:p w14:paraId="115298B4" w14:textId="77777777" w:rsidR="003A131E" w:rsidRDefault="003A131E" w:rsidP="003A131E">
      <w:pPr>
        <w:pStyle w:val="TxBrp3"/>
        <w:tabs>
          <w:tab w:val="clear" w:pos="430"/>
        </w:tabs>
        <w:spacing w:line="240" w:lineRule="auto"/>
        <w:ind w:left="0" w:firstLine="0"/>
        <w:jc w:val="both"/>
        <w:rPr>
          <w:rFonts w:ascii="Arial" w:hAnsi="Arial" w:cs="Arial"/>
          <w:b/>
          <w:sz w:val="22"/>
          <w:szCs w:val="22"/>
        </w:rPr>
      </w:pPr>
    </w:p>
    <w:p w14:paraId="28B8EB89" w14:textId="77777777" w:rsidR="003A131E" w:rsidRPr="00E125BC" w:rsidRDefault="003A131E" w:rsidP="003A131E">
      <w:pPr>
        <w:pStyle w:val="TxBrp3"/>
        <w:tabs>
          <w:tab w:val="clear" w:pos="430"/>
        </w:tabs>
        <w:spacing w:line="240" w:lineRule="auto"/>
        <w:ind w:left="0" w:firstLine="0"/>
        <w:jc w:val="both"/>
        <w:rPr>
          <w:rFonts w:ascii="Arial" w:hAnsi="Arial" w:cs="Arial"/>
          <w:b/>
          <w:sz w:val="22"/>
          <w:szCs w:val="22"/>
        </w:rPr>
      </w:pPr>
      <w:r>
        <w:rPr>
          <w:rFonts w:ascii="Arial" w:hAnsi="Arial" w:cs="Arial"/>
          <w:b/>
          <w:sz w:val="22"/>
          <w:szCs w:val="22"/>
        </w:rPr>
        <w:t>SECTION SIX: LEVEL 2 – FORMAL STAGE</w:t>
      </w:r>
    </w:p>
    <w:p w14:paraId="5930BECF" w14:textId="77777777" w:rsidR="003A131E" w:rsidRDefault="003A131E" w:rsidP="003A131E">
      <w:pPr>
        <w:pStyle w:val="ListParagraph"/>
        <w:ind w:firstLine="0"/>
        <w:rPr>
          <w:rFonts w:ascii="Arial" w:hAnsi="Arial" w:cs="Arial"/>
        </w:rPr>
      </w:pPr>
    </w:p>
    <w:p w14:paraId="3E14F573" w14:textId="42554C8E" w:rsidR="003A131E" w:rsidRPr="00BF187B" w:rsidRDefault="003A131E" w:rsidP="003A131E">
      <w:pPr>
        <w:pStyle w:val="Heading1"/>
        <w:spacing w:before="0"/>
        <w:rPr>
          <w:rFonts w:ascii="Arial" w:eastAsiaTheme="minorHAnsi" w:hAnsi="Arial" w:cs="Arial"/>
          <w:bCs w:val="0"/>
          <w:color w:val="auto"/>
          <w:sz w:val="22"/>
          <w:szCs w:val="22"/>
        </w:rPr>
      </w:pPr>
      <w:r w:rsidRPr="00BF187B">
        <w:rPr>
          <w:rFonts w:ascii="Arial" w:eastAsiaTheme="minorHAnsi" w:hAnsi="Arial" w:cs="Arial"/>
          <w:bCs w:val="0"/>
          <w:color w:val="auto"/>
          <w:sz w:val="22"/>
          <w:szCs w:val="22"/>
        </w:rPr>
        <w:tab/>
        <w:t>Reporting incidents of a serious nature</w:t>
      </w:r>
    </w:p>
    <w:p w14:paraId="451905FB" w14:textId="77777777" w:rsidR="003A131E" w:rsidRDefault="003A131E" w:rsidP="003A131E">
      <w:pPr>
        <w:rPr>
          <w:lang w:eastAsia="en-GB"/>
        </w:rPr>
      </w:pPr>
    </w:p>
    <w:p w14:paraId="6C0759C7" w14:textId="576A915F" w:rsidR="003A131E" w:rsidRDefault="003A131E" w:rsidP="003A131E">
      <w:pPr>
        <w:tabs>
          <w:tab w:val="left" w:pos="0"/>
          <w:tab w:val="num" w:pos="1440"/>
        </w:tabs>
        <w:suppressAutoHyphens/>
        <w:ind w:left="720" w:hanging="720"/>
        <w:rPr>
          <w:rFonts w:ascii="Arial" w:hAnsi="Arial" w:cs="Arial"/>
          <w:spacing w:val="-3"/>
        </w:rPr>
      </w:pPr>
      <w:r>
        <w:rPr>
          <w:rFonts w:ascii="Arial" w:hAnsi="Arial" w:cs="Arial"/>
          <w:spacing w:val="-3"/>
        </w:rPr>
        <w:t>6.1</w:t>
      </w:r>
      <w:r>
        <w:rPr>
          <w:rFonts w:ascii="Arial" w:hAnsi="Arial" w:cs="Arial"/>
          <w:spacing w:val="-3"/>
        </w:rPr>
        <w:tab/>
        <w:t>Concerns of a serious nature can either be referred by the Cause for Concern Panel or reported directly to the Student Casework Unit using the Fitness to Practise Form. Evidence should be provided, where possible, to support any allegations and this should be submitted in a timely manner.</w:t>
      </w:r>
    </w:p>
    <w:p w14:paraId="710C2133" w14:textId="77777777" w:rsidR="003A131E" w:rsidRDefault="003A131E" w:rsidP="003A131E">
      <w:pPr>
        <w:tabs>
          <w:tab w:val="left" w:pos="0"/>
          <w:tab w:val="num" w:pos="1440"/>
        </w:tabs>
        <w:suppressAutoHyphens/>
        <w:ind w:left="720" w:hanging="720"/>
        <w:rPr>
          <w:rFonts w:ascii="Arial" w:hAnsi="Arial" w:cs="Arial"/>
          <w:spacing w:val="-3"/>
        </w:rPr>
      </w:pPr>
    </w:p>
    <w:p w14:paraId="79628FBE" w14:textId="3E51ADC1" w:rsidR="003A131E" w:rsidRDefault="003A131E" w:rsidP="003A131E">
      <w:pPr>
        <w:tabs>
          <w:tab w:val="left" w:pos="0"/>
          <w:tab w:val="num" w:pos="1440"/>
        </w:tabs>
        <w:suppressAutoHyphens/>
        <w:ind w:left="720" w:hanging="720"/>
        <w:rPr>
          <w:rFonts w:ascii="Arial" w:hAnsi="Arial" w:cs="Arial"/>
          <w:spacing w:val="-3"/>
        </w:rPr>
      </w:pPr>
      <w:r>
        <w:rPr>
          <w:rFonts w:ascii="Arial" w:hAnsi="Arial" w:cs="Arial"/>
          <w:spacing w:val="-3"/>
        </w:rPr>
        <w:t>6.2</w:t>
      </w:r>
      <w:r w:rsidRPr="00EF1422">
        <w:rPr>
          <w:rFonts w:ascii="Arial" w:hAnsi="Arial" w:cs="Arial"/>
          <w:spacing w:val="-3"/>
        </w:rPr>
        <w:tab/>
      </w:r>
      <w:r>
        <w:rPr>
          <w:rFonts w:ascii="Arial" w:hAnsi="Arial" w:cs="Arial"/>
          <w:spacing w:val="-3"/>
        </w:rPr>
        <w:t xml:space="preserve">Where a referral is made directly to the Student Casework Unit </w:t>
      </w:r>
      <w:r w:rsidRPr="00EF1422">
        <w:rPr>
          <w:rFonts w:ascii="Arial" w:hAnsi="Arial" w:cs="Arial"/>
          <w:spacing w:val="-3"/>
        </w:rPr>
        <w:t>the Associate Registrar (Student Casework)</w:t>
      </w:r>
      <w:r>
        <w:rPr>
          <w:rFonts w:ascii="Arial" w:hAnsi="Arial" w:cs="Arial"/>
          <w:spacing w:val="-3"/>
        </w:rPr>
        <w:t xml:space="preserve"> (or nominee)</w:t>
      </w:r>
      <w:r w:rsidRPr="00EF1422">
        <w:rPr>
          <w:rFonts w:ascii="Arial" w:hAnsi="Arial" w:cs="Arial"/>
          <w:spacing w:val="-3"/>
        </w:rPr>
        <w:t>, in consultation</w:t>
      </w:r>
      <w:r>
        <w:rPr>
          <w:rFonts w:ascii="Arial" w:hAnsi="Arial" w:cs="Arial"/>
          <w:spacing w:val="-3"/>
        </w:rPr>
        <w:t xml:space="preserve"> with the Chair of the Cause for Concern Panel</w:t>
      </w:r>
      <w:r w:rsidRPr="00EF1422">
        <w:rPr>
          <w:rFonts w:ascii="Arial" w:hAnsi="Arial" w:cs="Arial"/>
          <w:spacing w:val="-3"/>
        </w:rPr>
        <w:t>, will consider the nature and seriousness of the allegations with a view to deciding whether an investigation should take place or whether the matter should be handled</w:t>
      </w:r>
      <w:r>
        <w:rPr>
          <w:rFonts w:ascii="Arial" w:hAnsi="Arial" w:cs="Arial"/>
          <w:spacing w:val="-3"/>
        </w:rPr>
        <w:t xml:space="preserve"> under level 1 of this P</w:t>
      </w:r>
      <w:r w:rsidRPr="00EF1422">
        <w:rPr>
          <w:rFonts w:ascii="Arial" w:hAnsi="Arial" w:cs="Arial"/>
          <w:spacing w:val="-3"/>
        </w:rPr>
        <w:t>rocedure.</w:t>
      </w:r>
    </w:p>
    <w:p w14:paraId="553173B8" w14:textId="77777777" w:rsidR="003A131E" w:rsidRDefault="003A131E" w:rsidP="003A131E">
      <w:pPr>
        <w:tabs>
          <w:tab w:val="left" w:pos="0"/>
          <w:tab w:val="num" w:pos="1440"/>
        </w:tabs>
        <w:suppressAutoHyphens/>
        <w:ind w:left="720" w:hanging="720"/>
        <w:rPr>
          <w:rFonts w:ascii="Arial" w:hAnsi="Arial" w:cs="Arial"/>
          <w:spacing w:val="-3"/>
        </w:rPr>
      </w:pPr>
    </w:p>
    <w:p w14:paraId="653131E2" w14:textId="45AE4632" w:rsidR="003A131E" w:rsidRDefault="003A131E" w:rsidP="003A131E">
      <w:pPr>
        <w:pStyle w:val="BodyTextIndent2"/>
        <w:tabs>
          <w:tab w:val="left" w:pos="0"/>
        </w:tabs>
        <w:spacing w:after="0" w:line="240" w:lineRule="auto"/>
        <w:ind w:left="720" w:hanging="720"/>
        <w:rPr>
          <w:rFonts w:ascii="Arial" w:hAnsi="Arial" w:cs="Arial"/>
        </w:rPr>
      </w:pPr>
      <w:r>
        <w:rPr>
          <w:rFonts w:ascii="Arial" w:hAnsi="Arial" w:cs="Arial"/>
          <w:spacing w:val="-3"/>
        </w:rPr>
        <w:t>6.3</w:t>
      </w:r>
      <w:r>
        <w:rPr>
          <w:rFonts w:ascii="Arial" w:hAnsi="Arial" w:cs="Arial"/>
          <w:spacing w:val="-3"/>
        </w:rPr>
        <w:tab/>
      </w:r>
      <w:r>
        <w:rPr>
          <w:rFonts w:ascii="Arial" w:hAnsi="Arial" w:cs="Arial"/>
        </w:rPr>
        <w:t xml:space="preserve">Where an allegation is made against a group of students, this may be dealt with at one hearing. If this is the case, each student will be given the opportunity to submit a written representation and, at the hearing, to present their case individually. Each student will be provided with a copy of the evidence to be considered. The </w:t>
      </w:r>
      <w:proofErr w:type="gramStart"/>
      <w:r>
        <w:rPr>
          <w:rFonts w:ascii="Arial" w:hAnsi="Arial" w:cs="Arial"/>
        </w:rPr>
        <w:t>particular circumstances</w:t>
      </w:r>
      <w:proofErr w:type="gramEnd"/>
      <w:r>
        <w:rPr>
          <w:rFonts w:ascii="Arial" w:hAnsi="Arial" w:cs="Arial"/>
        </w:rPr>
        <w:t xml:space="preserve"> of each student will be taken into account when making decisions. </w:t>
      </w:r>
    </w:p>
    <w:p w14:paraId="2B53955A" w14:textId="77777777" w:rsidR="003A131E" w:rsidRDefault="003A131E" w:rsidP="003A131E">
      <w:pPr>
        <w:pStyle w:val="BodyTextIndent2"/>
        <w:tabs>
          <w:tab w:val="left" w:pos="0"/>
        </w:tabs>
        <w:spacing w:after="0" w:line="240" w:lineRule="auto"/>
        <w:ind w:left="720" w:hanging="720"/>
        <w:rPr>
          <w:rFonts w:ascii="Arial" w:hAnsi="Arial" w:cs="Arial"/>
        </w:rPr>
      </w:pPr>
    </w:p>
    <w:p w14:paraId="2AF435AF" w14:textId="04AA3945" w:rsidR="003A131E" w:rsidRPr="00E40FFA" w:rsidRDefault="003A131E" w:rsidP="007B2703">
      <w:pPr>
        <w:spacing w:after="200" w:line="276" w:lineRule="auto"/>
        <w:ind w:left="0" w:firstLine="0"/>
        <w:rPr>
          <w:rFonts w:ascii="Arial" w:hAnsi="Arial" w:cs="Arial"/>
          <w:b/>
          <w:bCs/>
        </w:rPr>
      </w:pPr>
      <w:r w:rsidRPr="00E40FFA">
        <w:rPr>
          <w:rFonts w:ascii="Arial" w:hAnsi="Arial" w:cs="Arial"/>
          <w:b/>
          <w:bCs/>
        </w:rPr>
        <w:tab/>
      </w:r>
      <w:r>
        <w:rPr>
          <w:rFonts w:ascii="Arial" w:hAnsi="Arial" w:cs="Arial"/>
          <w:b/>
          <w:bCs/>
        </w:rPr>
        <w:t>Precautionary action</w:t>
      </w:r>
      <w:r w:rsidRPr="00E40FFA">
        <w:rPr>
          <w:rFonts w:ascii="Arial" w:hAnsi="Arial" w:cs="Arial"/>
          <w:b/>
          <w:bCs/>
        </w:rPr>
        <w:t xml:space="preserve"> for the</w:t>
      </w:r>
      <w:r>
        <w:rPr>
          <w:rFonts w:ascii="Arial" w:hAnsi="Arial" w:cs="Arial"/>
          <w:b/>
          <w:bCs/>
        </w:rPr>
        <w:t xml:space="preserve"> purpose</w:t>
      </w:r>
      <w:r w:rsidRPr="00E40FFA">
        <w:rPr>
          <w:rFonts w:ascii="Arial" w:hAnsi="Arial" w:cs="Arial"/>
          <w:b/>
          <w:bCs/>
        </w:rPr>
        <w:t xml:space="preserve"> of </w:t>
      </w:r>
      <w:r>
        <w:rPr>
          <w:rFonts w:ascii="Arial" w:hAnsi="Arial" w:cs="Arial"/>
          <w:b/>
          <w:bCs/>
        </w:rPr>
        <w:t>i</w:t>
      </w:r>
      <w:r w:rsidRPr="00E40FFA">
        <w:rPr>
          <w:rFonts w:ascii="Arial" w:hAnsi="Arial" w:cs="Arial"/>
          <w:b/>
          <w:bCs/>
        </w:rPr>
        <w:t>nvestigation</w:t>
      </w:r>
    </w:p>
    <w:p w14:paraId="5244B79B" w14:textId="2CB20F27" w:rsidR="003A131E" w:rsidRPr="00E40FFA" w:rsidRDefault="007B2703" w:rsidP="003A131E">
      <w:pPr>
        <w:tabs>
          <w:tab w:val="left" w:pos="0"/>
        </w:tabs>
        <w:rPr>
          <w:rFonts w:ascii="Arial" w:hAnsi="Arial" w:cs="Arial"/>
          <w:b/>
          <w:bCs/>
          <w:i/>
        </w:rPr>
      </w:pPr>
      <w:r>
        <w:rPr>
          <w:rFonts w:ascii="Arial" w:hAnsi="Arial" w:cs="Arial"/>
          <w:b/>
          <w:bCs/>
          <w:i/>
        </w:rPr>
        <w:tab/>
      </w:r>
      <w:r w:rsidR="003A131E" w:rsidRPr="00E40FFA">
        <w:rPr>
          <w:rFonts w:ascii="Arial" w:hAnsi="Arial" w:cs="Arial"/>
          <w:b/>
          <w:bCs/>
          <w:i/>
        </w:rPr>
        <w:tab/>
        <w:t>Withdrawal from placement</w:t>
      </w:r>
    </w:p>
    <w:p w14:paraId="314492BF" w14:textId="77777777" w:rsidR="003A131E" w:rsidRPr="00E40FFA" w:rsidRDefault="003A131E" w:rsidP="003A131E">
      <w:pPr>
        <w:tabs>
          <w:tab w:val="left" w:pos="0"/>
        </w:tabs>
        <w:rPr>
          <w:rFonts w:ascii="Arial" w:hAnsi="Arial" w:cs="Arial"/>
        </w:rPr>
      </w:pPr>
    </w:p>
    <w:p w14:paraId="2EBE7045" w14:textId="783F3380" w:rsidR="003A131E" w:rsidRPr="007B2703" w:rsidRDefault="007B2703" w:rsidP="003A131E">
      <w:pPr>
        <w:tabs>
          <w:tab w:val="left" w:pos="0"/>
        </w:tabs>
        <w:ind w:left="720" w:hanging="720"/>
        <w:rPr>
          <w:rFonts w:ascii="Arial" w:hAnsi="Arial" w:cs="Arial"/>
        </w:rPr>
      </w:pPr>
      <w:r w:rsidRPr="007B2703">
        <w:rPr>
          <w:rFonts w:ascii="Arial" w:hAnsi="Arial" w:cs="Arial"/>
        </w:rPr>
        <w:t>6.4</w:t>
      </w:r>
      <w:r w:rsidR="003A131E" w:rsidRPr="007B2703">
        <w:rPr>
          <w:rFonts w:ascii="Arial" w:hAnsi="Arial" w:cs="Arial"/>
        </w:rPr>
        <w:tab/>
        <w:t>A placement provider may withdraw a student from attending placement or area of practice learning, under its own procedures, and/or may seek advice from the University regarding withdrawal, if it asserts that the student is not fit to practise</w:t>
      </w:r>
      <w:r w:rsidR="003A131E" w:rsidRPr="007B2703">
        <w:rPr>
          <w:rStyle w:val="FootnoteReference"/>
          <w:rFonts w:ascii="Arial" w:hAnsi="Arial" w:cs="Arial"/>
        </w:rPr>
        <w:footnoteReference w:id="2"/>
      </w:r>
      <w:r w:rsidR="003A131E" w:rsidRPr="007B2703">
        <w:rPr>
          <w:rFonts w:ascii="Arial" w:hAnsi="Arial" w:cs="Arial"/>
        </w:rPr>
        <w:t xml:space="preserve">.   </w:t>
      </w:r>
    </w:p>
    <w:p w14:paraId="5AE5DA76" w14:textId="77777777" w:rsidR="003A131E" w:rsidRPr="007B2703" w:rsidRDefault="003A131E" w:rsidP="003A131E">
      <w:pPr>
        <w:tabs>
          <w:tab w:val="left" w:pos="0"/>
        </w:tabs>
        <w:ind w:left="720" w:hanging="720"/>
        <w:rPr>
          <w:rFonts w:ascii="Arial" w:hAnsi="Arial" w:cs="Arial"/>
        </w:rPr>
      </w:pPr>
    </w:p>
    <w:p w14:paraId="3EFAC113" w14:textId="278C5B7C" w:rsidR="003A131E" w:rsidRPr="007B2703" w:rsidRDefault="007B2703" w:rsidP="003A131E">
      <w:pPr>
        <w:tabs>
          <w:tab w:val="left" w:pos="0"/>
        </w:tabs>
        <w:ind w:left="720" w:hanging="720"/>
        <w:rPr>
          <w:rFonts w:ascii="Arial" w:hAnsi="Arial" w:cs="Arial"/>
        </w:rPr>
      </w:pPr>
      <w:r w:rsidRPr="007B2703">
        <w:rPr>
          <w:rFonts w:ascii="Arial" w:hAnsi="Arial" w:cs="Arial"/>
        </w:rPr>
        <w:t>6.5</w:t>
      </w:r>
      <w:r w:rsidR="003A131E" w:rsidRPr="007B2703">
        <w:rPr>
          <w:rFonts w:ascii="Arial" w:hAnsi="Arial" w:cs="Arial"/>
        </w:rPr>
        <w:tab/>
        <w:t xml:space="preserve">The Course Leader (or nominee) should normally be informed immediately of a withdrawal but where circumstances make this impossible, the Course Leader (or nominee) must be informed within two working days. </w:t>
      </w:r>
      <w:r w:rsidR="00474D6B">
        <w:rPr>
          <w:rFonts w:ascii="Arial" w:hAnsi="Arial" w:cs="Arial"/>
        </w:rPr>
        <w:t>The Course Leader will report the withdrawal to the Cause for Concern Panel</w:t>
      </w:r>
    </w:p>
    <w:p w14:paraId="34CDD86F" w14:textId="77777777" w:rsidR="003A131E" w:rsidRPr="007B2703" w:rsidRDefault="003A131E" w:rsidP="003A131E">
      <w:pPr>
        <w:tabs>
          <w:tab w:val="left" w:pos="0"/>
        </w:tabs>
        <w:ind w:left="720" w:hanging="720"/>
        <w:rPr>
          <w:rFonts w:ascii="Arial" w:hAnsi="Arial" w:cs="Arial"/>
        </w:rPr>
      </w:pPr>
    </w:p>
    <w:p w14:paraId="57F4EEB1" w14:textId="49B55F40" w:rsidR="003A131E" w:rsidRPr="007B2703" w:rsidRDefault="007B2703" w:rsidP="003A131E">
      <w:pPr>
        <w:tabs>
          <w:tab w:val="left" w:pos="0"/>
        </w:tabs>
        <w:ind w:left="720" w:hanging="720"/>
        <w:rPr>
          <w:rFonts w:ascii="Arial" w:hAnsi="Arial" w:cs="Arial"/>
        </w:rPr>
      </w:pPr>
      <w:r w:rsidRPr="007B2703">
        <w:rPr>
          <w:rFonts w:ascii="Arial" w:hAnsi="Arial" w:cs="Arial"/>
        </w:rPr>
        <w:lastRenderedPageBreak/>
        <w:t>6.6</w:t>
      </w:r>
      <w:r w:rsidR="003A131E" w:rsidRPr="007B2703">
        <w:rPr>
          <w:rFonts w:ascii="Arial" w:hAnsi="Arial" w:cs="Arial"/>
        </w:rPr>
        <w:tab/>
        <w:t xml:space="preserve">The Course Leader may also instigate the withdrawal of a student from placement or area of practice learning. The Cause for Concern Panel will consider </w:t>
      </w:r>
      <w:r w:rsidR="00474D6B">
        <w:rPr>
          <w:rFonts w:ascii="Arial" w:hAnsi="Arial" w:cs="Arial"/>
        </w:rPr>
        <w:t xml:space="preserve">the </w:t>
      </w:r>
      <w:r w:rsidR="003A131E" w:rsidRPr="007B2703">
        <w:rPr>
          <w:rFonts w:ascii="Arial" w:hAnsi="Arial" w:cs="Arial"/>
        </w:rPr>
        <w:t>withdrawal</w:t>
      </w:r>
      <w:r w:rsidR="00474D6B">
        <w:rPr>
          <w:rFonts w:ascii="Arial" w:hAnsi="Arial" w:cs="Arial"/>
        </w:rPr>
        <w:t xml:space="preserve"> </w:t>
      </w:r>
      <w:r w:rsidR="003A131E" w:rsidRPr="007B2703">
        <w:rPr>
          <w:rFonts w:ascii="Arial" w:hAnsi="Arial" w:cs="Arial"/>
        </w:rPr>
        <w:t>and</w:t>
      </w:r>
      <w:r w:rsidR="00474D6B">
        <w:rPr>
          <w:rFonts w:ascii="Arial" w:hAnsi="Arial" w:cs="Arial"/>
        </w:rPr>
        <w:t xml:space="preserve"> confirm the outcome to the student</w:t>
      </w:r>
      <w:r w:rsidR="003A131E" w:rsidRPr="007B2703">
        <w:rPr>
          <w:rFonts w:ascii="Arial" w:hAnsi="Arial" w:cs="Arial"/>
        </w:rPr>
        <w:t>.</w:t>
      </w:r>
    </w:p>
    <w:p w14:paraId="6A75EA5E" w14:textId="77777777" w:rsidR="003A131E" w:rsidRPr="007B2703" w:rsidRDefault="003A131E" w:rsidP="003A131E">
      <w:pPr>
        <w:tabs>
          <w:tab w:val="left" w:pos="0"/>
        </w:tabs>
        <w:ind w:left="720" w:hanging="720"/>
        <w:rPr>
          <w:rFonts w:ascii="Arial" w:hAnsi="Arial" w:cs="Arial"/>
        </w:rPr>
      </w:pPr>
    </w:p>
    <w:p w14:paraId="2773F9E0" w14:textId="4E13ED6B" w:rsidR="00D25A1C" w:rsidRPr="007B2703" w:rsidRDefault="00D25A1C" w:rsidP="00D25A1C">
      <w:pPr>
        <w:tabs>
          <w:tab w:val="left" w:pos="0"/>
        </w:tabs>
        <w:ind w:left="720" w:hanging="720"/>
        <w:rPr>
          <w:rFonts w:ascii="Arial" w:hAnsi="Arial" w:cs="Arial"/>
        </w:rPr>
      </w:pPr>
      <w:r w:rsidRPr="007B2703">
        <w:rPr>
          <w:rFonts w:ascii="Arial" w:hAnsi="Arial" w:cs="Arial"/>
        </w:rPr>
        <w:t>6.</w:t>
      </w:r>
      <w:r>
        <w:rPr>
          <w:rFonts w:ascii="Arial" w:hAnsi="Arial" w:cs="Arial"/>
        </w:rPr>
        <w:t>7</w:t>
      </w:r>
      <w:r w:rsidRPr="007B2703">
        <w:rPr>
          <w:rFonts w:ascii="Arial" w:hAnsi="Arial" w:cs="Arial"/>
        </w:rPr>
        <w:tab/>
        <w:t>The case will be presented to the Cause for Concern Panel that may decide that:</w:t>
      </w:r>
    </w:p>
    <w:p w14:paraId="2745DB58" w14:textId="77777777" w:rsidR="00D25A1C" w:rsidRPr="007B2703" w:rsidRDefault="00D25A1C" w:rsidP="00D25A1C">
      <w:pPr>
        <w:tabs>
          <w:tab w:val="left" w:pos="0"/>
        </w:tabs>
        <w:ind w:left="720" w:hanging="720"/>
        <w:rPr>
          <w:rFonts w:ascii="Arial" w:hAnsi="Arial" w:cs="Arial"/>
        </w:rPr>
      </w:pPr>
    </w:p>
    <w:p w14:paraId="3DFC980F" w14:textId="77777777" w:rsidR="00D25A1C" w:rsidRPr="007B2703" w:rsidRDefault="00D25A1C" w:rsidP="00D25A1C">
      <w:pPr>
        <w:pStyle w:val="ListParagraph"/>
        <w:numPr>
          <w:ilvl w:val="3"/>
          <w:numId w:val="1"/>
        </w:numPr>
        <w:tabs>
          <w:tab w:val="clear" w:pos="2701"/>
          <w:tab w:val="left" w:pos="0"/>
          <w:tab w:val="num" w:pos="1276"/>
        </w:tabs>
        <w:ind w:left="1276" w:hanging="567"/>
        <w:rPr>
          <w:rFonts w:ascii="Arial" w:hAnsi="Arial" w:cs="Arial"/>
        </w:rPr>
      </w:pPr>
      <w:r w:rsidRPr="007B2703">
        <w:rPr>
          <w:rFonts w:ascii="Arial" w:hAnsi="Arial" w:cs="Arial"/>
        </w:rPr>
        <w:t>The student may continue with the taught element of their studies, pending the outcome of the placement provider’s/University’s internal investigation.</w:t>
      </w:r>
    </w:p>
    <w:p w14:paraId="1E62502B" w14:textId="77777777" w:rsidR="00D25A1C" w:rsidRPr="007B2703" w:rsidRDefault="00D25A1C" w:rsidP="00D25A1C">
      <w:pPr>
        <w:pStyle w:val="ListParagraph"/>
        <w:tabs>
          <w:tab w:val="left" w:pos="0"/>
        </w:tabs>
        <w:ind w:left="1276" w:firstLine="0"/>
        <w:rPr>
          <w:rFonts w:ascii="Arial" w:hAnsi="Arial" w:cs="Arial"/>
        </w:rPr>
      </w:pPr>
    </w:p>
    <w:p w14:paraId="3CAA377F" w14:textId="1B8EC404" w:rsidR="00D25A1C" w:rsidRDefault="00D25A1C" w:rsidP="00D25A1C">
      <w:pPr>
        <w:pStyle w:val="ListParagraph"/>
        <w:numPr>
          <w:ilvl w:val="3"/>
          <w:numId w:val="1"/>
        </w:numPr>
        <w:tabs>
          <w:tab w:val="clear" w:pos="2701"/>
          <w:tab w:val="left" w:pos="0"/>
          <w:tab w:val="num" w:pos="1276"/>
        </w:tabs>
        <w:ind w:left="1276" w:hanging="567"/>
        <w:rPr>
          <w:rFonts w:ascii="Arial" w:hAnsi="Arial" w:cs="Arial"/>
        </w:rPr>
      </w:pPr>
      <w:r w:rsidRPr="007B2703">
        <w:rPr>
          <w:rFonts w:ascii="Arial" w:hAnsi="Arial" w:cs="Arial"/>
        </w:rPr>
        <w:t>The case against the student is sufficiently serious to warrant precautionary action, in which ca</w:t>
      </w:r>
      <w:r>
        <w:rPr>
          <w:rFonts w:ascii="Arial" w:hAnsi="Arial" w:cs="Arial"/>
        </w:rPr>
        <w:t>se the Risk Assessment Procedure should be followed (see sections 6.10 to 6.12)</w:t>
      </w:r>
      <w:r w:rsidRPr="007B2703">
        <w:rPr>
          <w:rFonts w:ascii="Arial" w:hAnsi="Arial" w:cs="Arial"/>
        </w:rPr>
        <w:t>.</w:t>
      </w:r>
    </w:p>
    <w:p w14:paraId="4F02A040" w14:textId="77777777" w:rsidR="00D25A1C" w:rsidRPr="007B2703" w:rsidRDefault="00D25A1C" w:rsidP="00605D6C">
      <w:pPr>
        <w:pStyle w:val="ListParagraph"/>
        <w:tabs>
          <w:tab w:val="left" w:pos="0"/>
        </w:tabs>
        <w:ind w:left="1276" w:firstLine="0"/>
        <w:rPr>
          <w:rFonts w:ascii="Arial" w:hAnsi="Arial" w:cs="Arial"/>
        </w:rPr>
      </w:pPr>
    </w:p>
    <w:p w14:paraId="48AD11D5" w14:textId="6D881389" w:rsidR="003A131E" w:rsidRPr="007B2703" w:rsidRDefault="007B2703" w:rsidP="003A131E">
      <w:pPr>
        <w:tabs>
          <w:tab w:val="left" w:pos="0"/>
        </w:tabs>
        <w:ind w:left="720" w:hanging="720"/>
        <w:rPr>
          <w:rFonts w:ascii="Arial" w:hAnsi="Arial" w:cs="Arial"/>
        </w:rPr>
      </w:pPr>
      <w:r w:rsidRPr="007B2703">
        <w:rPr>
          <w:rFonts w:ascii="Arial" w:hAnsi="Arial" w:cs="Arial"/>
        </w:rPr>
        <w:t>6.</w:t>
      </w:r>
      <w:r w:rsidR="00D25A1C">
        <w:rPr>
          <w:rFonts w:ascii="Arial" w:hAnsi="Arial" w:cs="Arial"/>
        </w:rPr>
        <w:t>8</w:t>
      </w:r>
      <w:r w:rsidR="003A131E" w:rsidRPr="007B2703">
        <w:rPr>
          <w:rFonts w:ascii="Arial" w:hAnsi="Arial" w:cs="Arial"/>
        </w:rPr>
        <w:tab/>
        <w:t>If the student is on a Tier 4 visa, the Course Leader (or nominee) must inform the Head of Compliance, who will report the change in circumstances to UK Visas and Immigration (UKVI).</w:t>
      </w:r>
    </w:p>
    <w:p w14:paraId="3291F19F" w14:textId="77777777" w:rsidR="003A131E" w:rsidRPr="007B2703" w:rsidRDefault="003A131E" w:rsidP="003A131E">
      <w:pPr>
        <w:tabs>
          <w:tab w:val="left" w:pos="0"/>
        </w:tabs>
        <w:ind w:left="720" w:hanging="720"/>
        <w:jc w:val="both"/>
        <w:rPr>
          <w:rFonts w:ascii="Arial" w:hAnsi="Arial" w:cs="Arial"/>
        </w:rPr>
      </w:pPr>
    </w:p>
    <w:p w14:paraId="489D64E9" w14:textId="7BD0B9B2" w:rsidR="003A131E" w:rsidRPr="007B2703" w:rsidRDefault="003A131E" w:rsidP="003A131E">
      <w:pPr>
        <w:tabs>
          <w:tab w:val="left" w:pos="0"/>
        </w:tabs>
        <w:ind w:left="720" w:hanging="720"/>
        <w:rPr>
          <w:rFonts w:ascii="Arial" w:hAnsi="Arial" w:cs="Arial"/>
        </w:rPr>
      </w:pPr>
      <w:r w:rsidRPr="007B2703">
        <w:rPr>
          <w:rFonts w:ascii="Arial" w:hAnsi="Arial" w:cs="Arial"/>
        </w:rPr>
        <w:t>6.</w:t>
      </w:r>
      <w:r w:rsidR="007B2703" w:rsidRPr="007B2703">
        <w:rPr>
          <w:rFonts w:ascii="Arial" w:hAnsi="Arial" w:cs="Arial"/>
        </w:rPr>
        <w:t>9</w:t>
      </w:r>
      <w:r w:rsidRPr="007B2703">
        <w:rPr>
          <w:rFonts w:ascii="Arial" w:hAnsi="Arial" w:cs="Arial"/>
        </w:rPr>
        <w:tab/>
        <w:t>Where the Cause for Concern Panel decides that a case should be referred for further investigation by the University, this Procedure will be followed.</w:t>
      </w:r>
    </w:p>
    <w:p w14:paraId="40A14AA9" w14:textId="77777777" w:rsidR="00AE23EB" w:rsidRPr="007B2703" w:rsidRDefault="00AE23EB" w:rsidP="003A131E">
      <w:pPr>
        <w:tabs>
          <w:tab w:val="left" w:pos="0"/>
        </w:tabs>
        <w:ind w:left="720" w:hanging="720"/>
        <w:rPr>
          <w:rFonts w:ascii="Arial" w:hAnsi="Arial" w:cs="Arial"/>
        </w:rPr>
      </w:pPr>
    </w:p>
    <w:p w14:paraId="6740A477" w14:textId="3FE3B004" w:rsidR="003A131E" w:rsidRPr="007B2703" w:rsidRDefault="003A131E" w:rsidP="003A131E">
      <w:pPr>
        <w:tabs>
          <w:tab w:val="left" w:pos="0"/>
        </w:tabs>
        <w:ind w:left="720" w:hanging="720"/>
        <w:rPr>
          <w:rFonts w:ascii="Arial" w:hAnsi="Arial" w:cs="Arial"/>
          <w:b/>
          <w:i/>
        </w:rPr>
      </w:pPr>
      <w:r w:rsidRPr="007B2703">
        <w:rPr>
          <w:rFonts w:ascii="Arial" w:hAnsi="Arial" w:cs="Arial"/>
          <w:b/>
          <w:i/>
        </w:rPr>
        <w:tab/>
        <w:t xml:space="preserve">Precautionary actions </w:t>
      </w:r>
    </w:p>
    <w:p w14:paraId="35F24A0A" w14:textId="77777777" w:rsidR="003A131E" w:rsidRPr="007B2703" w:rsidRDefault="003A131E" w:rsidP="003A131E">
      <w:pPr>
        <w:tabs>
          <w:tab w:val="left" w:pos="0"/>
        </w:tabs>
        <w:ind w:left="720" w:hanging="720"/>
        <w:rPr>
          <w:rFonts w:ascii="Arial" w:hAnsi="Arial" w:cs="Arial"/>
        </w:rPr>
      </w:pPr>
    </w:p>
    <w:p w14:paraId="355424A4" w14:textId="062C11F4" w:rsidR="00F87879" w:rsidRDefault="003A131E" w:rsidP="00F87879">
      <w:pPr>
        <w:ind w:left="714" w:hanging="714"/>
        <w:rPr>
          <w:rFonts w:ascii="Arial" w:hAnsi="Arial" w:cs="Arial"/>
        </w:rPr>
      </w:pPr>
      <w:r w:rsidRPr="007B2703">
        <w:rPr>
          <w:rFonts w:ascii="Arial" w:hAnsi="Arial" w:cs="Arial"/>
          <w:spacing w:val="-3"/>
        </w:rPr>
        <w:t>6.</w:t>
      </w:r>
      <w:r w:rsidR="007B2703" w:rsidRPr="007B2703">
        <w:rPr>
          <w:rFonts w:ascii="Arial" w:hAnsi="Arial" w:cs="Arial"/>
          <w:spacing w:val="-3"/>
        </w:rPr>
        <w:t>10</w:t>
      </w:r>
      <w:r w:rsidRPr="007B2703">
        <w:rPr>
          <w:rFonts w:ascii="Arial" w:hAnsi="Arial" w:cs="Arial"/>
          <w:spacing w:val="-3"/>
        </w:rPr>
        <w:tab/>
      </w:r>
      <w:r w:rsidR="00F87879" w:rsidRPr="005109DF">
        <w:rPr>
          <w:rFonts w:ascii="Arial" w:hAnsi="Arial" w:cs="Arial"/>
        </w:rPr>
        <w:t xml:space="preserve">A Risk Assessment Panel </w:t>
      </w:r>
      <w:r w:rsidR="00F87879">
        <w:rPr>
          <w:rFonts w:ascii="Arial" w:hAnsi="Arial" w:cs="Arial"/>
        </w:rPr>
        <w:t>may</w:t>
      </w:r>
      <w:r w:rsidR="00F87879" w:rsidRPr="005109DF">
        <w:rPr>
          <w:rFonts w:ascii="Arial" w:hAnsi="Arial" w:cs="Arial"/>
        </w:rPr>
        <w:t xml:space="preserve"> be convened </w:t>
      </w:r>
      <w:r w:rsidR="00F87879" w:rsidRPr="002F3BF7">
        <w:rPr>
          <w:rFonts w:ascii="Arial" w:hAnsi="Arial" w:cs="Arial"/>
        </w:rPr>
        <w:t>to</w:t>
      </w:r>
      <w:r w:rsidR="00F87879">
        <w:rPr>
          <w:rFonts w:ascii="Arial" w:hAnsi="Arial" w:cs="Arial"/>
        </w:rPr>
        <w:t xml:space="preserve"> make recommendations in the context of</w:t>
      </w:r>
      <w:r w:rsidR="00F87879" w:rsidRPr="002F3BF7">
        <w:rPr>
          <w:rFonts w:ascii="Arial" w:hAnsi="Arial" w:cs="Arial"/>
        </w:rPr>
        <w:t xml:space="preserve"> safeguard</w:t>
      </w:r>
      <w:r w:rsidR="00F87879">
        <w:rPr>
          <w:rFonts w:ascii="Arial" w:hAnsi="Arial" w:cs="Arial"/>
        </w:rPr>
        <w:t>ing</w:t>
      </w:r>
      <w:r w:rsidR="00F87879">
        <w:rPr>
          <w:rStyle w:val="FootnoteReference"/>
          <w:rFonts w:ascii="Arial" w:hAnsi="Arial" w:cs="Arial"/>
        </w:rPr>
        <w:footnoteReference w:id="3"/>
      </w:r>
      <w:r w:rsidR="00F87879">
        <w:rPr>
          <w:rFonts w:ascii="Arial" w:hAnsi="Arial" w:cs="Arial"/>
        </w:rPr>
        <w:t xml:space="preserve"> the s</w:t>
      </w:r>
      <w:r w:rsidR="00F87879" w:rsidRPr="002F3BF7">
        <w:rPr>
          <w:rFonts w:ascii="Arial" w:hAnsi="Arial" w:cs="Arial"/>
        </w:rPr>
        <w:t xml:space="preserve">tudent themselves, </w:t>
      </w:r>
      <w:r w:rsidR="00F87879">
        <w:rPr>
          <w:rFonts w:ascii="Arial" w:hAnsi="Arial" w:cs="Arial"/>
        </w:rPr>
        <w:t xml:space="preserve">the person bringing the allegation, </w:t>
      </w:r>
      <w:r w:rsidR="00F87879" w:rsidRPr="002F3BF7">
        <w:rPr>
          <w:rFonts w:ascii="Arial" w:hAnsi="Arial" w:cs="Arial"/>
        </w:rPr>
        <w:t>other members of the University community or the University’s reputation.</w:t>
      </w:r>
      <w:r w:rsidR="00F87879">
        <w:rPr>
          <w:rFonts w:ascii="Arial" w:hAnsi="Arial" w:cs="Arial"/>
        </w:rPr>
        <w:t xml:space="preserve"> </w:t>
      </w:r>
    </w:p>
    <w:p w14:paraId="63B9789B" w14:textId="77777777" w:rsidR="00D25A1C" w:rsidRDefault="00D25A1C" w:rsidP="00F87879">
      <w:pPr>
        <w:ind w:left="714" w:hanging="714"/>
        <w:rPr>
          <w:rFonts w:ascii="Arial" w:hAnsi="Arial" w:cs="Arial"/>
        </w:rPr>
      </w:pPr>
    </w:p>
    <w:p w14:paraId="121C9B82" w14:textId="31F6AC4A" w:rsidR="003A131E" w:rsidRPr="007B2703" w:rsidRDefault="003A131E" w:rsidP="00F87879">
      <w:pPr>
        <w:ind w:left="720" w:hanging="720"/>
        <w:rPr>
          <w:rFonts w:ascii="Arial" w:hAnsi="Arial" w:cs="Arial"/>
        </w:rPr>
      </w:pPr>
      <w:r w:rsidRPr="007B2703">
        <w:rPr>
          <w:rFonts w:ascii="Arial" w:hAnsi="Arial" w:cs="Arial"/>
        </w:rPr>
        <w:t>6.</w:t>
      </w:r>
      <w:r w:rsidR="007B2703" w:rsidRPr="007B2703">
        <w:rPr>
          <w:rFonts w:ascii="Arial" w:hAnsi="Arial" w:cs="Arial"/>
        </w:rPr>
        <w:t>11</w:t>
      </w:r>
      <w:r w:rsidRPr="007B2703">
        <w:rPr>
          <w:rFonts w:ascii="Arial" w:hAnsi="Arial" w:cs="Arial"/>
        </w:rPr>
        <w:tab/>
        <w:t>A Risk Assessment Panel or in certain cases, due to the urgent or sensitive nature of the matter, the University Secretary (or nominee), may approve a precautionary action until a hearing takes place and a conclusion has been reached.</w:t>
      </w:r>
    </w:p>
    <w:p w14:paraId="6E867861" w14:textId="77777777" w:rsidR="003A131E" w:rsidRPr="007B2703" w:rsidRDefault="003A131E" w:rsidP="003A131E">
      <w:pPr>
        <w:tabs>
          <w:tab w:val="left" w:pos="0"/>
          <w:tab w:val="num" w:pos="1418"/>
        </w:tabs>
        <w:suppressAutoHyphens/>
        <w:ind w:left="720" w:hanging="720"/>
        <w:rPr>
          <w:rFonts w:ascii="Arial" w:hAnsi="Arial" w:cs="Arial"/>
        </w:rPr>
      </w:pPr>
    </w:p>
    <w:p w14:paraId="37C51D3F" w14:textId="78F42AD5" w:rsidR="003A131E" w:rsidRPr="007B2703" w:rsidRDefault="003A131E" w:rsidP="003A131E">
      <w:pPr>
        <w:rPr>
          <w:rFonts w:ascii="Arial" w:hAnsi="Arial" w:cs="Arial"/>
        </w:rPr>
      </w:pPr>
      <w:r w:rsidRPr="007B2703">
        <w:rPr>
          <w:rFonts w:ascii="Arial" w:hAnsi="Arial" w:cs="Arial"/>
        </w:rPr>
        <w:t>6.</w:t>
      </w:r>
      <w:r w:rsidR="007B2703" w:rsidRPr="007B2703">
        <w:rPr>
          <w:rFonts w:ascii="Arial" w:hAnsi="Arial" w:cs="Arial"/>
        </w:rPr>
        <w:t>12</w:t>
      </w:r>
      <w:r w:rsidRPr="007B2703">
        <w:rPr>
          <w:rFonts w:ascii="Arial" w:hAnsi="Arial" w:cs="Arial"/>
        </w:rPr>
        <w:tab/>
        <w:t>Further information on the process can be found in the Risk Assessment Procedure.</w:t>
      </w:r>
    </w:p>
    <w:p w14:paraId="1FFFC50B" w14:textId="77777777" w:rsidR="003A131E" w:rsidRPr="007B2703" w:rsidRDefault="003A131E" w:rsidP="003A131E">
      <w:pPr>
        <w:tabs>
          <w:tab w:val="left" w:pos="0"/>
        </w:tabs>
        <w:ind w:left="720" w:hanging="720"/>
        <w:rPr>
          <w:rFonts w:ascii="Arial" w:hAnsi="Arial" w:cs="Arial"/>
        </w:rPr>
      </w:pPr>
    </w:p>
    <w:p w14:paraId="3236F197" w14:textId="4753E794" w:rsidR="003A131E" w:rsidRPr="007B2703" w:rsidRDefault="003A131E" w:rsidP="003A131E">
      <w:pPr>
        <w:tabs>
          <w:tab w:val="left" w:pos="0"/>
        </w:tabs>
        <w:suppressAutoHyphens/>
        <w:rPr>
          <w:rFonts w:ascii="Arial" w:hAnsi="Arial" w:cs="Arial"/>
          <w:spacing w:val="-3"/>
        </w:rPr>
      </w:pPr>
      <w:r w:rsidRPr="007B2703">
        <w:rPr>
          <w:rFonts w:ascii="Arial" w:hAnsi="Arial" w:cs="Arial"/>
          <w:b/>
          <w:spacing w:val="-3"/>
        </w:rPr>
        <w:tab/>
      </w:r>
      <w:r w:rsidRPr="007B2703">
        <w:rPr>
          <w:rFonts w:ascii="Arial" w:hAnsi="Arial" w:cs="Arial"/>
          <w:b/>
          <w:spacing w:val="-3"/>
        </w:rPr>
        <w:tab/>
        <w:t>Criminal offences</w:t>
      </w:r>
    </w:p>
    <w:p w14:paraId="00DF0959" w14:textId="77777777" w:rsidR="003A131E" w:rsidRPr="007B2703" w:rsidRDefault="003A131E" w:rsidP="003A131E">
      <w:pPr>
        <w:pStyle w:val="BodyTextIndent3"/>
        <w:tabs>
          <w:tab w:val="left" w:pos="0"/>
        </w:tabs>
        <w:spacing w:after="0"/>
        <w:ind w:left="0"/>
        <w:rPr>
          <w:rFonts w:ascii="Arial" w:hAnsi="Arial" w:cs="Arial"/>
          <w:spacing w:val="-3"/>
          <w:sz w:val="22"/>
          <w:szCs w:val="22"/>
        </w:rPr>
      </w:pPr>
    </w:p>
    <w:p w14:paraId="0776467F" w14:textId="6D21195D" w:rsidR="003A131E" w:rsidRPr="007B2703" w:rsidRDefault="003A131E" w:rsidP="003A131E">
      <w:pPr>
        <w:pStyle w:val="BodyText"/>
        <w:tabs>
          <w:tab w:val="left" w:pos="709"/>
        </w:tabs>
        <w:suppressAutoHyphens/>
        <w:ind w:left="709" w:hanging="709"/>
        <w:jc w:val="left"/>
        <w:rPr>
          <w:rFonts w:ascii="Arial" w:hAnsi="Arial" w:cs="Arial"/>
          <w:sz w:val="22"/>
          <w:szCs w:val="22"/>
        </w:rPr>
      </w:pPr>
      <w:r w:rsidRPr="007B2703">
        <w:rPr>
          <w:rFonts w:ascii="Arial" w:hAnsi="Arial" w:cs="Arial"/>
          <w:sz w:val="22"/>
          <w:szCs w:val="22"/>
        </w:rPr>
        <w:t>6.</w:t>
      </w:r>
      <w:r w:rsidR="007B2703" w:rsidRPr="007B2703">
        <w:rPr>
          <w:rFonts w:ascii="Arial" w:hAnsi="Arial" w:cs="Arial"/>
          <w:sz w:val="22"/>
          <w:szCs w:val="22"/>
        </w:rPr>
        <w:t>13</w:t>
      </w:r>
      <w:r w:rsidRPr="007B2703">
        <w:rPr>
          <w:rFonts w:ascii="Arial" w:hAnsi="Arial" w:cs="Arial"/>
          <w:sz w:val="22"/>
          <w:szCs w:val="22"/>
        </w:rPr>
        <w:tab/>
        <w:t xml:space="preserve">Where a fitness to practise issue is also a criminal offence, </w:t>
      </w:r>
      <w:r w:rsidR="00E848E2">
        <w:rPr>
          <w:rFonts w:ascii="Arial" w:hAnsi="Arial" w:cs="Arial"/>
          <w:sz w:val="22"/>
          <w:szCs w:val="22"/>
        </w:rPr>
        <w:t>sections 6.7 to 6.10</w:t>
      </w:r>
      <w:r w:rsidRPr="007B2703">
        <w:rPr>
          <w:rFonts w:ascii="Arial" w:hAnsi="Arial" w:cs="Arial"/>
          <w:sz w:val="22"/>
          <w:szCs w:val="22"/>
        </w:rPr>
        <w:t xml:space="preserve"> of the Student Conduct Procedure will be followed.</w:t>
      </w:r>
    </w:p>
    <w:p w14:paraId="5F7B1B3A" w14:textId="77777777" w:rsidR="003A131E" w:rsidRPr="007B2703" w:rsidRDefault="003A131E" w:rsidP="003A131E">
      <w:pPr>
        <w:pStyle w:val="BodyText"/>
        <w:tabs>
          <w:tab w:val="left" w:pos="709"/>
        </w:tabs>
        <w:suppressAutoHyphens/>
        <w:ind w:left="709" w:hanging="709"/>
        <w:jc w:val="left"/>
        <w:rPr>
          <w:rFonts w:ascii="Arial" w:hAnsi="Arial" w:cs="Arial"/>
          <w:sz w:val="22"/>
          <w:szCs w:val="22"/>
        </w:rPr>
      </w:pPr>
    </w:p>
    <w:p w14:paraId="10D0620B" w14:textId="4A1C33F3" w:rsidR="003A131E" w:rsidRPr="007B2703" w:rsidRDefault="007B2703" w:rsidP="003A131E">
      <w:pPr>
        <w:pStyle w:val="BodyText"/>
        <w:tabs>
          <w:tab w:val="left" w:pos="709"/>
        </w:tabs>
        <w:suppressAutoHyphens/>
        <w:ind w:left="709" w:hanging="709"/>
        <w:jc w:val="left"/>
        <w:rPr>
          <w:rFonts w:ascii="Arial" w:hAnsi="Arial" w:cs="Arial"/>
          <w:sz w:val="22"/>
          <w:szCs w:val="22"/>
        </w:rPr>
      </w:pPr>
      <w:r w:rsidRPr="007B2703">
        <w:rPr>
          <w:rFonts w:ascii="Arial" w:hAnsi="Arial" w:cs="Arial"/>
          <w:sz w:val="22"/>
          <w:szCs w:val="22"/>
        </w:rPr>
        <w:t>6.14</w:t>
      </w:r>
      <w:r w:rsidR="003A131E" w:rsidRPr="007B2703">
        <w:rPr>
          <w:rFonts w:ascii="Arial" w:hAnsi="Arial" w:cs="Arial"/>
          <w:sz w:val="22"/>
          <w:szCs w:val="22"/>
        </w:rPr>
        <w:tab/>
      </w:r>
      <w:r w:rsidR="00F87879">
        <w:rPr>
          <w:rFonts w:ascii="Arial" w:hAnsi="Arial" w:cs="Arial"/>
          <w:sz w:val="22"/>
          <w:szCs w:val="22"/>
        </w:rPr>
        <w:t>A</w:t>
      </w:r>
      <w:r w:rsidR="003A131E" w:rsidRPr="007B2703">
        <w:rPr>
          <w:rFonts w:ascii="Arial" w:hAnsi="Arial" w:cs="Arial"/>
          <w:sz w:val="22"/>
          <w:szCs w:val="22"/>
        </w:rPr>
        <w:t xml:space="preserve"> driving offence may be considered under the Fitness to Practise Procedure. In considering whether a driving offence calls into question a student’s fitness to practise, the following will be </w:t>
      </w:r>
      <w:proofErr w:type="gramStart"/>
      <w:r w:rsidR="003A131E" w:rsidRPr="007B2703">
        <w:rPr>
          <w:rFonts w:ascii="Arial" w:hAnsi="Arial" w:cs="Arial"/>
          <w:sz w:val="22"/>
          <w:szCs w:val="22"/>
        </w:rPr>
        <w:t>taken into account</w:t>
      </w:r>
      <w:proofErr w:type="gramEnd"/>
      <w:r w:rsidR="003A131E" w:rsidRPr="007B2703">
        <w:rPr>
          <w:rFonts w:ascii="Arial" w:hAnsi="Arial" w:cs="Arial"/>
          <w:sz w:val="22"/>
          <w:szCs w:val="22"/>
        </w:rPr>
        <w:t>:</w:t>
      </w:r>
    </w:p>
    <w:p w14:paraId="254DF340" w14:textId="77777777" w:rsidR="003A131E" w:rsidRPr="007B2703" w:rsidRDefault="003A131E" w:rsidP="003A131E">
      <w:pPr>
        <w:pStyle w:val="BodyText"/>
        <w:tabs>
          <w:tab w:val="left" w:pos="709"/>
        </w:tabs>
        <w:suppressAutoHyphens/>
        <w:ind w:left="709" w:hanging="709"/>
        <w:jc w:val="left"/>
        <w:rPr>
          <w:rFonts w:ascii="Arial" w:hAnsi="Arial" w:cs="Arial"/>
          <w:sz w:val="22"/>
          <w:szCs w:val="22"/>
        </w:rPr>
      </w:pPr>
    </w:p>
    <w:p w14:paraId="5DF9DB25" w14:textId="6F539C8A" w:rsidR="00F87879" w:rsidRDefault="00F87879" w:rsidP="003A131E">
      <w:pPr>
        <w:pStyle w:val="BodyText"/>
        <w:numPr>
          <w:ilvl w:val="0"/>
          <w:numId w:val="22"/>
        </w:numPr>
        <w:tabs>
          <w:tab w:val="left" w:pos="709"/>
        </w:tabs>
        <w:suppressAutoHyphens/>
        <w:jc w:val="left"/>
        <w:rPr>
          <w:rFonts w:ascii="Arial" w:hAnsi="Arial" w:cs="Arial"/>
          <w:sz w:val="22"/>
          <w:szCs w:val="22"/>
        </w:rPr>
      </w:pPr>
      <w:r>
        <w:rPr>
          <w:rFonts w:ascii="Arial" w:hAnsi="Arial" w:cs="Arial"/>
          <w:sz w:val="22"/>
          <w:szCs w:val="22"/>
        </w:rPr>
        <w:t>the nature of the offence;</w:t>
      </w:r>
    </w:p>
    <w:p w14:paraId="3A799B04" w14:textId="06DCC18C" w:rsidR="003A131E" w:rsidRPr="007B2703" w:rsidRDefault="003A131E" w:rsidP="003A131E">
      <w:pPr>
        <w:pStyle w:val="BodyText"/>
        <w:numPr>
          <w:ilvl w:val="0"/>
          <w:numId w:val="22"/>
        </w:numPr>
        <w:tabs>
          <w:tab w:val="left" w:pos="709"/>
        </w:tabs>
        <w:suppressAutoHyphens/>
        <w:jc w:val="left"/>
        <w:rPr>
          <w:rFonts w:ascii="Arial" w:hAnsi="Arial" w:cs="Arial"/>
          <w:sz w:val="22"/>
          <w:szCs w:val="22"/>
        </w:rPr>
      </w:pPr>
      <w:r w:rsidRPr="007B2703">
        <w:rPr>
          <w:rFonts w:ascii="Arial" w:hAnsi="Arial" w:cs="Arial"/>
          <w:sz w:val="22"/>
          <w:szCs w:val="22"/>
        </w:rPr>
        <w:t>whether the offence occurred in the course of undertaking professional duties;</w:t>
      </w:r>
    </w:p>
    <w:p w14:paraId="663CCE34" w14:textId="77777777" w:rsidR="003A131E" w:rsidRPr="007B2703" w:rsidRDefault="003A131E" w:rsidP="003A131E">
      <w:pPr>
        <w:pStyle w:val="BodyText"/>
        <w:numPr>
          <w:ilvl w:val="0"/>
          <w:numId w:val="22"/>
        </w:numPr>
        <w:tabs>
          <w:tab w:val="left" w:pos="709"/>
        </w:tabs>
        <w:suppressAutoHyphens/>
        <w:jc w:val="left"/>
        <w:rPr>
          <w:rFonts w:ascii="Arial" w:hAnsi="Arial" w:cs="Arial"/>
          <w:sz w:val="22"/>
          <w:szCs w:val="22"/>
        </w:rPr>
      </w:pPr>
      <w:r w:rsidRPr="007B2703">
        <w:rPr>
          <w:rFonts w:ascii="Arial" w:hAnsi="Arial" w:cs="Arial"/>
          <w:sz w:val="22"/>
          <w:szCs w:val="22"/>
        </w:rPr>
        <w:t>if it is a repeat offence;</w:t>
      </w:r>
    </w:p>
    <w:p w14:paraId="45BF945B" w14:textId="77777777" w:rsidR="003A131E" w:rsidRPr="007B2703" w:rsidRDefault="003A131E" w:rsidP="003A131E">
      <w:pPr>
        <w:pStyle w:val="BodyText"/>
        <w:numPr>
          <w:ilvl w:val="0"/>
          <w:numId w:val="22"/>
        </w:numPr>
        <w:tabs>
          <w:tab w:val="left" w:pos="709"/>
        </w:tabs>
        <w:suppressAutoHyphens/>
        <w:jc w:val="left"/>
        <w:rPr>
          <w:rFonts w:ascii="Arial" w:hAnsi="Arial" w:cs="Arial"/>
          <w:sz w:val="22"/>
          <w:szCs w:val="22"/>
        </w:rPr>
      </w:pPr>
      <w:r w:rsidRPr="007B2703">
        <w:rPr>
          <w:rFonts w:ascii="Arial" w:hAnsi="Arial" w:cs="Arial"/>
          <w:sz w:val="22"/>
          <w:szCs w:val="22"/>
        </w:rPr>
        <w:t>whether there are other circumstances connected with the offence.</w:t>
      </w:r>
    </w:p>
    <w:p w14:paraId="61AB3D60" w14:textId="77777777" w:rsidR="003A131E" w:rsidRPr="007B2703" w:rsidRDefault="003A131E" w:rsidP="003A131E">
      <w:pPr>
        <w:pStyle w:val="BodyText"/>
        <w:tabs>
          <w:tab w:val="left" w:pos="709"/>
        </w:tabs>
        <w:suppressAutoHyphens/>
        <w:ind w:left="1069"/>
        <w:jc w:val="left"/>
        <w:rPr>
          <w:rFonts w:ascii="Arial" w:hAnsi="Arial" w:cs="Arial"/>
          <w:sz w:val="22"/>
          <w:szCs w:val="22"/>
        </w:rPr>
      </w:pPr>
    </w:p>
    <w:p w14:paraId="015E6F4F" w14:textId="238CCCBB" w:rsidR="003A131E" w:rsidRPr="004A08A8" w:rsidRDefault="003A131E" w:rsidP="003A131E">
      <w:pPr>
        <w:pStyle w:val="Heading1"/>
        <w:spacing w:before="0"/>
        <w:rPr>
          <w:rFonts w:ascii="Arial" w:hAnsi="Arial" w:cs="Arial"/>
          <w:color w:val="auto"/>
          <w:sz w:val="22"/>
          <w:szCs w:val="22"/>
        </w:rPr>
      </w:pPr>
      <w:r w:rsidRPr="004A08A8">
        <w:rPr>
          <w:rFonts w:ascii="Arial" w:hAnsi="Arial" w:cs="Arial"/>
          <w:color w:val="auto"/>
          <w:sz w:val="22"/>
          <w:szCs w:val="22"/>
        </w:rPr>
        <w:tab/>
        <w:t>Investigations into fitness to practise cases</w:t>
      </w:r>
    </w:p>
    <w:p w14:paraId="1EE0DE9A" w14:textId="77777777" w:rsidR="003A131E" w:rsidRPr="00E40FFA" w:rsidRDefault="003A131E" w:rsidP="003A131E">
      <w:pPr>
        <w:pStyle w:val="Heading1"/>
        <w:spacing w:before="0"/>
        <w:ind w:left="360"/>
        <w:rPr>
          <w:rFonts w:ascii="Arial" w:hAnsi="Arial" w:cs="Arial"/>
          <w:color w:val="auto"/>
          <w:sz w:val="22"/>
          <w:szCs w:val="22"/>
        </w:rPr>
      </w:pPr>
    </w:p>
    <w:p w14:paraId="33C87691" w14:textId="02C9BBCF" w:rsidR="003A131E" w:rsidRDefault="003A131E" w:rsidP="003A131E">
      <w:pPr>
        <w:tabs>
          <w:tab w:val="left" w:pos="720"/>
          <w:tab w:val="center" w:pos="4263"/>
          <w:tab w:val="right" w:pos="8526"/>
        </w:tabs>
        <w:ind w:left="720" w:hanging="720"/>
        <w:rPr>
          <w:rFonts w:ascii="Arial" w:hAnsi="Arial" w:cs="Arial"/>
        </w:rPr>
      </w:pPr>
      <w:r>
        <w:rPr>
          <w:rFonts w:ascii="Arial" w:hAnsi="Arial" w:cs="Arial"/>
        </w:rPr>
        <w:t>6.</w:t>
      </w:r>
      <w:r w:rsidR="007B2703">
        <w:rPr>
          <w:rFonts w:ascii="Arial" w:hAnsi="Arial" w:cs="Arial"/>
        </w:rPr>
        <w:t>15</w:t>
      </w:r>
      <w:r w:rsidRPr="00E40FFA">
        <w:rPr>
          <w:rFonts w:ascii="Arial" w:hAnsi="Arial" w:cs="Arial"/>
        </w:rPr>
        <w:tab/>
      </w:r>
      <w:r>
        <w:rPr>
          <w:rFonts w:ascii="Arial" w:hAnsi="Arial" w:cs="Arial"/>
        </w:rPr>
        <w:t>An Investigating Officer will be appointed by the relevant Dean of Faculty (or nominee). The Investigating Officer will be from outside the school in which the student is based and will have no prior knowledge of the case.</w:t>
      </w:r>
    </w:p>
    <w:p w14:paraId="2C7955A2" w14:textId="77777777" w:rsidR="003A131E" w:rsidRDefault="003A131E" w:rsidP="003A131E">
      <w:pPr>
        <w:tabs>
          <w:tab w:val="left" w:pos="720"/>
          <w:tab w:val="center" w:pos="4263"/>
          <w:tab w:val="right" w:pos="8526"/>
        </w:tabs>
        <w:ind w:left="720" w:hanging="720"/>
        <w:rPr>
          <w:rFonts w:ascii="Arial" w:hAnsi="Arial" w:cs="Arial"/>
        </w:rPr>
      </w:pPr>
    </w:p>
    <w:p w14:paraId="45D6E57B" w14:textId="1C9B76E9" w:rsidR="003A131E" w:rsidRPr="0028113D" w:rsidRDefault="003A131E" w:rsidP="003A131E">
      <w:pPr>
        <w:tabs>
          <w:tab w:val="left" w:pos="0"/>
          <w:tab w:val="num" w:pos="1418"/>
        </w:tabs>
        <w:suppressAutoHyphens/>
        <w:ind w:left="720" w:hanging="720"/>
        <w:rPr>
          <w:rFonts w:ascii="Arial" w:hAnsi="Arial" w:cs="Arial"/>
        </w:rPr>
      </w:pPr>
      <w:r>
        <w:rPr>
          <w:rFonts w:ascii="Arial" w:hAnsi="Arial" w:cs="Arial"/>
        </w:rPr>
        <w:lastRenderedPageBreak/>
        <w:t>6.</w:t>
      </w:r>
      <w:r w:rsidR="007B2703">
        <w:rPr>
          <w:rFonts w:ascii="Arial" w:hAnsi="Arial" w:cs="Arial"/>
        </w:rPr>
        <w:t>16</w:t>
      </w:r>
      <w:r>
        <w:rPr>
          <w:rFonts w:ascii="Arial" w:hAnsi="Arial" w:cs="Arial"/>
        </w:rPr>
        <w:tab/>
        <w:t xml:space="preserve">The student will be informed </w:t>
      </w:r>
      <w:r w:rsidRPr="0028113D">
        <w:rPr>
          <w:rFonts w:ascii="Arial" w:hAnsi="Arial" w:cs="Arial"/>
        </w:rPr>
        <w:t>in writing, of the nature and ser</w:t>
      </w:r>
      <w:r>
        <w:rPr>
          <w:rFonts w:ascii="Arial" w:hAnsi="Arial" w:cs="Arial"/>
        </w:rPr>
        <w:t>iousness of the allegations</w:t>
      </w:r>
      <w:r w:rsidRPr="0028113D">
        <w:rPr>
          <w:rFonts w:ascii="Arial" w:hAnsi="Arial" w:cs="Arial"/>
        </w:rPr>
        <w:t>, that they are the subject of an investig</w:t>
      </w:r>
      <w:r>
        <w:rPr>
          <w:rFonts w:ascii="Arial" w:hAnsi="Arial" w:cs="Arial"/>
        </w:rPr>
        <w:t>ation, and the identity of the Investigating Officer</w:t>
      </w:r>
      <w:r w:rsidRPr="0028113D">
        <w:rPr>
          <w:rFonts w:ascii="Arial" w:hAnsi="Arial" w:cs="Arial"/>
        </w:rPr>
        <w:t xml:space="preserve"> who will </w:t>
      </w:r>
      <w:proofErr w:type="gramStart"/>
      <w:r w:rsidRPr="0028113D">
        <w:rPr>
          <w:rFonts w:ascii="Arial" w:hAnsi="Arial" w:cs="Arial"/>
        </w:rPr>
        <w:t>look into</w:t>
      </w:r>
      <w:proofErr w:type="gramEnd"/>
      <w:r w:rsidRPr="0028113D">
        <w:rPr>
          <w:rFonts w:ascii="Arial" w:hAnsi="Arial" w:cs="Arial"/>
        </w:rPr>
        <w:t xml:space="preserve"> the case against them. </w:t>
      </w:r>
    </w:p>
    <w:p w14:paraId="602E75AA" w14:textId="77777777" w:rsidR="003A131E" w:rsidRPr="0028113D" w:rsidRDefault="003A131E" w:rsidP="003A131E">
      <w:pPr>
        <w:tabs>
          <w:tab w:val="left" w:pos="0"/>
          <w:tab w:val="num" w:pos="1418"/>
        </w:tabs>
        <w:suppressAutoHyphens/>
        <w:ind w:left="720" w:hanging="720"/>
        <w:rPr>
          <w:rFonts w:ascii="Arial" w:hAnsi="Arial" w:cs="Arial"/>
          <w:spacing w:val="-3"/>
        </w:rPr>
      </w:pPr>
    </w:p>
    <w:p w14:paraId="7164D1F9" w14:textId="387DD68F" w:rsidR="003A131E" w:rsidRDefault="003A131E" w:rsidP="003A131E">
      <w:pPr>
        <w:tabs>
          <w:tab w:val="left" w:pos="720"/>
          <w:tab w:val="center" w:pos="4263"/>
          <w:tab w:val="right" w:pos="8526"/>
        </w:tabs>
        <w:ind w:left="720" w:hanging="720"/>
        <w:rPr>
          <w:rFonts w:ascii="Arial" w:hAnsi="Arial" w:cs="Arial"/>
        </w:rPr>
      </w:pPr>
      <w:r>
        <w:rPr>
          <w:rFonts w:ascii="Arial" w:hAnsi="Arial" w:cs="Arial"/>
        </w:rPr>
        <w:t>6.</w:t>
      </w:r>
      <w:r w:rsidR="007B2703">
        <w:rPr>
          <w:rFonts w:ascii="Arial" w:hAnsi="Arial" w:cs="Arial"/>
        </w:rPr>
        <w:t>17</w:t>
      </w:r>
      <w:r w:rsidRPr="00E40FFA">
        <w:rPr>
          <w:rFonts w:ascii="Arial" w:hAnsi="Arial" w:cs="Arial"/>
        </w:rPr>
        <w:tab/>
        <w:t xml:space="preserve">The </w:t>
      </w:r>
      <w:r>
        <w:rPr>
          <w:rFonts w:ascii="Arial" w:hAnsi="Arial" w:cs="Arial"/>
        </w:rPr>
        <w:t>Investigating Officer</w:t>
      </w:r>
      <w:r w:rsidRPr="00E40FFA">
        <w:rPr>
          <w:rFonts w:ascii="Arial" w:hAnsi="Arial" w:cs="Arial"/>
        </w:rPr>
        <w:t xml:space="preserve"> will conduct an investigation of the allegations within 30 working days from referral </w:t>
      </w:r>
      <w:r>
        <w:rPr>
          <w:rFonts w:ascii="Arial" w:hAnsi="Arial" w:cs="Arial"/>
        </w:rPr>
        <w:t xml:space="preserve">of the case. </w:t>
      </w:r>
      <w:r w:rsidRPr="00E40FFA">
        <w:rPr>
          <w:rFonts w:ascii="Arial" w:hAnsi="Arial" w:cs="Arial"/>
        </w:rPr>
        <w:t xml:space="preserve">The timescale may be extended by agreement with the </w:t>
      </w:r>
      <w:r>
        <w:rPr>
          <w:rFonts w:ascii="Arial" w:hAnsi="Arial" w:cs="Arial"/>
        </w:rPr>
        <w:t>student</w:t>
      </w:r>
      <w:r w:rsidRPr="00E40FFA">
        <w:rPr>
          <w:rFonts w:ascii="Arial" w:hAnsi="Arial" w:cs="Arial"/>
        </w:rPr>
        <w:t xml:space="preserve"> who is the subject of the allegations or, in exceptional circumstances, by the University.  </w:t>
      </w:r>
    </w:p>
    <w:p w14:paraId="43D827C8" w14:textId="77777777" w:rsidR="003A131E" w:rsidRDefault="003A131E" w:rsidP="003A131E">
      <w:pPr>
        <w:tabs>
          <w:tab w:val="left" w:pos="720"/>
          <w:tab w:val="center" w:pos="4263"/>
          <w:tab w:val="right" w:pos="8526"/>
        </w:tabs>
        <w:ind w:left="720" w:hanging="720"/>
        <w:rPr>
          <w:rFonts w:ascii="Arial" w:hAnsi="Arial" w:cs="Arial"/>
        </w:rPr>
      </w:pPr>
    </w:p>
    <w:p w14:paraId="567AF3E7" w14:textId="05DABFDD" w:rsidR="003A131E" w:rsidRPr="009B27BC" w:rsidRDefault="003A131E" w:rsidP="003A131E">
      <w:pPr>
        <w:tabs>
          <w:tab w:val="left" w:pos="0"/>
          <w:tab w:val="num" w:pos="1418"/>
        </w:tabs>
        <w:suppressAutoHyphens/>
        <w:ind w:left="720" w:hanging="720"/>
        <w:rPr>
          <w:rFonts w:ascii="Arial" w:hAnsi="Arial" w:cs="Arial"/>
          <w:spacing w:val="-3"/>
        </w:rPr>
      </w:pPr>
      <w:r>
        <w:rPr>
          <w:rFonts w:ascii="Arial" w:hAnsi="Arial" w:cs="Arial"/>
        </w:rPr>
        <w:t>6.</w:t>
      </w:r>
      <w:r w:rsidR="007B2703">
        <w:rPr>
          <w:rFonts w:ascii="Arial" w:hAnsi="Arial" w:cs="Arial"/>
        </w:rPr>
        <w:t>18</w:t>
      </w:r>
      <w:r w:rsidRPr="00E40FFA">
        <w:rPr>
          <w:rFonts w:ascii="Arial" w:hAnsi="Arial" w:cs="Arial"/>
        </w:rPr>
        <w:tab/>
        <w:t>Any meetings with the student will be held on their campus unless, due to the nature of the allegations, this is inappropriate.</w:t>
      </w:r>
      <w:r>
        <w:rPr>
          <w:rFonts w:ascii="Arial" w:hAnsi="Arial" w:cs="Arial"/>
        </w:rPr>
        <w:t xml:space="preserve"> </w:t>
      </w:r>
      <w:r>
        <w:rPr>
          <w:rFonts w:ascii="Arial" w:hAnsi="Arial" w:cs="Arial"/>
          <w:spacing w:val="-3"/>
        </w:rPr>
        <w:t xml:space="preserve">The student is able to attend any meetings via electronic means, </w:t>
      </w:r>
      <w:proofErr w:type="spellStart"/>
      <w:r>
        <w:rPr>
          <w:rFonts w:ascii="Arial" w:hAnsi="Arial" w:cs="Arial"/>
          <w:spacing w:val="-3"/>
        </w:rPr>
        <w:t>eg</w:t>
      </w:r>
      <w:proofErr w:type="spellEnd"/>
      <w:r>
        <w:rPr>
          <w:rFonts w:ascii="Arial" w:hAnsi="Arial" w:cs="Arial"/>
          <w:spacing w:val="-3"/>
        </w:rPr>
        <w:t xml:space="preserve">, </w:t>
      </w:r>
      <w:r w:rsidR="0019438E">
        <w:rPr>
          <w:rFonts w:ascii="Arial" w:hAnsi="Arial" w:cs="Arial"/>
          <w:spacing w:val="-3"/>
        </w:rPr>
        <w:t>via video conference</w:t>
      </w:r>
      <w:r w:rsidR="009739C4">
        <w:rPr>
          <w:rFonts w:ascii="Arial" w:hAnsi="Arial" w:cs="Arial"/>
          <w:spacing w:val="-3"/>
        </w:rPr>
        <w:t>; t</w:t>
      </w:r>
      <w:r>
        <w:rPr>
          <w:rFonts w:ascii="Arial" w:hAnsi="Arial" w:cs="Arial"/>
          <w:spacing w:val="-3"/>
        </w:rPr>
        <w:t>he Student Casework Unit</w:t>
      </w:r>
      <w:r w:rsidR="009739C4">
        <w:rPr>
          <w:rFonts w:ascii="Arial" w:hAnsi="Arial" w:cs="Arial"/>
          <w:spacing w:val="-3"/>
        </w:rPr>
        <w:t xml:space="preserve"> must be informed</w:t>
      </w:r>
      <w:r>
        <w:rPr>
          <w:rFonts w:ascii="Arial" w:hAnsi="Arial" w:cs="Arial"/>
          <w:spacing w:val="-3"/>
        </w:rPr>
        <w:t xml:space="preserve"> in writing no later than five working days in advance of the meeting so that the relevant arrangements can be made. The Stu</w:t>
      </w:r>
      <w:r w:rsidRPr="00A76415">
        <w:rPr>
          <w:rFonts w:ascii="Arial" w:hAnsi="Arial" w:cs="Arial"/>
          <w:spacing w:val="-3"/>
        </w:rPr>
        <w:t>dent Casework Unit</w:t>
      </w:r>
      <w:r>
        <w:rPr>
          <w:rFonts w:ascii="Arial" w:hAnsi="Arial" w:cs="Arial"/>
          <w:spacing w:val="-3"/>
        </w:rPr>
        <w:t xml:space="preserve"> will correspond with the student </w:t>
      </w:r>
      <w:r w:rsidRPr="00A76415">
        <w:rPr>
          <w:rFonts w:ascii="Arial" w:hAnsi="Arial" w:cs="Arial"/>
          <w:spacing w:val="-3"/>
        </w:rPr>
        <w:t>in relation to any delays in the process.</w:t>
      </w:r>
    </w:p>
    <w:p w14:paraId="45EBD35D" w14:textId="77777777" w:rsidR="003A131E" w:rsidRPr="00E40FFA" w:rsidRDefault="003A131E" w:rsidP="003A131E">
      <w:pPr>
        <w:pStyle w:val="TxBrp3"/>
        <w:tabs>
          <w:tab w:val="clear" w:pos="430"/>
        </w:tabs>
        <w:spacing w:line="240" w:lineRule="auto"/>
        <w:ind w:left="720" w:hanging="720"/>
        <w:rPr>
          <w:rFonts w:ascii="Arial" w:hAnsi="Arial" w:cs="Arial"/>
          <w:sz w:val="22"/>
          <w:szCs w:val="22"/>
        </w:rPr>
      </w:pPr>
      <w:r w:rsidRPr="00E40FFA">
        <w:rPr>
          <w:rFonts w:ascii="Arial" w:hAnsi="Arial" w:cs="Arial"/>
          <w:sz w:val="22"/>
          <w:szCs w:val="22"/>
        </w:rPr>
        <w:t xml:space="preserve">     </w:t>
      </w:r>
    </w:p>
    <w:p w14:paraId="03186696" w14:textId="1481E228" w:rsidR="003A131E" w:rsidRPr="00E40FFA" w:rsidRDefault="003A131E" w:rsidP="003A131E">
      <w:pPr>
        <w:tabs>
          <w:tab w:val="left" w:pos="720"/>
          <w:tab w:val="center" w:pos="4263"/>
          <w:tab w:val="right" w:pos="8526"/>
        </w:tabs>
        <w:ind w:left="720" w:hanging="720"/>
        <w:rPr>
          <w:rFonts w:ascii="Arial" w:hAnsi="Arial" w:cs="Arial"/>
        </w:rPr>
      </w:pPr>
      <w:r>
        <w:rPr>
          <w:rFonts w:ascii="Arial" w:hAnsi="Arial" w:cs="Arial"/>
        </w:rPr>
        <w:t>6.</w:t>
      </w:r>
      <w:r w:rsidR="007B2703">
        <w:rPr>
          <w:rFonts w:ascii="Arial" w:hAnsi="Arial" w:cs="Arial"/>
        </w:rPr>
        <w:t>19</w:t>
      </w:r>
      <w:r w:rsidRPr="00E40FFA">
        <w:rPr>
          <w:rFonts w:ascii="Arial" w:hAnsi="Arial" w:cs="Arial"/>
        </w:rPr>
        <w:tab/>
        <w:t xml:space="preserve">As part of the investigation, a student may be required to agree that a medical report is requested in respect of </w:t>
      </w:r>
      <w:r>
        <w:rPr>
          <w:rFonts w:ascii="Arial" w:hAnsi="Arial" w:cs="Arial"/>
        </w:rPr>
        <w:t>their</w:t>
      </w:r>
      <w:r w:rsidRPr="00E40FFA">
        <w:rPr>
          <w:rFonts w:ascii="Arial" w:hAnsi="Arial" w:cs="Arial"/>
        </w:rPr>
        <w:t xml:space="preserve"> medical condition by the </w:t>
      </w:r>
      <w:r>
        <w:rPr>
          <w:rFonts w:ascii="Arial" w:hAnsi="Arial" w:cs="Arial"/>
        </w:rPr>
        <w:t xml:space="preserve">Investigating Officer. </w:t>
      </w:r>
      <w:r w:rsidRPr="00E40FFA">
        <w:rPr>
          <w:rFonts w:ascii="Arial" w:hAnsi="Arial" w:cs="Arial"/>
        </w:rPr>
        <w:t>The student will also be required to agree to the disclosure of any such report to the extent necessary for the proper conduct of the investigation and any subsequent proceedings. This requirement may extend to other reports, including reports from social workers, prob</w:t>
      </w:r>
      <w:r>
        <w:rPr>
          <w:rFonts w:ascii="Arial" w:hAnsi="Arial" w:cs="Arial"/>
        </w:rPr>
        <w:t xml:space="preserve">ation officers and the police. </w:t>
      </w:r>
      <w:r w:rsidRPr="00E40FFA">
        <w:rPr>
          <w:rFonts w:ascii="Arial" w:hAnsi="Arial" w:cs="Arial"/>
        </w:rPr>
        <w:t>The University will bear any costs of such reports.</w:t>
      </w:r>
    </w:p>
    <w:p w14:paraId="5A244D20" w14:textId="77777777" w:rsidR="003A131E" w:rsidRPr="00E40FFA" w:rsidRDefault="003A131E" w:rsidP="003A131E">
      <w:pPr>
        <w:tabs>
          <w:tab w:val="left" w:pos="720"/>
          <w:tab w:val="center" w:pos="4263"/>
          <w:tab w:val="right" w:pos="8526"/>
        </w:tabs>
        <w:ind w:left="720" w:hanging="720"/>
        <w:rPr>
          <w:rFonts w:ascii="Arial" w:hAnsi="Arial" w:cs="Arial"/>
        </w:rPr>
      </w:pPr>
    </w:p>
    <w:p w14:paraId="3DAFAD27" w14:textId="02F51159" w:rsidR="003A131E" w:rsidRPr="00E40FFA" w:rsidRDefault="007B2703" w:rsidP="003A131E">
      <w:pPr>
        <w:tabs>
          <w:tab w:val="left" w:pos="720"/>
          <w:tab w:val="center" w:pos="4263"/>
          <w:tab w:val="right" w:pos="8526"/>
        </w:tabs>
        <w:ind w:left="720" w:hanging="720"/>
        <w:rPr>
          <w:rFonts w:ascii="Arial" w:hAnsi="Arial" w:cs="Arial"/>
        </w:rPr>
      </w:pPr>
      <w:r>
        <w:rPr>
          <w:rFonts w:ascii="Arial" w:hAnsi="Arial" w:cs="Arial"/>
        </w:rPr>
        <w:t>6.20</w:t>
      </w:r>
      <w:r w:rsidR="003A131E" w:rsidRPr="00E40FFA">
        <w:rPr>
          <w:rFonts w:ascii="Arial" w:hAnsi="Arial" w:cs="Arial"/>
        </w:rPr>
        <w:tab/>
      </w:r>
      <w:r w:rsidR="003A131E" w:rsidRPr="008D66DF">
        <w:rPr>
          <w:rFonts w:ascii="Arial" w:hAnsi="Arial" w:cs="Arial"/>
        </w:rPr>
        <w:t xml:space="preserve">The </w:t>
      </w:r>
      <w:r w:rsidR="003A131E">
        <w:rPr>
          <w:rFonts w:ascii="Arial" w:hAnsi="Arial" w:cs="Arial"/>
        </w:rPr>
        <w:t>Investigating Officer</w:t>
      </w:r>
      <w:r w:rsidR="003A131E" w:rsidRPr="008D66DF">
        <w:rPr>
          <w:rFonts w:ascii="Arial" w:hAnsi="Arial" w:cs="Arial"/>
        </w:rPr>
        <w:t xml:space="preserve"> will prepare a report on the investigation </w:t>
      </w:r>
      <w:r w:rsidR="003A131E">
        <w:rPr>
          <w:rFonts w:ascii="Arial" w:hAnsi="Arial" w:cs="Arial"/>
        </w:rPr>
        <w:t xml:space="preserve">and a decision will be made on whether the matter should be considered under level 1 of this Procedure or be referred to a </w:t>
      </w:r>
      <w:r w:rsidR="003A131E" w:rsidRPr="008D66DF">
        <w:rPr>
          <w:rFonts w:ascii="Arial" w:hAnsi="Arial" w:cs="Arial"/>
        </w:rPr>
        <w:t>Fitness to Practise Committee</w:t>
      </w:r>
      <w:r w:rsidR="003A131E">
        <w:rPr>
          <w:rFonts w:ascii="Arial" w:hAnsi="Arial" w:cs="Arial"/>
        </w:rPr>
        <w:t xml:space="preserve"> hearing</w:t>
      </w:r>
      <w:r w:rsidR="003A131E" w:rsidRPr="008D66DF">
        <w:rPr>
          <w:rFonts w:ascii="Arial" w:hAnsi="Arial" w:cs="Arial"/>
        </w:rPr>
        <w:t xml:space="preserve">.  </w:t>
      </w:r>
    </w:p>
    <w:p w14:paraId="17928A8F" w14:textId="77777777" w:rsidR="003A131E" w:rsidRPr="00E40FFA" w:rsidRDefault="003A131E" w:rsidP="003A131E">
      <w:pPr>
        <w:tabs>
          <w:tab w:val="left" w:pos="720"/>
          <w:tab w:val="center" w:pos="4263"/>
          <w:tab w:val="right" w:pos="8526"/>
        </w:tabs>
        <w:ind w:left="720" w:hanging="720"/>
        <w:rPr>
          <w:rFonts w:ascii="Arial" w:hAnsi="Arial" w:cs="Arial"/>
        </w:rPr>
      </w:pPr>
    </w:p>
    <w:p w14:paraId="6BDA5E2C" w14:textId="227DF10B" w:rsidR="003A131E" w:rsidRDefault="003A131E" w:rsidP="003A131E">
      <w:pPr>
        <w:tabs>
          <w:tab w:val="left" w:pos="0"/>
        </w:tabs>
        <w:suppressAutoHyphens/>
        <w:ind w:left="709" w:hanging="709"/>
        <w:rPr>
          <w:rFonts w:ascii="Arial" w:hAnsi="Arial" w:cs="Arial"/>
          <w:spacing w:val="-3"/>
        </w:rPr>
      </w:pPr>
      <w:r>
        <w:rPr>
          <w:rFonts w:ascii="Arial" w:hAnsi="Arial" w:cs="Arial"/>
        </w:rPr>
        <w:t>6.</w:t>
      </w:r>
      <w:r w:rsidR="007B2703">
        <w:rPr>
          <w:rFonts w:ascii="Arial" w:hAnsi="Arial" w:cs="Arial"/>
        </w:rPr>
        <w:t>21</w:t>
      </w:r>
      <w:r>
        <w:rPr>
          <w:rFonts w:ascii="Arial" w:hAnsi="Arial" w:cs="Arial"/>
        </w:rPr>
        <w:tab/>
      </w:r>
      <w:r w:rsidRPr="00E40FFA">
        <w:rPr>
          <w:rFonts w:ascii="Arial" w:hAnsi="Arial" w:cs="Arial"/>
          <w:spacing w:val="-3"/>
        </w:rPr>
        <w:t xml:space="preserve">Where an investigation highlights the need for the Fitness to </w:t>
      </w:r>
      <w:r>
        <w:rPr>
          <w:rFonts w:ascii="Arial" w:hAnsi="Arial" w:cs="Arial"/>
          <w:spacing w:val="-3"/>
        </w:rPr>
        <w:t>Study</w:t>
      </w:r>
      <w:r w:rsidRPr="00E40FFA">
        <w:rPr>
          <w:rFonts w:ascii="Arial" w:hAnsi="Arial" w:cs="Arial"/>
          <w:spacing w:val="-3"/>
        </w:rPr>
        <w:t xml:space="preserve"> Regulations to be accessed</w:t>
      </w:r>
      <w:r>
        <w:rPr>
          <w:rFonts w:ascii="Arial" w:hAnsi="Arial" w:cs="Arial"/>
          <w:spacing w:val="-3"/>
        </w:rPr>
        <w:t>,</w:t>
      </w:r>
      <w:r w:rsidRPr="00E40FFA">
        <w:rPr>
          <w:rFonts w:ascii="Arial" w:hAnsi="Arial" w:cs="Arial"/>
          <w:spacing w:val="-3"/>
        </w:rPr>
        <w:t xml:space="preserve"> the nature and length of the investigation may require adjustment from the usual form, or may be suspended pending the outcome of investigations under the Fitness to Study Regulations.</w:t>
      </w:r>
    </w:p>
    <w:p w14:paraId="335BB01A" w14:textId="77777777" w:rsidR="003A131E" w:rsidRDefault="003A131E" w:rsidP="003A131E">
      <w:pPr>
        <w:tabs>
          <w:tab w:val="left" w:pos="0"/>
        </w:tabs>
        <w:suppressAutoHyphens/>
        <w:ind w:left="709" w:hanging="709"/>
        <w:rPr>
          <w:rFonts w:ascii="Arial" w:hAnsi="Arial" w:cs="Arial"/>
          <w:spacing w:val="-3"/>
        </w:rPr>
      </w:pPr>
    </w:p>
    <w:p w14:paraId="5F7FA17F" w14:textId="3ACD63F6" w:rsidR="003A131E" w:rsidRDefault="003A131E" w:rsidP="003A131E">
      <w:pPr>
        <w:tabs>
          <w:tab w:val="left" w:pos="0"/>
          <w:tab w:val="num" w:pos="1418"/>
        </w:tabs>
        <w:suppressAutoHyphens/>
        <w:ind w:left="720" w:hanging="720"/>
        <w:rPr>
          <w:rFonts w:ascii="Arial" w:hAnsi="Arial" w:cs="Arial"/>
          <w:spacing w:val="-3"/>
        </w:rPr>
      </w:pPr>
      <w:r>
        <w:rPr>
          <w:rFonts w:ascii="Arial" w:hAnsi="Arial" w:cs="Arial"/>
          <w:spacing w:val="-3"/>
        </w:rPr>
        <w:t>6.</w:t>
      </w:r>
      <w:r w:rsidR="007B2703">
        <w:rPr>
          <w:rFonts w:ascii="Arial" w:hAnsi="Arial" w:cs="Arial"/>
          <w:spacing w:val="-3"/>
        </w:rPr>
        <w:t>22</w:t>
      </w:r>
      <w:r w:rsidRPr="0028113D">
        <w:rPr>
          <w:rFonts w:ascii="Arial" w:hAnsi="Arial" w:cs="Arial"/>
          <w:spacing w:val="-3"/>
        </w:rPr>
        <w:tab/>
        <w:t>Following comple</w:t>
      </w:r>
      <w:r>
        <w:rPr>
          <w:rFonts w:ascii="Arial" w:hAnsi="Arial" w:cs="Arial"/>
          <w:spacing w:val="-3"/>
        </w:rPr>
        <w:t>tion of the investigation, the Investigating Officer</w:t>
      </w:r>
      <w:r w:rsidRPr="0028113D">
        <w:rPr>
          <w:rFonts w:ascii="Arial" w:hAnsi="Arial" w:cs="Arial"/>
          <w:spacing w:val="-3"/>
        </w:rPr>
        <w:t>’s report w</w:t>
      </w:r>
      <w:r>
        <w:rPr>
          <w:rFonts w:ascii="Arial" w:hAnsi="Arial" w:cs="Arial"/>
          <w:spacing w:val="-3"/>
        </w:rPr>
        <w:t>ill be presented to the Dean of F</w:t>
      </w:r>
      <w:r w:rsidRPr="0028113D">
        <w:rPr>
          <w:rFonts w:ascii="Arial" w:hAnsi="Arial" w:cs="Arial"/>
          <w:spacing w:val="-3"/>
        </w:rPr>
        <w:t>aculty</w:t>
      </w:r>
      <w:r>
        <w:rPr>
          <w:rFonts w:ascii="Arial" w:hAnsi="Arial" w:cs="Arial"/>
          <w:spacing w:val="-3"/>
        </w:rPr>
        <w:t xml:space="preserve"> (or nominee). The Dean of Faculty (or nominee) will liaise with the University Secretary/Associate Registrar (Student Casework)</w:t>
      </w:r>
      <w:r w:rsidR="00A76B2F">
        <w:rPr>
          <w:rFonts w:ascii="Arial" w:hAnsi="Arial" w:cs="Arial"/>
          <w:spacing w:val="-3"/>
        </w:rPr>
        <w:t xml:space="preserve"> (or nominee)</w:t>
      </w:r>
      <w:r>
        <w:rPr>
          <w:rFonts w:ascii="Arial" w:hAnsi="Arial" w:cs="Arial"/>
          <w:spacing w:val="-3"/>
        </w:rPr>
        <w:t xml:space="preserve"> as necessary. </w:t>
      </w:r>
      <w:r w:rsidRPr="0028113D">
        <w:rPr>
          <w:rFonts w:ascii="Arial" w:hAnsi="Arial" w:cs="Arial"/>
          <w:spacing w:val="-3"/>
        </w:rPr>
        <w:t xml:space="preserve">A decision will be taken as to whether there is a case to </w:t>
      </w:r>
      <w:r>
        <w:rPr>
          <w:rFonts w:ascii="Arial" w:hAnsi="Arial" w:cs="Arial"/>
          <w:spacing w:val="-3"/>
        </w:rPr>
        <w:t>answer and, if so, whether the case should be referred to level 1 of this Procedure</w:t>
      </w:r>
      <w:r w:rsidRPr="0028113D">
        <w:rPr>
          <w:rFonts w:ascii="Arial" w:hAnsi="Arial" w:cs="Arial"/>
          <w:spacing w:val="-3"/>
        </w:rPr>
        <w:t xml:space="preserve"> or be referred to a </w:t>
      </w:r>
      <w:r>
        <w:rPr>
          <w:rFonts w:ascii="Arial" w:hAnsi="Arial" w:cs="Arial"/>
          <w:spacing w:val="-3"/>
        </w:rPr>
        <w:t>Fitness to Practise Committee hearing</w:t>
      </w:r>
      <w:r w:rsidRPr="0028113D">
        <w:rPr>
          <w:rFonts w:ascii="Arial" w:hAnsi="Arial" w:cs="Arial"/>
          <w:spacing w:val="-3"/>
        </w:rPr>
        <w:t xml:space="preserve">. </w:t>
      </w:r>
    </w:p>
    <w:p w14:paraId="3E636CFD" w14:textId="77777777" w:rsidR="003A131E" w:rsidRDefault="003A131E" w:rsidP="003A131E">
      <w:pPr>
        <w:tabs>
          <w:tab w:val="left" w:pos="0"/>
        </w:tabs>
        <w:rPr>
          <w:rFonts w:ascii="Arial" w:hAnsi="Arial" w:cs="Arial"/>
          <w:b/>
          <w:i/>
        </w:rPr>
      </w:pPr>
    </w:p>
    <w:p w14:paraId="0758F650" w14:textId="7E8B698B" w:rsidR="003A131E" w:rsidRDefault="003A131E" w:rsidP="003A131E">
      <w:pPr>
        <w:pStyle w:val="ListParagraph"/>
        <w:ind w:left="709" w:hanging="709"/>
        <w:rPr>
          <w:rFonts w:ascii="Arial" w:hAnsi="Arial" w:cs="Arial"/>
          <w:b/>
        </w:rPr>
      </w:pPr>
      <w:r w:rsidRPr="00D31C7F">
        <w:rPr>
          <w:rFonts w:ascii="Arial" w:hAnsi="Arial" w:cs="Arial"/>
          <w:b/>
        </w:rPr>
        <w:tab/>
        <w:t>Fitness to Practise Committee</w:t>
      </w:r>
    </w:p>
    <w:p w14:paraId="7AEE0AB7" w14:textId="77777777" w:rsidR="003A131E" w:rsidRDefault="003A131E" w:rsidP="003A131E">
      <w:pPr>
        <w:pStyle w:val="ListParagraph"/>
        <w:ind w:left="709" w:hanging="709"/>
        <w:rPr>
          <w:rFonts w:ascii="Arial" w:hAnsi="Arial" w:cs="Arial"/>
          <w:b/>
        </w:rPr>
      </w:pPr>
    </w:p>
    <w:p w14:paraId="191DFC67" w14:textId="4F99AD27" w:rsidR="003A131E" w:rsidRPr="004650D8" w:rsidRDefault="003A131E" w:rsidP="003A131E">
      <w:pPr>
        <w:pStyle w:val="ListParagraph"/>
        <w:ind w:left="709" w:hanging="709"/>
        <w:rPr>
          <w:rFonts w:ascii="Arial" w:hAnsi="Arial" w:cs="Arial"/>
          <w:b/>
          <w:i/>
        </w:rPr>
      </w:pPr>
      <w:r w:rsidRPr="004650D8">
        <w:rPr>
          <w:rFonts w:ascii="Arial" w:hAnsi="Arial" w:cs="Arial"/>
          <w:b/>
          <w:i/>
        </w:rPr>
        <w:tab/>
        <w:t>Timescales</w:t>
      </w:r>
    </w:p>
    <w:p w14:paraId="2E68C0E1" w14:textId="77777777" w:rsidR="003A131E" w:rsidRPr="00E40FFA" w:rsidRDefault="003A131E" w:rsidP="003A131E">
      <w:pPr>
        <w:pStyle w:val="ListParagraph"/>
        <w:ind w:left="709" w:hanging="709"/>
        <w:rPr>
          <w:rFonts w:ascii="Arial" w:hAnsi="Arial" w:cs="Arial"/>
          <w:b/>
          <w:i/>
        </w:rPr>
      </w:pPr>
    </w:p>
    <w:p w14:paraId="03BC39D4" w14:textId="5B1D9946" w:rsidR="003A131E" w:rsidRPr="00E40FFA" w:rsidRDefault="007B2703" w:rsidP="003A131E">
      <w:pPr>
        <w:pStyle w:val="TxBrp3"/>
        <w:tabs>
          <w:tab w:val="clear" w:pos="430"/>
        </w:tabs>
        <w:spacing w:line="240" w:lineRule="auto"/>
        <w:ind w:left="709" w:hanging="709"/>
        <w:rPr>
          <w:rFonts w:ascii="Arial" w:hAnsi="Arial" w:cs="Arial"/>
          <w:sz w:val="22"/>
          <w:szCs w:val="22"/>
        </w:rPr>
      </w:pPr>
      <w:r w:rsidRPr="007B2703">
        <w:rPr>
          <w:rFonts w:ascii="Arial" w:hAnsi="Arial" w:cs="Arial"/>
          <w:sz w:val="22"/>
          <w:szCs w:val="22"/>
        </w:rPr>
        <w:t>6.23</w:t>
      </w:r>
      <w:r w:rsidR="003A131E">
        <w:rPr>
          <w:rFonts w:ascii="Arial" w:hAnsi="Arial" w:cs="Arial"/>
          <w:sz w:val="22"/>
          <w:szCs w:val="22"/>
        </w:rPr>
        <w:tab/>
      </w:r>
      <w:r w:rsidR="003A131E" w:rsidRPr="00E40FFA">
        <w:rPr>
          <w:rFonts w:ascii="Arial" w:hAnsi="Arial" w:cs="Arial"/>
          <w:sz w:val="22"/>
          <w:szCs w:val="22"/>
        </w:rPr>
        <w:t xml:space="preserve">The Fitness to Practise Committee hearing will be convened within 20 working days of submission of the </w:t>
      </w:r>
      <w:r w:rsidR="003A131E">
        <w:rPr>
          <w:rFonts w:ascii="Arial" w:hAnsi="Arial" w:cs="Arial"/>
          <w:sz w:val="22"/>
          <w:szCs w:val="22"/>
        </w:rPr>
        <w:t>Investigating Officer</w:t>
      </w:r>
      <w:r w:rsidR="003A131E" w:rsidRPr="00E40FFA">
        <w:rPr>
          <w:rFonts w:ascii="Arial" w:hAnsi="Arial" w:cs="Arial"/>
          <w:sz w:val="22"/>
          <w:szCs w:val="22"/>
        </w:rPr>
        <w:t>’s report</w:t>
      </w:r>
      <w:r w:rsidR="003A131E">
        <w:rPr>
          <w:rFonts w:ascii="Arial" w:hAnsi="Arial" w:cs="Arial"/>
          <w:sz w:val="22"/>
          <w:szCs w:val="22"/>
        </w:rPr>
        <w:t xml:space="preserve"> to the Student Casework Unit. </w:t>
      </w:r>
      <w:r w:rsidR="003A131E" w:rsidRPr="00E40FFA">
        <w:rPr>
          <w:rFonts w:ascii="Arial" w:hAnsi="Arial" w:cs="Arial"/>
          <w:sz w:val="22"/>
          <w:szCs w:val="22"/>
        </w:rPr>
        <w:t>This timescale may be extended by agreement with the student who is the subject of the allegations or, in exceptional circumstances, by the University.</w:t>
      </w:r>
    </w:p>
    <w:p w14:paraId="6703356F" w14:textId="77777777" w:rsidR="003A131E" w:rsidRPr="00E40FFA" w:rsidRDefault="003A131E" w:rsidP="003A131E">
      <w:pPr>
        <w:pStyle w:val="TxBrp3"/>
        <w:tabs>
          <w:tab w:val="clear" w:pos="430"/>
        </w:tabs>
        <w:spacing w:line="240" w:lineRule="auto"/>
        <w:ind w:left="720" w:firstLine="0"/>
        <w:rPr>
          <w:rFonts w:ascii="Arial" w:hAnsi="Arial" w:cs="Arial"/>
          <w:sz w:val="22"/>
          <w:szCs w:val="22"/>
        </w:rPr>
      </w:pPr>
    </w:p>
    <w:p w14:paraId="0125BEBE" w14:textId="0F6E874C" w:rsidR="003A131E" w:rsidRPr="00E40FFA" w:rsidRDefault="003A131E" w:rsidP="003A131E">
      <w:pPr>
        <w:ind w:left="0" w:firstLine="0"/>
        <w:rPr>
          <w:rFonts w:ascii="Arial" w:hAnsi="Arial" w:cs="Arial"/>
          <w:b/>
          <w:i/>
        </w:rPr>
      </w:pPr>
      <w:r w:rsidRPr="00E40FFA">
        <w:rPr>
          <w:rFonts w:ascii="Arial" w:hAnsi="Arial" w:cs="Arial"/>
          <w:b/>
          <w:i/>
        </w:rPr>
        <w:tab/>
        <w:t>Constitution of the Fitness to Practise Committee</w:t>
      </w:r>
    </w:p>
    <w:p w14:paraId="20132337" w14:textId="77777777" w:rsidR="003A131E" w:rsidRPr="00E40FFA" w:rsidRDefault="003A131E" w:rsidP="003A131E">
      <w:pPr>
        <w:pStyle w:val="ListParagraph"/>
        <w:ind w:left="0"/>
        <w:rPr>
          <w:rFonts w:ascii="Arial" w:hAnsi="Arial" w:cs="Arial"/>
          <w:b/>
        </w:rPr>
      </w:pPr>
    </w:p>
    <w:p w14:paraId="193AC48F" w14:textId="3AE47D64" w:rsidR="003A131E" w:rsidRPr="00E40FFA" w:rsidRDefault="007B2703" w:rsidP="003A131E">
      <w:pPr>
        <w:pStyle w:val="ListParagraph"/>
        <w:ind w:left="709" w:hanging="709"/>
        <w:rPr>
          <w:rFonts w:ascii="Arial" w:hAnsi="Arial" w:cs="Arial"/>
        </w:rPr>
      </w:pPr>
      <w:r>
        <w:rPr>
          <w:rFonts w:ascii="Arial" w:hAnsi="Arial" w:cs="Arial"/>
        </w:rPr>
        <w:t>6.24</w:t>
      </w:r>
      <w:r w:rsidR="003A131E" w:rsidRPr="00E40FFA">
        <w:rPr>
          <w:rFonts w:ascii="Arial" w:hAnsi="Arial" w:cs="Arial"/>
        </w:rPr>
        <w:tab/>
        <w:t>The Fitness to Practise Committee is constituted as follows:</w:t>
      </w:r>
    </w:p>
    <w:p w14:paraId="7E935D2D" w14:textId="77777777" w:rsidR="003A131E" w:rsidRPr="00E40FFA" w:rsidRDefault="003A131E" w:rsidP="003A131E">
      <w:pPr>
        <w:pStyle w:val="ListParagraph"/>
        <w:ind w:left="993"/>
        <w:rPr>
          <w:rFonts w:ascii="Arial" w:hAnsi="Arial" w:cs="Arial"/>
        </w:rPr>
      </w:pPr>
    </w:p>
    <w:p w14:paraId="766A8AE2" w14:textId="3701D3CF" w:rsidR="003A131E" w:rsidRDefault="003A131E" w:rsidP="003A131E">
      <w:pPr>
        <w:pStyle w:val="ListParagraph"/>
        <w:numPr>
          <w:ilvl w:val="0"/>
          <w:numId w:val="27"/>
        </w:numPr>
        <w:rPr>
          <w:rFonts w:ascii="Arial" w:hAnsi="Arial" w:cs="Arial"/>
        </w:rPr>
      </w:pPr>
      <w:r>
        <w:rPr>
          <w:rFonts w:ascii="Arial" w:hAnsi="Arial" w:cs="Arial"/>
        </w:rPr>
        <w:t>o</w:t>
      </w:r>
      <w:r w:rsidRPr="00FD56B2">
        <w:rPr>
          <w:rFonts w:ascii="Arial" w:hAnsi="Arial" w:cs="Arial"/>
        </w:rPr>
        <w:t>ne senior staff member</w:t>
      </w:r>
      <w:r w:rsidR="00B472FC">
        <w:rPr>
          <w:rFonts w:ascii="Arial" w:hAnsi="Arial" w:cs="Arial"/>
        </w:rPr>
        <w:t xml:space="preserve"> at </w:t>
      </w:r>
      <w:r w:rsidR="003C7735">
        <w:rPr>
          <w:rFonts w:ascii="Arial" w:hAnsi="Arial" w:cs="Arial"/>
        </w:rPr>
        <w:t>Head of School</w:t>
      </w:r>
      <w:r w:rsidR="00B472FC">
        <w:rPr>
          <w:rFonts w:ascii="Arial" w:hAnsi="Arial" w:cs="Arial"/>
        </w:rPr>
        <w:t xml:space="preserve"> level or above with experience of fitness to practise </w:t>
      </w:r>
      <w:r w:rsidRPr="00FD56B2">
        <w:rPr>
          <w:rFonts w:ascii="Arial" w:hAnsi="Arial" w:cs="Arial"/>
        </w:rPr>
        <w:t>(Chair);</w:t>
      </w:r>
    </w:p>
    <w:p w14:paraId="705EE82D" w14:textId="5C278091" w:rsidR="003A131E" w:rsidRDefault="003A131E" w:rsidP="003A131E">
      <w:pPr>
        <w:pStyle w:val="ListParagraph"/>
        <w:numPr>
          <w:ilvl w:val="0"/>
          <w:numId w:val="27"/>
        </w:numPr>
        <w:rPr>
          <w:rFonts w:ascii="Arial" w:hAnsi="Arial" w:cs="Arial"/>
        </w:rPr>
      </w:pPr>
      <w:r>
        <w:rPr>
          <w:rFonts w:ascii="Arial" w:hAnsi="Arial" w:cs="Arial"/>
        </w:rPr>
        <w:lastRenderedPageBreak/>
        <w:t>o</w:t>
      </w:r>
      <w:r w:rsidRPr="00FD56B2">
        <w:rPr>
          <w:rFonts w:ascii="Arial" w:hAnsi="Arial" w:cs="Arial"/>
        </w:rPr>
        <w:t xml:space="preserve">ne member drawn from the </w:t>
      </w:r>
      <w:r>
        <w:rPr>
          <w:rFonts w:ascii="Arial" w:hAnsi="Arial" w:cs="Arial"/>
        </w:rPr>
        <w:t>academic</w:t>
      </w:r>
      <w:r w:rsidRPr="00FD56B2">
        <w:rPr>
          <w:rFonts w:ascii="Arial" w:hAnsi="Arial" w:cs="Arial"/>
        </w:rPr>
        <w:t xml:space="preserve"> staff of schools of the faculty which have fitness to practise requirements </w:t>
      </w:r>
      <w:r w:rsidR="00AC48E2">
        <w:rPr>
          <w:rFonts w:ascii="Arial" w:hAnsi="Arial" w:cs="Arial"/>
        </w:rPr>
        <w:t>and</w:t>
      </w:r>
      <w:r w:rsidRPr="00FD56B2">
        <w:rPr>
          <w:rFonts w:ascii="Arial" w:hAnsi="Arial" w:cs="Arial"/>
        </w:rPr>
        <w:t xml:space="preserve"> have the required professional registration to meet professional body standards;</w:t>
      </w:r>
    </w:p>
    <w:p w14:paraId="1717404C" w14:textId="18D63F99" w:rsidR="00B472FC" w:rsidRPr="00FD56B2" w:rsidRDefault="00B472FC" w:rsidP="003A131E">
      <w:pPr>
        <w:pStyle w:val="ListParagraph"/>
        <w:numPr>
          <w:ilvl w:val="0"/>
          <w:numId w:val="27"/>
        </w:numPr>
        <w:rPr>
          <w:rFonts w:ascii="Arial" w:hAnsi="Arial" w:cs="Arial"/>
        </w:rPr>
      </w:pPr>
      <w:r>
        <w:rPr>
          <w:rFonts w:ascii="Arial" w:hAnsi="Arial" w:cs="Arial"/>
        </w:rPr>
        <w:t>an external practitioner drawn from the relevant profession;</w:t>
      </w:r>
    </w:p>
    <w:p w14:paraId="03FDEBBB" w14:textId="3EE57E6C" w:rsidR="003A131E" w:rsidRPr="00FD56B2" w:rsidRDefault="003A131E" w:rsidP="003A131E">
      <w:pPr>
        <w:pStyle w:val="ListParagraph"/>
        <w:numPr>
          <w:ilvl w:val="0"/>
          <w:numId w:val="27"/>
        </w:numPr>
        <w:rPr>
          <w:rFonts w:ascii="Arial" w:hAnsi="Arial" w:cs="Arial"/>
        </w:rPr>
      </w:pPr>
      <w:r>
        <w:rPr>
          <w:rFonts w:ascii="Arial" w:hAnsi="Arial" w:cs="Arial"/>
        </w:rPr>
        <w:t>t</w:t>
      </w:r>
      <w:r w:rsidRPr="00FD56B2">
        <w:rPr>
          <w:rFonts w:ascii="Arial" w:hAnsi="Arial" w:cs="Arial"/>
        </w:rPr>
        <w:t>he President of the Students’ Union (or nominee)</w:t>
      </w:r>
      <w:r w:rsidR="00E67621">
        <w:rPr>
          <w:rStyle w:val="FootnoteReference"/>
          <w:rFonts w:ascii="Arial" w:hAnsi="Arial" w:cs="Arial"/>
        </w:rPr>
        <w:footnoteReference w:id="4"/>
      </w:r>
      <w:r w:rsidRPr="00FD56B2">
        <w:rPr>
          <w:rFonts w:ascii="Arial" w:hAnsi="Arial" w:cs="Arial"/>
        </w:rPr>
        <w:t>.</w:t>
      </w:r>
    </w:p>
    <w:p w14:paraId="3F490F45" w14:textId="77777777" w:rsidR="003A131E" w:rsidRPr="00E40FFA" w:rsidRDefault="003A131E" w:rsidP="003A131E">
      <w:pPr>
        <w:pStyle w:val="ListParagraph"/>
        <w:ind w:left="1080" w:firstLine="0"/>
        <w:rPr>
          <w:rFonts w:ascii="Arial" w:hAnsi="Arial" w:cs="Arial"/>
        </w:rPr>
      </w:pPr>
    </w:p>
    <w:p w14:paraId="25D984FE" w14:textId="77777777" w:rsidR="003A131E" w:rsidRPr="00E40FFA" w:rsidRDefault="003A131E" w:rsidP="003A131E">
      <w:pPr>
        <w:ind w:left="720" w:firstLine="0"/>
        <w:rPr>
          <w:rFonts w:ascii="Arial" w:hAnsi="Arial" w:cs="Arial"/>
        </w:rPr>
      </w:pPr>
      <w:r w:rsidRPr="00E40FFA">
        <w:rPr>
          <w:rFonts w:ascii="Arial" w:hAnsi="Arial" w:cs="Arial"/>
        </w:rPr>
        <w:t xml:space="preserve">A </w:t>
      </w:r>
      <w:r>
        <w:rPr>
          <w:rFonts w:ascii="Arial" w:hAnsi="Arial" w:cs="Arial"/>
        </w:rPr>
        <w:t>S</w:t>
      </w:r>
      <w:r w:rsidRPr="00E40FFA">
        <w:rPr>
          <w:rFonts w:ascii="Arial" w:hAnsi="Arial" w:cs="Arial"/>
        </w:rPr>
        <w:t>ecretary</w:t>
      </w:r>
      <w:r>
        <w:rPr>
          <w:rFonts w:ascii="Arial" w:hAnsi="Arial" w:cs="Arial"/>
        </w:rPr>
        <w:t>,</w:t>
      </w:r>
      <w:r w:rsidRPr="00E40FFA">
        <w:rPr>
          <w:rFonts w:ascii="Arial" w:hAnsi="Arial" w:cs="Arial"/>
        </w:rPr>
        <w:t xml:space="preserve"> who is not a member but will be present throu</w:t>
      </w:r>
      <w:r>
        <w:rPr>
          <w:rFonts w:ascii="Arial" w:hAnsi="Arial" w:cs="Arial"/>
        </w:rPr>
        <w:t>ghout the proceedings, will service the C</w:t>
      </w:r>
      <w:r w:rsidRPr="00E40FFA">
        <w:rPr>
          <w:rFonts w:ascii="Arial" w:hAnsi="Arial" w:cs="Arial"/>
        </w:rPr>
        <w:t>ommittee. Th</w:t>
      </w:r>
      <w:r>
        <w:rPr>
          <w:rFonts w:ascii="Arial" w:hAnsi="Arial" w:cs="Arial"/>
        </w:rPr>
        <w:t>e S</w:t>
      </w:r>
      <w:r w:rsidRPr="00E40FFA">
        <w:rPr>
          <w:rFonts w:ascii="Arial" w:hAnsi="Arial" w:cs="Arial"/>
        </w:rPr>
        <w:t xml:space="preserve">ecretary will be the </w:t>
      </w:r>
      <w:r>
        <w:rPr>
          <w:rFonts w:ascii="Arial" w:hAnsi="Arial" w:cs="Arial"/>
        </w:rPr>
        <w:t>Associate Registrar (Student Casework)</w:t>
      </w:r>
      <w:r w:rsidRPr="00E40FFA">
        <w:rPr>
          <w:rFonts w:ascii="Arial" w:hAnsi="Arial" w:cs="Arial"/>
        </w:rPr>
        <w:t xml:space="preserve"> (or nominee).</w:t>
      </w:r>
    </w:p>
    <w:p w14:paraId="24CFB847" w14:textId="77777777" w:rsidR="003A131E" w:rsidRPr="00E40FFA" w:rsidRDefault="003A131E" w:rsidP="003A131E">
      <w:pPr>
        <w:ind w:left="720" w:firstLine="0"/>
        <w:rPr>
          <w:rFonts w:ascii="Arial" w:hAnsi="Arial" w:cs="Arial"/>
        </w:rPr>
      </w:pPr>
    </w:p>
    <w:p w14:paraId="79FB9633" w14:textId="5312F2D7" w:rsidR="00AC2517" w:rsidRDefault="003A131E" w:rsidP="00AC2517">
      <w:pPr>
        <w:ind w:left="720" w:firstLine="0"/>
        <w:rPr>
          <w:rFonts w:ascii="Arial" w:hAnsi="Arial" w:cs="Arial"/>
          <w:lang w:eastAsia="en-GB"/>
        </w:rPr>
      </w:pPr>
      <w:r w:rsidRPr="00E40FFA">
        <w:rPr>
          <w:rFonts w:ascii="Arial" w:hAnsi="Arial" w:cs="Arial"/>
          <w:spacing w:val="-3"/>
        </w:rPr>
        <w:t xml:space="preserve">The members of the Fitness to Practise Committee </w:t>
      </w:r>
      <w:r>
        <w:rPr>
          <w:rFonts w:ascii="Arial" w:hAnsi="Arial" w:cs="Arial"/>
          <w:spacing w:val="-3"/>
        </w:rPr>
        <w:t>will</w:t>
      </w:r>
      <w:r w:rsidRPr="00E40FFA">
        <w:rPr>
          <w:rFonts w:ascii="Arial" w:hAnsi="Arial" w:cs="Arial"/>
          <w:spacing w:val="-3"/>
        </w:rPr>
        <w:t xml:space="preserve"> have had no previous involvement with the case or association with the student.</w:t>
      </w:r>
      <w:r w:rsidR="00761797">
        <w:rPr>
          <w:rFonts w:ascii="Arial" w:hAnsi="Arial" w:cs="Arial"/>
          <w:spacing w:val="-3"/>
        </w:rPr>
        <w:t xml:space="preserve"> </w:t>
      </w:r>
      <w:r w:rsidR="00AC2517">
        <w:rPr>
          <w:rFonts w:ascii="Arial" w:hAnsi="Arial" w:cs="Arial"/>
          <w:spacing w:val="-3"/>
        </w:rPr>
        <w:t>T</w:t>
      </w:r>
      <w:r w:rsidR="00AC2517">
        <w:rPr>
          <w:rFonts w:ascii="Arial" w:hAnsi="Arial" w:cs="Arial"/>
          <w:lang w:eastAsia="en-GB"/>
        </w:rPr>
        <w:t>he Students’ Union representative will not have previously supported the student during the case</w:t>
      </w:r>
      <w:r w:rsidR="00AC2517" w:rsidRPr="001E71A4">
        <w:rPr>
          <w:rFonts w:ascii="Arial" w:hAnsi="Arial" w:cs="Arial"/>
          <w:lang w:eastAsia="en-GB"/>
        </w:rPr>
        <w:t>.</w:t>
      </w:r>
    </w:p>
    <w:p w14:paraId="05CF4CC4" w14:textId="77777777" w:rsidR="00AC2517" w:rsidRDefault="00AC2517" w:rsidP="003A131E">
      <w:pPr>
        <w:tabs>
          <w:tab w:val="left" w:pos="720"/>
        </w:tabs>
        <w:suppressAutoHyphens/>
        <w:ind w:left="720"/>
        <w:rPr>
          <w:rFonts w:ascii="Arial" w:hAnsi="Arial" w:cs="Arial"/>
          <w:spacing w:val="-3"/>
        </w:rPr>
      </w:pPr>
    </w:p>
    <w:p w14:paraId="4FDD3184" w14:textId="5C7EFD1E" w:rsidR="003A131E" w:rsidRDefault="00AC2517" w:rsidP="003A131E">
      <w:pPr>
        <w:tabs>
          <w:tab w:val="left" w:pos="720"/>
        </w:tabs>
        <w:suppressAutoHyphens/>
        <w:ind w:left="720"/>
        <w:rPr>
          <w:rFonts w:ascii="Arial" w:hAnsi="Arial" w:cs="Arial"/>
          <w:spacing w:val="-3"/>
        </w:rPr>
      </w:pPr>
      <w:r>
        <w:rPr>
          <w:rFonts w:ascii="Arial" w:hAnsi="Arial" w:cs="Arial"/>
          <w:spacing w:val="-3"/>
        </w:rPr>
        <w:tab/>
      </w:r>
      <w:r w:rsidR="00761797">
        <w:rPr>
          <w:rFonts w:ascii="Arial" w:hAnsi="Arial" w:cs="Arial"/>
          <w:spacing w:val="-3"/>
        </w:rPr>
        <w:t>The student will be informed of the constitution of the Committee prior to the</w:t>
      </w:r>
      <w:r>
        <w:rPr>
          <w:rFonts w:ascii="Arial" w:hAnsi="Arial" w:cs="Arial"/>
          <w:spacing w:val="-3"/>
        </w:rPr>
        <w:t xml:space="preserve"> documentation being circulated and will be given the opportunity to raise any concerns in relation to membership, for example if they have grounds to consider that a member may be biased.</w:t>
      </w:r>
    </w:p>
    <w:p w14:paraId="4AA54183" w14:textId="2FB5C34E" w:rsidR="00D32EE7" w:rsidRDefault="00D32EE7" w:rsidP="003A131E">
      <w:pPr>
        <w:tabs>
          <w:tab w:val="left" w:pos="720"/>
        </w:tabs>
        <w:suppressAutoHyphens/>
        <w:ind w:left="720"/>
        <w:rPr>
          <w:rFonts w:ascii="Arial" w:hAnsi="Arial" w:cs="Arial"/>
          <w:spacing w:val="-3"/>
        </w:rPr>
      </w:pPr>
    </w:p>
    <w:p w14:paraId="6B12429A" w14:textId="35EE2F40" w:rsidR="00D32EE7" w:rsidRPr="00E40FFA" w:rsidRDefault="00D32EE7" w:rsidP="003A131E">
      <w:pPr>
        <w:tabs>
          <w:tab w:val="left" w:pos="720"/>
        </w:tabs>
        <w:suppressAutoHyphens/>
        <w:ind w:left="720"/>
        <w:rPr>
          <w:rFonts w:ascii="Arial" w:hAnsi="Arial" w:cs="Arial"/>
          <w:spacing w:val="-3"/>
        </w:rPr>
      </w:pPr>
      <w:r>
        <w:rPr>
          <w:rFonts w:ascii="Arial" w:hAnsi="Arial" w:cs="Arial"/>
          <w:spacing w:val="-3"/>
        </w:rPr>
        <w:tab/>
      </w:r>
      <w:r w:rsidR="00AC1C60">
        <w:rPr>
          <w:rFonts w:ascii="Arial" w:hAnsi="Arial" w:cs="Arial"/>
          <w:spacing w:val="-3"/>
        </w:rPr>
        <w:t>In circumstances where</w:t>
      </w:r>
      <w:r w:rsidR="00E4336C">
        <w:rPr>
          <w:rFonts w:ascii="Arial" w:hAnsi="Arial" w:cs="Arial"/>
          <w:spacing w:val="-3"/>
        </w:rPr>
        <w:t xml:space="preserve"> each member of the Committee has exercised their deliberativ</w:t>
      </w:r>
      <w:r w:rsidR="00AC1C60">
        <w:rPr>
          <w:rFonts w:ascii="Arial" w:hAnsi="Arial" w:cs="Arial"/>
          <w:spacing w:val="-3"/>
        </w:rPr>
        <w:t xml:space="preserve">e vote and there is a tie, </w:t>
      </w:r>
      <w:r w:rsidR="00E4336C">
        <w:rPr>
          <w:rFonts w:ascii="Arial" w:hAnsi="Arial" w:cs="Arial"/>
          <w:spacing w:val="-3"/>
        </w:rPr>
        <w:t>the Chair will have the casting vote.</w:t>
      </w:r>
      <w:r w:rsidR="00AC48E2">
        <w:rPr>
          <w:rFonts w:ascii="Arial" w:hAnsi="Arial" w:cs="Arial"/>
          <w:spacing w:val="-3"/>
        </w:rPr>
        <w:t xml:space="preserve"> </w:t>
      </w:r>
    </w:p>
    <w:p w14:paraId="55337FC1" w14:textId="77777777" w:rsidR="005A3F15" w:rsidRDefault="005A3F15" w:rsidP="003A131E">
      <w:pPr>
        <w:ind w:left="426"/>
        <w:rPr>
          <w:rFonts w:ascii="Arial" w:hAnsi="Arial" w:cs="Arial"/>
        </w:rPr>
      </w:pPr>
    </w:p>
    <w:p w14:paraId="602003C5" w14:textId="1AE54B49" w:rsidR="003A131E" w:rsidRPr="00496BDC" w:rsidRDefault="003A131E" w:rsidP="003A131E">
      <w:pPr>
        <w:tabs>
          <w:tab w:val="left" w:pos="709"/>
        </w:tabs>
        <w:ind w:left="0" w:firstLine="0"/>
        <w:rPr>
          <w:rFonts w:ascii="Arial" w:hAnsi="Arial" w:cs="Arial"/>
          <w:b/>
          <w:i/>
        </w:rPr>
      </w:pPr>
      <w:r>
        <w:rPr>
          <w:rFonts w:ascii="Arial" w:hAnsi="Arial" w:cs="Arial"/>
          <w:b/>
          <w:i/>
        </w:rPr>
        <w:tab/>
      </w:r>
      <w:r w:rsidRPr="00496BDC">
        <w:rPr>
          <w:rFonts w:ascii="Arial" w:hAnsi="Arial" w:cs="Arial"/>
          <w:b/>
          <w:i/>
        </w:rPr>
        <w:t>Functions of the Fitness to Practise Committee</w:t>
      </w:r>
    </w:p>
    <w:p w14:paraId="473D761B" w14:textId="77777777" w:rsidR="003A131E" w:rsidRPr="00E40FFA" w:rsidRDefault="003A131E" w:rsidP="003A131E">
      <w:pPr>
        <w:pStyle w:val="ListParagraph"/>
        <w:tabs>
          <w:tab w:val="left" w:pos="1418"/>
        </w:tabs>
        <w:ind w:left="709" w:firstLine="0"/>
        <w:rPr>
          <w:rFonts w:ascii="Arial" w:hAnsi="Arial" w:cs="Arial"/>
          <w:b/>
          <w:i/>
        </w:rPr>
      </w:pPr>
    </w:p>
    <w:p w14:paraId="1BE8C5F9" w14:textId="0D1C4B2D" w:rsidR="003A131E" w:rsidRPr="00E40FFA" w:rsidRDefault="007B2703" w:rsidP="003A131E">
      <w:pPr>
        <w:pStyle w:val="ListParagraph"/>
        <w:tabs>
          <w:tab w:val="left" w:pos="709"/>
        </w:tabs>
        <w:ind w:left="0" w:firstLine="0"/>
        <w:rPr>
          <w:rFonts w:ascii="Arial" w:hAnsi="Arial" w:cs="Arial"/>
        </w:rPr>
      </w:pPr>
      <w:r>
        <w:rPr>
          <w:rFonts w:ascii="Arial" w:hAnsi="Arial" w:cs="Arial"/>
        </w:rPr>
        <w:t>6.25</w:t>
      </w:r>
      <w:r w:rsidR="003A131E" w:rsidRPr="00E40FFA">
        <w:rPr>
          <w:rFonts w:ascii="Arial" w:hAnsi="Arial" w:cs="Arial"/>
        </w:rPr>
        <w:tab/>
        <w:t>The functions of the Fitness to Practise Committee are:</w:t>
      </w:r>
    </w:p>
    <w:p w14:paraId="4BFFA4F8" w14:textId="77777777" w:rsidR="003A131E" w:rsidRPr="00E40FFA" w:rsidRDefault="003A131E" w:rsidP="003A131E">
      <w:pPr>
        <w:pStyle w:val="ListParagraph"/>
        <w:tabs>
          <w:tab w:val="left" w:pos="0"/>
          <w:tab w:val="left" w:pos="1418"/>
        </w:tabs>
        <w:suppressAutoHyphens/>
        <w:ind w:left="360"/>
        <w:rPr>
          <w:rFonts w:ascii="Arial" w:hAnsi="Arial" w:cs="Arial"/>
          <w:spacing w:val="-3"/>
        </w:rPr>
      </w:pPr>
    </w:p>
    <w:p w14:paraId="29688AD2" w14:textId="77777777" w:rsidR="003A131E" w:rsidRPr="00E40FFA" w:rsidRDefault="003A131E" w:rsidP="003A131E">
      <w:pPr>
        <w:pStyle w:val="ListParagraph"/>
        <w:numPr>
          <w:ilvl w:val="0"/>
          <w:numId w:val="12"/>
        </w:numPr>
        <w:tabs>
          <w:tab w:val="left" w:pos="0"/>
          <w:tab w:val="left" w:pos="1418"/>
        </w:tabs>
        <w:suppressAutoHyphens/>
        <w:ind w:left="1080"/>
        <w:rPr>
          <w:rFonts w:ascii="Arial" w:hAnsi="Arial" w:cs="Arial"/>
        </w:rPr>
      </w:pPr>
      <w:r w:rsidRPr="00E40FFA">
        <w:rPr>
          <w:rFonts w:ascii="Arial" w:hAnsi="Arial" w:cs="Arial"/>
          <w:spacing w:val="-3"/>
        </w:rPr>
        <w:t>To c</w:t>
      </w:r>
      <w:r w:rsidRPr="00E40FFA">
        <w:rPr>
          <w:rFonts w:ascii="Arial" w:hAnsi="Arial" w:cs="Arial"/>
        </w:rPr>
        <w:t xml:space="preserve">onsider cases of students, who are enrolled on a course leading directly to a professional qualification </w:t>
      </w:r>
      <w:r>
        <w:rPr>
          <w:rFonts w:ascii="Arial" w:hAnsi="Arial" w:cs="Arial"/>
        </w:rPr>
        <w:t xml:space="preserve">or further annotation/registration </w:t>
      </w:r>
      <w:r w:rsidRPr="00E40FFA">
        <w:rPr>
          <w:rFonts w:ascii="Arial" w:hAnsi="Arial" w:cs="Arial"/>
        </w:rPr>
        <w:t>that gives the right to practise a particular profession, which are referred on either of the following grounds:</w:t>
      </w:r>
    </w:p>
    <w:p w14:paraId="2AA27421" w14:textId="77777777" w:rsidR="003A131E" w:rsidRPr="00E40FFA" w:rsidRDefault="003A131E" w:rsidP="003A131E">
      <w:pPr>
        <w:pStyle w:val="TxBrp4"/>
        <w:tabs>
          <w:tab w:val="clear" w:pos="737"/>
          <w:tab w:val="left" w:pos="1418"/>
        </w:tabs>
        <w:spacing w:line="240" w:lineRule="auto"/>
        <w:ind w:left="791" w:firstLine="0"/>
        <w:rPr>
          <w:rFonts w:ascii="Arial" w:eastAsiaTheme="minorHAnsi" w:hAnsi="Arial" w:cs="Arial"/>
          <w:sz w:val="22"/>
          <w:szCs w:val="22"/>
        </w:rPr>
      </w:pPr>
    </w:p>
    <w:p w14:paraId="354DE7A9" w14:textId="77777777" w:rsidR="003A131E" w:rsidRPr="00E40FFA" w:rsidRDefault="003A131E" w:rsidP="003A131E">
      <w:pPr>
        <w:pStyle w:val="TxBrp4"/>
        <w:numPr>
          <w:ilvl w:val="0"/>
          <w:numId w:val="16"/>
        </w:numPr>
        <w:tabs>
          <w:tab w:val="clear" w:pos="720"/>
          <w:tab w:val="num" w:pos="1440"/>
        </w:tabs>
        <w:spacing w:line="240" w:lineRule="auto"/>
        <w:ind w:left="1440"/>
        <w:rPr>
          <w:rFonts w:ascii="Arial" w:hAnsi="Arial" w:cs="Arial"/>
          <w:sz w:val="22"/>
          <w:szCs w:val="22"/>
        </w:rPr>
      </w:pPr>
      <w:r w:rsidRPr="00E40FFA">
        <w:rPr>
          <w:rFonts w:ascii="Arial" w:hAnsi="Arial" w:cs="Arial"/>
          <w:sz w:val="22"/>
          <w:szCs w:val="22"/>
        </w:rPr>
        <w:t>any conduct which may call into question a student’s fitness to be admitted to and practise that profession</w:t>
      </w:r>
      <w:r>
        <w:rPr>
          <w:rFonts w:ascii="Arial" w:hAnsi="Arial" w:cs="Arial"/>
          <w:sz w:val="22"/>
          <w:szCs w:val="22"/>
        </w:rPr>
        <w:t>, including academic misconduct</w:t>
      </w:r>
      <w:r w:rsidRPr="00E40FFA">
        <w:rPr>
          <w:rFonts w:ascii="Arial" w:hAnsi="Arial" w:cs="Arial"/>
          <w:sz w:val="22"/>
          <w:szCs w:val="22"/>
        </w:rPr>
        <w:t>, or</w:t>
      </w:r>
    </w:p>
    <w:p w14:paraId="08BD17CA" w14:textId="77777777" w:rsidR="003A131E" w:rsidRPr="00E40FFA" w:rsidRDefault="003A131E" w:rsidP="003A131E">
      <w:pPr>
        <w:pStyle w:val="TxBrp4"/>
        <w:numPr>
          <w:ilvl w:val="0"/>
          <w:numId w:val="16"/>
        </w:numPr>
        <w:tabs>
          <w:tab w:val="clear" w:pos="720"/>
          <w:tab w:val="num" w:pos="1440"/>
        </w:tabs>
        <w:spacing w:line="240" w:lineRule="auto"/>
        <w:ind w:left="1440"/>
        <w:rPr>
          <w:rFonts w:ascii="Arial" w:hAnsi="Arial" w:cs="Arial"/>
          <w:sz w:val="22"/>
          <w:szCs w:val="22"/>
        </w:rPr>
      </w:pPr>
      <w:r w:rsidRPr="00E40FFA">
        <w:rPr>
          <w:rFonts w:ascii="Arial" w:hAnsi="Arial" w:cs="Arial"/>
          <w:sz w:val="22"/>
          <w:szCs w:val="22"/>
        </w:rPr>
        <w:t xml:space="preserve">any health problem, which may call into question a student’s fitness to be admitted to </w:t>
      </w:r>
      <w:r>
        <w:rPr>
          <w:rFonts w:ascii="Arial" w:hAnsi="Arial" w:cs="Arial"/>
          <w:sz w:val="22"/>
          <w:szCs w:val="22"/>
        </w:rPr>
        <w:t xml:space="preserve">or obtain further annotation/registration </w:t>
      </w:r>
      <w:r w:rsidRPr="00E40FFA">
        <w:rPr>
          <w:rFonts w:ascii="Arial" w:hAnsi="Arial" w:cs="Arial"/>
          <w:sz w:val="22"/>
          <w:szCs w:val="22"/>
        </w:rPr>
        <w:t>and practise that profession.</w:t>
      </w:r>
    </w:p>
    <w:p w14:paraId="5946483E" w14:textId="77777777" w:rsidR="003A131E" w:rsidRPr="00E40FFA" w:rsidRDefault="003A131E" w:rsidP="003A131E">
      <w:pPr>
        <w:pStyle w:val="TxBrp4"/>
        <w:tabs>
          <w:tab w:val="clear" w:pos="737"/>
          <w:tab w:val="left" w:pos="1418"/>
        </w:tabs>
        <w:spacing w:line="240" w:lineRule="auto"/>
        <w:ind w:left="360" w:firstLine="0"/>
        <w:rPr>
          <w:rFonts w:ascii="Arial" w:eastAsiaTheme="minorHAnsi" w:hAnsi="Arial" w:cs="Arial"/>
          <w:sz w:val="22"/>
          <w:szCs w:val="22"/>
        </w:rPr>
      </w:pPr>
    </w:p>
    <w:p w14:paraId="784E64A3" w14:textId="77777777" w:rsidR="003A131E" w:rsidRPr="00E40FFA" w:rsidRDefault="003A131E" w:rsidP="003A131E">
      <w:pPr>
        <w:pStyle w:val="TxBrp4"/>
        <w:numPr>
          <w:ilvl w:val="0"/>
          <w:numId w:val="12"/>
        </w:numPr>
        <w:tabs>
          <w:tab w:val="clear" w:pos="737"/>
          <w:tab w:val="left" w:pos="1418"/>
        </w:tabs>
        <w:spacing w:line="240" w:lineRule="auto"/>
        <w:ind w:left="1080"/>
        <w:rPr>
          <w:rFonts w:ascii="Arial" w:eastAsiaTheme="minorHAnsi" w:hAnsi="Arial" w:cs="Arial"/>
          <w:sz w:val="22"/>
          <w:szCs w:val="22"/>
        </w:rPr>
      </w:pPr>
      <w:r w:rsidRPr="00E40FFA">
        <w:rPr>
          <w:rFonts w:ascii="Arial" w:eastAsiaTheme="minorHAnsi" w:hAnsi="Arial" w:cs="Arial"/>
          <w:sz w:val="22"/>
          <w:szCs w:val="22"/>
        </w:rPr>
        <w:t>To hear appeals from students who have been refused confirmation of their declaration of good character and/or good health or similar.</w:t>
      </w:r>
    </w:p>
    <w:p w14:paraId="7277B38D" w14:textId="77777777" w:rsidR="003A131E" w:rsidRPr="00E40FFA" w:rsidRDefault="003A131E" w:rsidP="003A131E">
      <w:pPr>
        <w:pStyle w:val="TxBrp4"/>
        <w:tabs>
          <w:tab w:val="clear" w:pos="737"/>
          <w:tab w:val="left" w:pos="1418"/>
        </w:tabs>
        <w:spacing w:line="240" w:lineRule="auto"/>
        <w:ind w:left="1080" w:firstLine="0"/>
        <w:rPr>
          <w:rFonts w:ascii="Arial" w:eastAsiaTheme="minorHAnsi" w:hAnsi="Arial" w:cs="Arial"/>
          <w:sz w:val="22"/>
          <w:szCs w:val="22"/>
        </w:rPr>
      </w:pPr>
    </w:p>
    <w:p w14:paraId="75302F9D" w14:textId="77777777" w:rsidR="003A131E" w:rsidRPr="00E40FFA" w:rsidRDefault="003A131E" w:rsidP="003A131E">
      <w:pPr>
        <w:pStyle w:val="TxBrp4"/>
        <w:numPr>
          <w:ilvl w:val="0"/>
          <w:numId w:val="12"/>
        </w:numPr>
        <w:tabs>
          <w:tab w:val="clear" w:pos="737"/>
          <w:tab w:val="left" w:pos="1418"/>
        </w:tabs>
        <w:spacing w:line="240" w:lineRule="auto"/>
        <w:ind w:left="1080"/>
        <w:rPr>
          <w:rFonts w:ascii="Arial" w:eastAsiaTheme="minorHAnsi" w:hAnsi="Arial" w:cs="Arial"/>
          <w:sz w:val="22"/>
          <w:szCs w:val="22"/>
        </w:rPr>
      </w:pPr>
      <w:r w:rsidRPr="00E40FFA">
        <w:rPr>
          <w:rFonts w:ascii="Arial" w:hAnsi="Arial" w:cs="Arial"/>
          <w:sz w:val="22"/>
          <w:szCs w:val="22"/>
        </w:rPr>
        <w:t xml:space="preserve">To consider reports from </w:t>
      </w:r>
      <w:r>
        <w:rPr>
          <w:rFonts w:ascii="Arial" w:hAnsi="Arial" w:cs="Arial"/>
          <w:sz w:val="22"/>
          <w:szCs w:val="22"/>
        </w:rPr>
        <w:t>Investigating Officer</w:t>
      </w:r>
      <w:r w:rsidRPr="00E40FFA">
        <w:rPr>
          <w:rFonts w:ascii="Arial" w:hAnsi="Arial" w:cs="Arial"/>
          <w:sz w:val="22"/>
          <w:szCs w:val="22"/>
        </w:rPr>
        <w:t>s.</w:t>
      </w:r>
    </w:p>
    <w:p w14:paraId="549FA2EE" w14:textId="77777777" w:rsidR="003A131E" w:rsidRPr="00E40FFA" w:rsidRDefault="003A131E" w:rsidP="003A131E">
      <w:pPr>
        <w:pStyle w:val="TxBrp4"/>
        <w:tabs>
          <w:tab w:val="clear" w:pos="737"/>
          <w:tab w:val="left" w:pos="1418"/>
        </w:tabs>
        <w:spacing w:line="240" w:lineRule="auto"/>
        <w:ind w:left="360" w:firstLine="0"/>
        <w:rPr>
          <w:rFonts w:ascii="Arial" w:eastAsiaTheme="minorHAnsi" w:hAnsi="Arial" w:cs="Arial"/>
          <w:sz w:val="22"/>
          <w:szCs w:val="22"/>
        </w:rPr>
      </w:pPr>
      <w:r w:rsidRPr="00E40FFA">
        <w:rPr>
          <w:rFonts w:ascii="Arial" w:hAnsi="Arial" w:cs="Arial"/>
          <w:sz w:val="22"/>
          <w:szCs w:val="22"/>
        </w:rPr>
        <w:t xml:space="preserve"> </w:t>
      </w:r>
    </w:p>
    <w:p w14:paraId="0B3A58E9" w14:textId="77777777" w:rsidR="003A131E" w:rsidRPr="00E40FFA" w:rsidRDefault="003A131E" w:rsidP="003A131E">
      <w:pPr>
        <w:pStyle w:val="BodyTextIndent2"/>
        <w:numPr>
          <w:ilvl w:val="0"/>
          <w:numId w:val="12"/>
        </w:numPr>
        <w:tabs>
          <w:tab w:val="left" w:pos="0"/>
        </w:tabs>
        <w:spacing w:after="0" w:line="240" w:lineRule="auto"/>
        <w:ind w:left="1080"/>
        <w:rPr>
          <w:rFonts w:ascii="Arial" w:hAnsi="Arial" w:cs="Arial"/>
        </w:rPr>
      </w:pPr>
      <w:r w:rsidRPr="00E40FFA">
        <w:rPr>
          <w:rFonts w:ascii="Arial" w:hAnsi="Arial" w:cs="Arial"/>
        </w:rPr>
        <w:t>To establish, as far as possible, the facts of the case.</w:t>
      </w:r>
    </w:p>
    <w:p w14:paraId="58718AF4" w14:textId="77777777" w:rsidR="003A131E" w:rsidRDefault="003A131E" w:rsidP="003A131E">
      <w:pPr>
        <w:pStyle w:val="ListParagraph"/>
        <w:tabs>
          <w:tab w:val="right" w:pos="8526"/>
        </w:tabs>
        <w:ind w:left="360"/>
        <w:rPr>
          <w:rFonts w:ascii="Arial" w:hAnsi="Arial" w:cs="Arial"/>
        </w:rPr>
      </w:pPr>
    </w:p>
    <w:p w14:paraId="16ECA835" w14:textId="5B747A78" w:rsidR="003A131E" w:rsidRPr="00496BDC" w:rsidRDefault="007B2703" w:rsidP="003A131E">
      <w:pPr>
        <w:pStyle w:val="ListParagraph"/>
        <w:tabs>
          <w:tab w:val="left" w:pos="709"/>
          <w:tab w:val="right" w:pos="8526"/>
        </w:tabs>
        <w:ind w:left="360"/>
        <w:rPr>
          <w:rFonts w:ascii="Arial" w:hAnsi="Arial" w:cs="Arial"/>
          <w:b/>
          <w:i/>
        </w:rPr>
      </w:pPr>
      <w:r>
        <w:rPr>
          <w:rFonts w:ascii="Arial" w:hAnsi="Arial" w:cs="Arial"/>
          <w:b/>
          <w:i/>
        </w:rPr>
        <w:tab/>
      </w:r>
      <w:r w:rsidR="003A131E">
        <w:rPr>
          <w:rFonts w:ascii="Arial" w:hAnsi="Arial" w:cs="Arial"/>
          <w:b/>
          <w:i/>
        </w:rPr>
        <w:tab/>
        <w:t>Potential outcomes</w:t>
      </w:r>
    </w:p>
    <w:p w14:paraId="0FFDAC82" w14:textId="77777777" w:rsidR="003A131E" w:rsidRDefault="003A131E" w:rsidP="003A131E">
      <w:pPr>
        <w:pStyle w:val="ListParagraph"/>
        <w:tabs>
          <w:tab w:val="left" w:pos="709"/>
          <w:tab w:val="right" w:pos="8526"/>
        </w:tabs>
        <w:ind w:left="360"/>
        <w:rPr>
          <w:rFonts w:ascii="Arial" w:hAnsi="Arial" w:cs="Arial"/>
        </w:rPr>
      </w:pPr>
    </w:p>
    <w:p w14:paraId="11CFB3FF" w14:textId="69297FFB" w:rsidR="003A131E" w:rsidRPr="00E40FFA" w:rsidRDefault="007B2703" w:rsidP="003A131E">
      <w:pPr>
        <w:pStyle w:val="ListParagraph"/>
        <w:tabs>
          <w:tab w:val="left" w:pos="709"/>
          <w:tab w:val="right" w:pos="8526"/>
        </w:tabs>
        <w:ind w:left="360"/>
        <w:rPr>
          <w:rFonts w:ascii="Arial" w:hAnsi="Arial" w:cs="Arial"/>
        </w:rPr>
      </w:pPr>
      <w:r>
        <w:rPr>
          <w:rFonts w:ascii="Arial" w:hAnsi="Arial" w:cs="Arial"/>
        </w:rPr>
        <w:t>6.26</w:t>
      </w:r>
      <w:r w:rsidR="003A131E" w:rsidRPr="00E40FFA">
        <w:rPr>
          <w:rFonts w:ascii="Arial" w:hAnsi="Arial" w:cs="Arial"/>
        </w:rPr>
        <w:tab/>
        <w:t>Following consideration of the case</w:t>
      </w:r>
      <w:r w:rsidR="003A131E">
        <w:rPr>
          <w:rFonts w:ascii="Arial" w:hAnsi="Arial" w:cs="Arial"/>
        </w:rPr>
        <w:t>, the C</w:t>
      </w:r>
      <w:r w:rsidR="003A131E" w:rsidRPr="00E40FFA">
        <w:rPr>
          <w:rFonts w:ascii="Arial" w:hAnsi="Arial" w:cs="Arial"/>
        </w:rPr>
        <w:t>ommittee may:</w:t>
      </w:r>
    </w:p>
    <w:p w14:paraId="6838FD06" w14:textId="77777777" w:rsidR="003A131E" w:rsidRPr="00E40FFA" w:rsidRDefault="003A131E" w:rsidP="003A131E">
      <w:pPr>
        <w:pStyle w:val="ListParagraph"/>
        <w:tabs>
          <w:tab w:val="right" w:pos="8526"/>
        </w:tabs>
        <w:ind w:left="360"/>
        <w:rPr>
          <w:rFonts w:ascii="Arial" w:hAnsi="Arial" w:cs="Arial"/>
        </w:rPr>
      </w:pPr>
    </w:p>
    <w:p w14:paraId="27EB0A43" w14:textId="7B88E0A2" w:rsidR="003A131E" w:rsidRPr="00094F14" w:rsidRDefault="0058503F" w:rsidP="00605D6C">
      <w:pPr>
        <w:pStyle w:val="ListParagraph"/>
        <w:numPr>
          <w:ilvl w:val="0"/>
          <w:numId w:val="13"/>
        </w:numPr>
        <w:ind w:left="1080"/>
        <w:rPr>
          <w:rFonts w:ascii="Arial" w:hAnsi="Arial" w:cs="Arial"/>
        </w:rPr>
      </w:pPr>
      <w:r w:rsidRPr="00094F14">
        <w:rPr>
          <w:rFonts w:ascii="Arial" w:hAnsi="Arial" w:cs="Arial"/>
        </w:rPr>
        <w:t>D</w:t>
      </w:r>
      <w:r w:rsidRPr="0058503F">
        <w:rPr>
          <w:rFonts w:ascii="Arial" w:hAnsi="Arial" w:cs="Arial"/>
        </w:rPr>
        <w:t xml:space="preserve">ecide there is no case to answer. </w:t>
      </w:r>
    </w:p>
    <w:p w14:paraId="6DE11333" w14:textId="77777777" w:rsidR="0058503F" w:rsidRDefault="0058503F" w:rsidP="00605D6C">
      <w:pPr>
        <w:pStyle w:val="TxBrp10"/>
        <w:tabs>
          <w:tab w:val="clear" w:pos="759"/>
          <w:tab w:val="left" w:pos="493"/>
        </w:tabs>
        <w:spacing w:line="240" w:lineRule="auto"/>
        <w:ind w:left="1080" w:firstLine="0"/>
        <w:rPr>
          <w:rFonts w:ascii="Arial" w:hAnsi="Arial" w:cs="Arial"/>
          <w:sz w:val="22"/>
          <w:szCs w:val="22"/>
        </w:rPr>
      </w:pPr>
    </w:p>
    <w:p w14:paraId="7EF56967" w14:textId="5B01C4A0" w:rsidR="003A131E" w:rsidRPr="00E40FFA" w:rsidRDefault="003A131E" w:rsidP="003A131E">
      <w:pPr>
        <w:pStyle w:val="TxBrp10"/>
        <w:numPr>
          <w:ilvl w:val="0"/>
          <w:numId w:val="13"/>
        </w:numPr>
        <w:tabs>
          <w:tab w:val="clear" w:pos="759"/>
          <w:tab w:val="left" w:pos="493"/>
        </w:tabs>
        <w:spacing w:line="240" w:lineRule="auto"/>
        <w:ind w:left="1080"/>
        <w:rPr>
          <w:rFonts w:ascii="Arial" w:hAnsi="Arial" w:cs="Arial"/>
          <w:sz w:val="22"/>
          <w:szCs w:val="22"/>
        </w:rPr>
      </w:pPr>
      <w:r w:rsidRPr="00E40FFA">
        <w:rPr>
          <w:rFonts w:ascii="Arial" w:hAnsi="Arial" w:cs="Arial"/>
          <w:sz w:val="22"/>
          <w:szCs w:val="22"/>
        </w:rPr>
        <w:t xml:space="preserve">Permit the student to continue with the course under close supervision and/or </w:t>
      </w:r>
      <w:r w:rsidRPr="00E40FFA">
        <w:rPr>
          <w:rFonts w:ascii="Arial" w:hAnsi="Arial" w:cs="Arial"/>
          <w:sz w:val="22"/>
          <w:szCs w:val="22"/>
        </w:rPr>
        <w:lastRenderedPageBreak/>
        <w:t>specified conditions.</w:t>
      </w:r>
    </w:p>
    <w:p w14:paraId="27D9960C" w14:textId="77777777" w:rsidR="003A131E" w:rsidRPr="00E40FFA" w:rsidRDefault="003A131E" w:rsidP="003A131E">
      <w:pPr>
        <w:pStyle w:val="TxBrp10"/>
        <w:tabs>
          <w:tab w:val="clear" w:pos="759"/>
          <w:tab w:val="left" w:pos="493"/>
        </w:tabs>
        <w:spacing w:line="240" w:lineRule="auto"/>
        <w:ind w:left="0" w:firstLine="0"/>
        <w:rPr>
          <w:rFonts w:ascii="Arial" w:hAnsi="Arial" w:cs="Arial"/>
          <w:sz w:val="22"/>
          <w:szCs w:val="22"/>
        </w:rPr>
      </w:pPr>
    </w:p>
    <w:p w14:paraId="615E0720" w14:textId="77777777" w:rsidR="003A131E" w:rsidRPr="00E40FFA" w:rsidRDefault="003A131E" w:rsidP="003A131E">
      <w:pPr>
        <w:pStyle w:val="TxBrp10"/>
        <w:numPr>
          <w:ilvl w:val="0"/>
          <w:numId w:val="13"/>
        </w:numPr>
        <w:tabs>
          <w:tab w:val="clear" w:pos="759"/>
          <w:tab w:val="left" w:pos="493"/>
        </w:tabs>
        <w:spacing w:line="240" w:lineRule="auto"/>
        <w:ind w:left="1080"/>
        <w:rPr>
          <w:rFonts w:ascii="Arial" w:hAnsi="Arial" w:cs="Arial"/>
          <w:sz w:val="22"/>
          <w:szCs w:val="22"/>
        </w:rPr>
      </w:pPr>
      <w:r w:rsidRPr="00E40FFA">
        <w:rPr>
          <w:rFonts w:ascii="Arial" w:hAnsi="Arial" w:cs="Arial"/>
          <w:spacing w:val="-3"/>
          <w:sz w:val="22"/>
          <w:szCs w:val="22"/>
        </w:rPr>
        <w:t xml:space="preserve">Issue a formal written warning. </w:t>
      </w:r>
      <w:r w:rsidRPr="00E40FFA">
        <w:rPr>
          <w:rFonts w:ascii="Arial" w:hAnsi="Arial" w:cs="Arial"/>
          <w:sz w:val="22"/>
          <w:szCs w:val="22"/>
        </w:rPr>
        <w:t xml:space="preserve">The formal written warning will be held on the student’s file for a specified period and may be commented upon in any references provided.  </w:t>
      </w:r>
    </w:p>
    <w:p w14:paraId="6F443C60" w14:textId="77777777" w:rsidR="003A131E" w:rsidRPr="00E40FFA" w:rsidRDefault="003A131E" w:rsidP="003A131E">
      <w:pPr>
        <w:pStyle w:val="ListParagraph"/>
        <w:rPr>
          <w:rFonts w:ascii="Arial" w:hAnsi="Arial" w:cs="Arial"/>
        </w:rPr>
      </w:pPr>
    </w:p>
    <w:p w14:paraId="27CD2257" w14:textId="20CA5719" w:rsidR="003A131E" w:rsidRDefault="003A131E" w:rsidP="003A131E">
      <w:pPr>
        <w:pStyle w:val="TxBrp10"/>
        <w:numPr>
          <w:ilvl w:val="0"/>
          <w:numId w:val="13"/>
        </w:numPr>
        <w:tabs>
          <w:tab w:val="clear" w:pos="759"/>
          <w:tab w:val="left" w:pos="493"/>
        </w:tabs>
        <w:spacing w:line="240" w:lineRule="auto"/>
        <w:ind w:left="1080"/>
        <w:rPr>
          <w:rFonts w:ascii="Arial" w:hAnsi="Arial" w:cs="Arial"/>
          <w:sz w:val="22"/>
          <w:szCs w:val="22"/>
        </w:rPr>
      </w:pPr>
      <w:r>
        <w:rPr>
          <w:rFonts w:ascii="Arial" w:hAnsi="Arial" w:cs="Arial"/>
          <w:sz w:val="22"/>
          <w:szCs w:val="22"/>
        </w:rPr>
        <w:t xml:space="preserve">Issue a final written warning. </w:t>
      </w:r>
      <w:r w:rsidRPr="00E40FFA">
        <w:rPr>
          <w:rFonts w:ascii="Arial" w:hAnsi="Arial" w:cs="Arial"/>
          <w:sz w:val="22"/>
          <w:szCs w:val="22"/>
        </w:rPr>
        <w:t xml:space="preserve">The final written warning will be held on the student’s file for a specified period and may be commented upon in any references provided.  </w:t>
      </w:r>
    </w:p>
    <w:p w14:paraId="0D7C20D2" w14:textId="77777777" w:rsidR="000B5EA0" w:rsidRPr="00E40FFA" w:rsidRDefault="000B5EA0" w:rsidP="000B5EA0">
      <w:pPr>
        <w:pStyle w:val="TxBrp10"/>
        <w:tabs>
          <w:tab w:val="clear" w:pos="759"/>
          <w:tab w:val="left" w:pos="493"/>
        </w:tabs>
        <w:spacing w:line="240" w:lineRule="auto"/>
        <w:ind w:left="1080" w:firstLine="0"/>
        <w:rPr>
          <w:rFonts w:ascii="Arial" w:hAnsi="Arial" w:cs="Arial"/>
          <w:sz w:val="22"/>
          <w:szCs w:val="22"/>
        </w:rPr>
      </w:pPr>
    </w:p>
    <w:p w14:paraId="5ADCD609" w14:textId="77777777" w:rsidR="003A131E" w:rsidRDefault="003A131E" w:rsidP="003A131E">
      <w:pPr>
        <w:pStyle w:val="TxBrp11"/>
        <w:numPr>
          <w:ilvl w:val="0"/>
          <w:numId w:val="13"/>
        </w:numPr>
        <w:tabs>
          <w:tab w:val="clear" w:pos="759"/>
        </w:tabs>
        <w:spacing w:line="240" w:lineRule="auto"/>
        <w:ind w:left="1080"/>
        <w:rPr>
          <w:rFonts w:ascii="Arial" w:hAnsi="Arial" w:cs="Arial"/>
          <w:sz w:val="22"/>
          <w:szCs w:val="22"/>
        </w:rPr>
      </w:pPr>
      <w:r w:rsidRPr="00E40FFA">
        <w:rPr>
          <w:rFonts w:ascii="Arial" w:hAnsi="Arial" w:cs="Arial"/>
          <w:sz w:val="22"/>
          <w:szCs w:val="22"/>
        </w:rPr>
        <w:t>Suspend the studies of the student for a specified period.</w:t>
      </w:r>
    </w:p>
    <w:p w14:paraId="650BEE69" w14:textId="77777777" w:rsidR="003A131E" w:rsidRPr="00E40FFA" w:rsidRDefault="003A131E" w:rsidP="003A131E">
      <w:pPr>
        <w:pStyle w:val="TxBrp11"/>
        <w:tabs>
          <w:tab w:val="clear" w:pos="759"/>
        </w:tabs>
        <w:spacing w:line="240" w:lineRule="auto"/>
        <w:ind w:left="1080"/>
        <w:rPr>
          <w:rFonts w:ascii="Arial" w:hAnsi="Arial" w:cs="Arial"/>
          <w:sz w:val="22"/>
          <w:szCs w:val="22"/>
        </w:rPr>
      </w:pPr>
    </w:p>
    <w:p w14:paraId="15C61581" w14:textId="7D0F7286" w:rsidR="003A131E" w:rsidRDefault="003A131E" w:rsidP="003A131E">
      <w:pPr>
        <w:pStyle w:val="TxBrp10"/>
        <w:numPr>
          <w:ilvl w:val="0"/>
          <w:numId w:val="13"/>
        </w:numPr>
        <w:tabs>
          <w:tab w:val="clear" w:pos="759"/>
          <w:tab w:val="left" w:pos="493"/>
        </w:tabs>
        <w:spacing w:line="240" w:lineRule="auto"/>
        <w:ind w:left="1080"/>
        <w:rPr>
          <w:rFonts w:ascii="Arial" w:hAnsi="Arial" w:cs="Arial"/>
          <w:sz w:val="22"/>
          <w:szCs w:val="22"/>
        </w:rPr>
      </w:pPr>
      <w:r w:rsidRPr="00E40FFA">
        <w:rPr>
          <w:rFonts w:ascii="Arial" w:hAnsi="Arial" w:cs="Arial"/>
          <w:sz w:val="22"/>
          <w:szCs w:val="22"/>
        </w:rPr>
        <w:t>Require that the student’s studies on a course leading to a professional qualification</w:t>
      </w:r>
      <w:r>
        <w:rPr>
          <w:rFonts w:ascii="Arial" w:hAnsi="Arial" w:cs="Arial"/>
          <w:sz w:val="22"/>
          <w:szCs w:val="22"/>
        </w:rPr>
        <w:t xml:space="preserve"> or further annotation/registration</w:t>
      </w:r>
      <w:r w:rsidRPr="00E40FFA">
        <w:rPr>
          <w:rFonts w:ascii="Arial" w:hAnsi="Arial" w:cs="Arial"/>
          <w:sz w:val="22"/>
          <w:szCs w:val="22"/>
        </w:rPr>
        <w:t xml:space="preserve"> be terminated but the student is able to:</w:t>
      </w:r>
    </w:p>
    <w:p w14:paraId="54A96B1A" w14:textId="77777777" w:rsidR="000B5EA0" w:rsidRPr="00E40FFA" w:rsidRDefault="000B5EA0" w:rsidP="000B5EA0">
      <w:pPr>
        <w:pStyle w:val="TxBrp10"/>
        <w:tabs>
          <w:tab w:val="clear" w:pos="759"/>
          <w:tab w:val="left" w:pos="493"/>
        </w:tabs>
        <w:spacing w:line="240" w:lineRule="auto"/>
        <w:ind w:left="1080" w:firstLine="0"/>
        <w:rPr>
          <w:rFonts w:ascii="Arial" w:hAnsi="Arial" w:cs="Arial"/>
          <w:sz w:val="22"/>
          <w:szCs w:val="22"/>
        </w:rPr>
      </w:pPr>
    </w:p>
    <w:p w14:paraId="371F89D9" w14:textId="77777777" w:rsidR="003A131E" w:rsidRPr="00E40FFA" w:rsidRDefault="003A131E" w:rsidP="003A131E">
      <w:pPr>
        <w:pStyle w:val="TxBrp10"/>
        <w:numPr>
          <w:ilvl w:val="0"/>
          <w:numId w:val="14"/>
        </w:numPr>
        <w:tabs>
          <w:tab w:val="clear" w:pos="759"/>
          <w:tab w:val="clear" w:pos="1080"/>
          <w:tab w:val="left" w:pos="493"/>
          <w:tab w:val="num" w:pos="1440"/>
        </w:tabs>
        <w:spacing w:line="240" w:lineRule="auto"/>
        <w:ind w:left="1440"/>
        <w:rPr>
          <w:rFonts w:ascii="Arial" w:hAnsi="Arial" w:cs="Arial"/>
          <w:sz w:val="22"/>
          <w:szCs w:val="22"/>
        </w:rPr>
      </w:pPr>
      <w:r w:rsidRPr="00E40FFA">
        <w:rPr>
          <w:rFonts w:ascii="Arial" w:hAnsi="Arial" w:cs="Arial"/>
          <w:sz w:val="22"/>
          <w:szCs w:val="22"/>
        </w:rPr>
        <w:t>transfer their credit onto another course, subject to them having met any specified entry criteria and the course leader of the receiving course, in liaison with the faculty representative, having undertaken the</w:t>
      </w:r>
      <w:r>
        <w:rPr>
          <w:rFonts w:ascii="Arial" w:hAnsi="Arial" w:cs="Arial"/>
          <w:sz w:val="22"/>
          <w:szCs w:val="22"/>
        </w:rPr>
        <w:t xml:space="preserve"> appropriate mapping exercise. </w:t>
      </w:r>
      <w:r w:rsidRPr="00E40FFA">
        <w:rPr>
          <w:rFonts w:ascii="Arial" w:hAnsi="Arial" w:cs="Arial"/>
          <w:sz w:val="22"/>
          <w:szCs w:val="22"/>
        </w:rPr>
        <w:t>The student will be supported by the faculty in this process</w:t>
      </w:r>
      <w:r>
        <w:rPr>
          <w:rFonts w:ascii="Arial" w:hAnsi="Arial" w:cs="Arial"/>
          <w:sz w:val="22"/>
          <w:szCs w:val="22"/>
        </w:rPr>
        <w:t>;</w:t>
      </w:r>
    </w:p>
    <w:p w14:paraId="4FF82146" w14:textId="77777777" w:rsidR="003A131E" w:rsidRPr="00E40FFA" w:rsidRDefault="003A131E" w:rsidP="003A131E">
      <w:pPr>
        <w:pStyle w:val="TxBrp10"/>
        <w:numPr>
          <w:ilvl w:val="0"/>
          <w:numId w:val="14"/>
        </w:numPr>
        <w:tabs>
          <w:tab w:val="clear" w:pos="759"/>
          <w:tab w:val="clear" w:pos="1080"/>
          <w:tab w:val="left" w:pos="493"/>
          <w:tab w:val="num" w:pos="1440"/>
        </w:tabs>
        <w:spacing w:line="240" w:lineRule="auto"/>
        <w:ind w:left="1440"/>
        <w:rPr>
          <w:rFonts w:ascii="Arial" w:hAnsi="Arial" w:cs="Arial"/>
          <w:sz w:val="22"/>
          <w:szCs w:val="22"/>
        </w:rPr>
      </w:pPr>
      <w:r w:rsidRPr="00E40FFA">
        <w:rPr>
          <w:rFonts w:ascii="Arial" w:hAnsi="Arial" w:cs="Arial"/>
          <w:sz w:val="22"/>
          <w:szCs w:val="22"/>
        </w:rPr>
        <w:t>apply for admission as a new entrant through the normal procedures.</w:t>
      </w:r>
    </w:p>
    <w:p w14:paraId="7D21534B" w14:textId="77777777" w:rsidR="003A131E" w:rsidRPr="00E40FFA" w:rsidRDefault="003A131E" w:rsidP="003A131E">
      <w:pPr>
        <w:pStyle w:val="TxBrp10"/>
        <w:tabs>
          <w:tab w:val="clear" w:pos="759"/>
          <w:tab w:val="left" w:pos="493"/>
          <w:tab w:val="num" w:pos="1980"/>
        </w:tabs>
        <w:spacing w:line="240" w:lineRule="auto"/>
        <w:ind w:left="1080" w:firstLine="0"/>
        <w:rPr>
          <w:rFonts w:ascii="Arial" w:hAnsi="Arial" w:cs="Arial"/>
          <w:sz w:val="22"/>
          <w:szCs w:val="22"/>
        </w:rPr>
      </w:pPr>
    </w:p>
    <w:p w14:paraId="02854E6C" w14:textId="0A91EB9D" w:rsidR="003A131E" w:rsidRPr="00E40FFA" w:rsidRDefault="003A131E" w:rsidP="003A131E">
      <w:pPr>
        <w:pStyle w:val="TxBrp10"/>
        <w:tabs>
          <w:tab w:val="clear" w:pos="759"/>
          <w:tab w:val="left" w:pos="493"/>
          <w:tab w:val="num" w:pos="1980"/>
        </w:tabs>
        <w:spacing w:line="240" w:lineRule="auto"/>
        <w:ind w:left="1080" w:firstLine="0"/>
        <w:rPr>
          <w:rFonts w:ascii="Arial" w:hAnsi="Arial" w:cs="Arial"/>
          <w:sz w:val="22"/>
          <w:szCs w:val="22"/>
        </w:rPr>
      </w:pPr>
      <w:r w:rsidRPr="00E40FFA">
        <w:rPr>
          <w:rFonts w:ascii="Arial" w:hAnsi="Arial" w:cs="Arial"/>
          <w:sz w:val="22"/>
          <w:szCs w:val="22"/>
        </w:rPr>
        <w:t xml:space="preserve">The student will not be able to transfer their credit onto certain courses, including those that lead to a professional qualification that is subject to the Fitness to Practise </w:t>
      </w:r>
      <w:r>
        <w:rPr>
          <w:rFonts w:ascii="Arial" w:hAnsi="Arial" w:cs="Arial"/>
          <w:sz w:val="22"/>
          <w:szCs w:val="22"/>
        </w:rPr>
        <w:t>Procedure</w:t>
      </w:r>
      <w:r w:rsidRPr="00E40FFA">
        <w:rPr>
          <w:rFonts w:ascii="Arial" w:hAnsi="Arial" w:cs="Arial"/>
          <w:sz w:val="22"/>
          <w:szCs w:val="22"/>
        </w:rPr>
        <w:t xml:space="preserve">. </w:t>
      </w:r>
      <w:r>
        <w:rPr>
          <w:rFonts w:ascii="Arial" w:hAnsi="Arial" w:cs="Arial"/>
          <w:sz w:val="22"/>
          <w:szCs w:val="22"/>
        </w:rPr>
        <w:t>This also applies to courses leading to further annotation/registration. The decision of the C</w:t>
      </w:r>
      <w:r w:rsidRPr="00E40FFA">
        <w:rPr>
          <w:rFonts w:ascii="Arial" w:hAnsi="Arial" w:cs="Arial"/>
          <w:sz w:val="22"/>
          <w:szCs w:val="22"/>
        </w:rPr>
        <w:t xml:space="preserve">ommittee will be communicated to staff that require the information to make a decision on transfer/admission.   </w:t>
      </w:r>
    </w:p>
    <w:p w14:paraId="4F1E478C" w14:textId="77777777" w:rsidR="003A131E" w:rsidRPr="00E40FFA" w:rsidRDefault="003A131E" w:rsidP="003A131E">
      <w:pPr>
        <w:pStyle w:val="TxBrp10"/>
        <w:tabs>
          <w:tab w:val="clear" w:pos="759"/>
          <w:tab w:val="left" w:pos="493"/>
          <w:tab w:val="num" w:pos="1980"/>
        </w:tabs>
        <w:spacing w:line="240" w:lineRule="auto"/>
        <w:ind w:left="1080" w:firstLine="0"/>
        <w:rPr>
          <w:rFonts w:ascii="Arial" w:hAnsi="Arial" w:cs="Arial"/>
          <w:sz w:val="22"/>
          <w:szCs w:val="22"/>
        </w:rPr>
      </w:pPr>
    </w:p>
    <w:p w14:paraId="57AB962F" w14:textId="77777777" w:rsidR="003A131E" w:rsidRPr="00E40FFA" w:rsidRDefault="003A131E" w:rsidP="003A131E">
      <w:pPr>
        <w:pStyle w:val="TxBrp10"/>
        <w:numPr>
          <w:ilvl w:val="0"/>
          <w:numId w:val="13"/>
        </w:numPr>
        <w:tabs>
          <w:tab w:val="clear" w:pos="759"/>
          <w:tab w:val="left" w:pos="493"/>
        </w:tabs>
        <w:spacing w:line="240" w:lineRule="auto"/>
        <w:ind w:left="1134" w:hanging="425"/>
        <w:rPr>
          <w:rFonts w:ascii="Arial" w:hAnsi="Arial" w:cs="Arial"/>
          <w:sz w:val="22"/>
          <w:szCs w:val="22"/>
        </w:rPr>
      </w:pPr>
      <w:r w:rsidRPr="00E40FFA">
        <w:rPr>
          <w:rFonts w:ascii="Arial" w:hAnsi="Arial" w:cs="Arial"/>
          <w:sz w:val="22"/>
          <w:szCs w:val="22"/>
        </w:rPr>
        <w:t xml:space="preserve">Require that the student’s studies on the course be terminated and that </w:t>
      </w:r>
      <w:r>
        <w:rPr>
          <w:rFonts w:ascii="Arial" w:hAnsi="Arial" w:cs="Arial"/>
          <w:sz w:val="22"/>
          <w:szCs w:val="22"/>
        </w:rPr>
        <w:t>their</w:t>
      </w:r>
      <w:r w:rsidRPr="00E40FFA">
        <w:rPr>
          <w:rFonts w:ascii="Arial" w:hAnsi="Arial" w:cs="Arial"/>
          <w:sz w:val="22"/>
          <w:szCs w:val="22"/>
        </w:rPr>
        <w:t xml:space="preserve"> enrolment as a student should cease.  </w:t>
      </w:r>
    </w:p>
    <w:p w14:paraId="6CAD6F20" w14:textId="77777777" w:rsidR="003A131E" w:rsidRPr="00E40FFA" w:rsidRDefault="003A131E" w:rsidP="003A131E">
      <w:pPr>
        <w:pStyle w:val="TxBrp10"/>
        <w:tabs>
          <w:tab w:val="clear" w:pos="759"/>
          <w:tab w:val="left" w:pos="493"/>
          <w:tab w:val="num" w:pos="1980"/>
        </w:tabs>
        <w:spacing w:line="240" w:lineRule="auto"/>
        <w:ind w:left="720" w:firstLine="0"/>
        <w:rPr>
          <w:rFonts w:ascii="Arial" w:hAnsi="Arial" w:cs="Arial"/>
          <w:sz w:val="22"/>
          <w:szCs w:val="22"/>
        </w:rPr>
      </w:pPr>
    </w:p>
    <w:p w14:paraId="548D0799" w14:textId="28EFBF9D" w:rsidR="003A131E" w:rsidRPr="007B2703" w:rsidRDefault="007B2703" w:rsidP="003A131E">
      <w:pPr>
        <w:pStyle w:val="TxBrp10"/>
        <w:tabs>
          <w:tab w:val="clear" w:pos="759"/>
          <w:tab w:val="num" w:pos="1980"/>
        </w:tabs>
        <w:spacing w:line="240" w:lineRule="auto"/>
        <w:ind w:left="709" w:hanging="709"/>
        <w:rPr>
          <w:rFonts w:ascii="Arial" w:hAnsi="Arial" w:cs="Arial"/>
          <w:sz w:val="22"/>
          <w:szCs w:val="22"/>
        </w:rPr>
      </w:pPr>
      <w:r w:rsidRPr="007B2703">
        <w:rPr>
          <w:rFonts w:ascii="Arial" w:hAnsi="Arial" w:cs="Arial"/>
          <w:sz w:val="22"/>
          <w:szCs w:val="22"/>
        </w:rPr>
        <w:t>6.27</w:t>
      </w:r>
      <w:r w:rsidR="003A131E" w:rsidRPr="007B2703">
        <w:rPr>
          <w:rFonts w:ascii="Arial" w:hAnsi="Arial" w:cs="Arial"/>
          <w:sz w:val="22"/>
          <w:szCs w:val="22"/>
        </w:rPr>
        <w:tab/>
        <w:t>If the decision of the Committee is to suspend or terminate the studies of an international student on a Tier 4 visa the Head of Compliance must be informed immediately as these penalties are subject to Tier 4 visa regulations.</w:t>
      </w:r>
    </w:p>
    <w:p w14:paraId="416964DB" w14:textId="77777777" w:rsidR="003A131E" w:rsidRPr="007B2703" w:rsidRDefault="003A131E" w:rsidP="003A131E">
      <w:pPr>
        <w:pStyle w:val="TxBrp10"/>
        <w:tabs>
          <w:tab w:val="clear" w:pos="759"/>
          <w:tab w:val="num" w:pos="1980"/>
        </w:tabs>
        <w:spacing w:line="240" w:lineRule="auto"/>
        <w:ind w:left="709" w:hanging="709"/>
        <w:rPr>
          <w:rFonts w:ascii="Arial" w:hAnsi="Arial" w:cs="Arial"/>
          <w:sz w:val="22"/>
          <w:szCs w:val="22"/>
        </w:rPr>
      </w:pPr>
    </w:p>
    <w:p w14:paraId="034EEB19" w14:textId="6DA896E7" w:rsidR="003A131E" w:rsidRPr="007B2703" w:rsidRDefault="007B2703" w:rsidP="003A131E">
      <w:pPr>
        <w:pStyle w:val="TxBrp10"/>
        <w:tabs>
          <w:tab w:val="clear" w:pos="759"/>
          <w:tab w:val="num" w:pos="1980"/>
        </w:tabs>
        <w:spacing w:line="240" w:lineRule="auto"/>
        <w:ind w:left="709" w:hanging="709"/>
        <w:rPr>
          <w:rFonts w:ascii="Arial" w:hAnsi="Arial" w:cs="Arial"/>
          <w:sz w:val="22"/>
          <w:szCs w:val="22"/>
        </w:rPr>
      </w:pPr>
      <w:r w:rsidRPr="007B2703">
        <w:rPr>
          <w:rFonts w:ascii="Arial" w:hAnsi="Arial" w:cs="Arial"/>
          <w:sz w:val="22"/>
          <w:szCs w:val="22"/>
        </w:rPr>
        <w:t>6.28</w:t>
      </w:r>
      <w:r w:rsidR="003A131E" w:rsidRPr="007B2703">
        <w:rPr>
          <w:rFonts w:ascii="Arial" w:hAnsi="Arial" w:cs="Arial"/>
          <w:sz w:val="22"/>
          <w:szCs w:val="22"/>
        </w:rPr>
        <w:tab/>
        <w:t xml:space="preserve">Where enrolment is allowed to continue on a course under specified conditions (see </w:t>
      </w:r>
      <w:r w:rsidR="00E50493">
        <w:rPr>
          <w:rFonts w:ascii="Arial" w:hAnsi="Arial" w:cs="Arial"/>
          <w:sz w:val="22"/>
          <w:szCs w:val="22"/>
        </w:rPr>
        <w:t xml:space="preserve">section </w:t>
      </w:r>
      <w:r w:rsidR="00E848E2">
        <w:rPr>
          <w:rFonts w:ascii="Arial" w:hAnsi="Arial" w:cs="Arial"/>
          <w:sz w:val="22"/>
          <w:szCs w:val="22"/>
        </w:rPr>
        <w:t>6.26</w:t>
      </w:r>
      <w:r w:rsidR="003A131E" w:rsidRPr="007B2703">
        <w:rPr>
          <w:rFonts w:ascii="Arial" w:hAnsi="Arial" w:cs="Arial"/>
          <w:sz w:val="22"/>
          <w:szCs w:val="22"/>
        </w:rPr>
        <w:t xml:space="preserve"> b)) the Cause for Concern Panel will monitor progress and report any failure to meet the conditions to the Secretary of the Committee and, in the case of international students on a Tier 4 visa, the </w:t>
      </w:r>
      <w:r w:rsidR="009739C4">
        <w:rPr>
          <w:rFonts w:ascii="Arial" w:hAnsi="Arial" w:cs="Arial"/>
          <w:sz w:val="22"/>
          <w:szCs w:val="22"/>
        </w:rPr>
        <w:t>Information Compliance Manager</w:t>
      </w:r>
      <w:r w:rsidR="003A131E" w:rsidRPr="007B2703">
        <w:rPr>
          <w:rFonts w:ascii="Arial" w:hAnsi="Arial" w:cs="Arial"/>
          <w:sz w:val="22"/>
          <w:szCs w:val="22"/>
        </w:rPr>
        <w:t>.</w:t>
      </w:r>
    </w:p>
    <w:p w14:paraId="059DC0C7" w14:textId="77777777" w:rsidR="003A131E" w:rsidRPr="007B2703" w:rsidRDefault="003A131E" w:rsidP="003A131E">
      <w:pPr>
        <w:pStyle w:val="TxBrp10"/>
        <w:tabs>
          <w:tab w:val="clear" w:pos="759"/>
          <w:tab w:val="num" w:pos="1980"/>
        </w:tabs>
        <w:spacing w:line="240" w:lineRule="auto"/>
        <w:ind w:left="709" w:hanging="709"/>
        <w:rPr>
          <w:rFonts w:ascii="Arial" w:hAnsi="Arial" w:cs="Arial"/>
          <w:sz w:val="22"/>
          <w:szCs w:val="22"/>
        </w:rPr>
      </w:pPr>
    </w:p>
    <w:p w14:paraId="0FF94998" w14:textId="42960839" w:rsidR="003A131E" w:rsidRPr="007B2703" w:rsidRDefault="007B2703" w:rsidP="003A131E">
      <w:pPr>
        <w:pStyle w:val="TxBrp10"/>
        <w:tabs>
          <w:tab w:val="clear" w:pos="759"/>
          <w:tab w:val="num" w:pos="1980"/>
        </w:tabs>
        <w:spacing w:line="240" w:lineRule="auto"/>
        <w:ind w:left="709" w:hanging="709"/>
        <w:rPr>
          <w:rFonts w:ascii="Arial" w:hAnsi="Arial" w:cs="Arial"/>
          <w:sz w:val="22"/>
          <w:szCs w:val="22"/>
        </w:rPr>
      </w:pPr>
      <w:r w:rsidRPr="007B2703">
        <w:rPr>
          <w:rFonts w:ascii="Arial" w:hAnsi="Arial" w:cs="Arial"/>
          <w:sz w:val="22"/>
          <w:szCs w:val="22"/>
        </w:rPr>
        <w:t>6.29</w:t>
      </w:r>
      <w:r w:rsidR="003A131E" w:rsidRPr="007B2703">
        <w:rPr>
          <w:rFonts w:ascii="Arial" w:hAnsi="Arial" w:cs="Arial"/>
          <w:sz w:val="22"/>
          <w:szCs w:val="22"/>
        </w:rPr>
        <w:tab/>
        <w:t>Sanctions, other than suspension and expulsion, should only be imposed after the request for review period has expired.</w:t>
      </w:r>
    </w:p>
    <w:p w14:paraId="698918A2" w14:textId="77777777" w:rsidR="003A131E" w:rsidRPr="007B2703" w:rsidRDefault="003A131E" w:rsidP="003A131E">
      <w:pPr>
        <w:pStyle w:val="TxBrp10"/>
        <w:tabs>
          <w:tab w:val="clear" w:pos="759"/>
          <w:tab w:val="num" w:pos="1980"/>
        </w:tabs>
        <w:spacing w:line="240" w:lineRule="auto"/>
        <w:ind w:left="709" w:hanging="709"/>
        <w:rPr>
          <w:rFonts w:ascii="Arial" w:hAnsi="Arial" w:cs="Arial"/>
          <w:sz w:val="22"/>
          <w:szCs w:val="22"/>
        </w:rPr>
      </w:pPr>
    </w:p>
    <w:p w14:paraId="4B82FA4C" w14:textId="2C7147F4" w:rsidR="003A131E" w:rsidRPr="007B2703" w:rsidRDefault="007B2703" w:rsidP="003A131E">
      <w:pPr>
        <w:pStyle w:val="TxBrp3"/>
        <w:tabs>
          <w:tab w:val="clear" w:pos="430"/>
        </w:tabs>
        <w:spacing w:line="240" w:lineRule="auto"/>
        <w:ind w:left="709" w:hanging="709"/>
        <w:rPr>
          <w:rFonts w:ascii="Arial" w:hAnsi="Arial" w:cs="Arial"/>
          <w:sz w:val="22"/>
          <w:szCs w:val="22"/>
        </w:rPr>
      </w:pPr>
      <w:r w:rsidRPr="007B2703">
        <w:rPr>
          <w:rFonts w:ascii="Arial" w:hAnsi="Arial" w:cs="Arial"/>
          <w:sz w:val="22"/>
          <w:szCs w:val="22"/>
        </w:rPr>
        <w:t>6.30</w:t>
      </w:r>
      <w:r w:rsidR="003A131E" w:rsidRPr="007B2703">
        <w:rPr>
          <w:rFonts w:ascii="Arial" w:hAnsi="Arial" w:cs="Arial"/>
          <w:sz w:val="22"/>
          <w:szCs w:val="22"/>
        </w:rPr>
        <w:tab/>
        <w:t>Any repeated occurrences of a similar offence, or failure to comply with a penalty imposed by the Fitness to Practise Committee, may result in a more severe penalty.</w:t>
      </w:r>
    </w:p>
    <w:p w14:paraId="7AC905EE" w14:textId="77777777" w:rsidR="003A131E" w:rsidRPr="007B2703" w:rsidRDefault="003A131E" w:rsidP="003A131E">
      <w:pPr>
        <w:rPr>
          <w:rFonts w:ascii="Arial" w:hAnsi="Arial" w:cs="Arial"/>
          <w:b/>
          <w:lang w:eastAsia="en-GB"/>
        </w:rPr>
      </w:pPr>
    </w:p>
    <w:p w14:paraId="0CF570E1" w14:textId="10892785" w:rsidR="003A131E" w:rsidRPr="007B2703" w:rsidRDefault="003A131E" w:rsidP="003A131E">
      <w:pPr>
        <w:pStyle w:val="Heading1"/>
        <w:spacing w:before="0"/>
        <w:rPr>
          <w:rFonts w:ascii="Arial" w:hAnsi="Arial" w:cs="Arial"/>
          <w:i/>
          <w:color w:val="auto"/>
          <w:sz w:val="22"/>
          <w:szCs w:val="22"/>
        </w:rPr>
      </w:pPr>
      <w:bookmarkStart w:id="1" w:name="_Toc294086849"/>
      <w:r w:rsidRPr="007B2703">
        <w:rPr>
          <w:rFonts w:ascii="Arial" w:hAnsi="Arial" w:cs="Arial"/>
          <w:i/>
          <w:color w:val="auto"/>
          <w:sz w:val="22"/>
          <w:szCs w:val="22"/>
        </w:rPr>
        <w:tab/>
        <w:t xml:space="preserve">Paperwork required for </w:t>
      </w:r>
      <w:bookmarkEnd w:id="1"/>
      <w:r w:rsidRPr="007B2703">
        <w:rPr>
          <w:rFonts w:ascii="Arial" w:hAnsi="Arial" w:cs="Arial"/>
          <w:i/>
          <w:color w:val="auto"/>
          <w:sz w:val="22"/>
          <w:szCs w:val="22"/>
        </w:rPr>
        <w:t>hearings</w:t>
      </w:r>
    </w:p>
    <w:p w14:paraId="3EF80D21" w14:textId="77777777" w:rsidR="003A131E" w:rsidRPr="007B2703" w:rsidRDefault="003A131E" w:rsidP="003A131E">
      <w:pPr>
        <w:pStyle w:val="TxBrp3"/>
        <w:tabs>
          <w:tab w:val="clear" w:pos="430"/>
        </w:tabs>
        <w:spacing w:line="240" w:lineRule="auto"/>
        <w:ind w:left="720" w:hanging="720"/>
        <w:rPr>
          <w:rFonts w:ascii="Arial" w:hAnsi="Arial" w:cs="Arial"/>
          <w:b/>
          <w:sz w:val="22"/>
          <w:szCs w:val="22"/>
        </w:rPr>
      </w:pPr>
    </w:p>
    <w:p w14:paraId="4D1C76F7" w14:textId="74D0C135" w:rsidR="003A131E" w:rsidRPr="007B2703" w:rsidRDefault="007B2703" w:rsidP="003A131E">
      <w:pPr>
        <w:pStyle w:val="TxBrp3"/>
        <w:tabs>
          <w:tab w:val="clear" w:pos="430"/>
        </w:tabs>
        <w:spacing w:line="240" w:lineRule="auto"/>
        <w:ind w:left="720" w:hanging="720"/>
        <w:rPr>
          <w:rFonts w:ascii="Arial" w:hAnsi="Arial" w:cs="Arial"/>
          <w:bCs/>
          <w:sz w:val="22"/>
          <w:szCs w:val="22"/>
        </w:rPr>
      </w:pPr>
      <w:r w:rsidRPr="007B2703">
        <w:rPr>
          <w:rFonts w:ascii="Arial" w:hAnsi="Arial" w:cs="Arial"/>
          <w:sz w:val="22"/>
          <w:szCs w:val="22"/>
        </w:rPr>
        <w:t>6.31</w:t>
      </w:r>
      <w:r w:rsidR="003A131E" w:rsidRPr="007B2703">
        <w:rPr>
          <w:rFonts w:ascii="Arial" w:hAnsi="Arial" w:cs="Arial"/>
          <w:sz w:val="22"/>
          <w:szCs w:val="22"/>
        </w:rPr>
        <w:tab/>
        <w:t xml:space="preserve">When a student is referred to a Fitness to Practise Committee hearing, the following information will be required: </w:t>
      </w:r>
    </w:p>
    <w:p w14:paraId="580CC29D" w14:textId="77777777" w:rsidR="003A131E" w:rsidRPr="007B2703" w:rsidRDefault="003A131E" w:rsidP="003A131E">
      <w:pPr>
        <w:pStyle w:val="TxBrp14"/>
        <w:tabs>
          <w:tab w:val="left" w:pos="1260"/>
        </w:tabs>
        <w:spacing w:line="240" w:lineRule="auto"/>
        <w:ind w:left="1260" w:hanging="540"/>
        <w:rPr>
          <w:rFonts w:ascii="Arial" w:hAnsi="Arial" w:cs="Arial"/>
          <w:sz w:val="22"/>
          <w:szCs w:val="22"/>
        </w:rPr>
      </w:pPr>
    </w:p>
    <w:p w14:paraId="7C92D58D" w14:textId="77777777" w:rsidR="003A131E" w:rsidRPr="007B2703" w:rsidRDefault="003A131E" w:rsidP="003A131E">
      <w:pPr>
        <w:pStyle w:val="TxBrp14"/>
        <w:numPr>
          <w:ilvl w:val="0"/>
          <w:numId w:val="6"/>
        </w:numPr>
        <w:spacing w:line="240" w:lineRule="auto"/>
        <w:rPr>
          <w:rFonts w:ascii="Arial" w:hAnsi="Arial" w:cs="Arial"/>
          <w:sz w:val="22"/>
          <w:szCs w:val="22"/>
        </w:rPr>
      </w:pPr>
      <w:r w:rsidRPr="007B2703">
        <w:rPr>
          <w:rFonts w:ascii="Arial" w:hAnsi="Arial" w:cs="Arial"/>
          <w:sz w:val="22"/>
          <w:szCs w:val="22"/>
        </w:rPr>
        <w:t>the student’s personal statement;</w:t>
      </w:r>
    </w:p>
    <w:p w14:paraId="28177E3B" w14:textId="77777777" w:rsidR="003A131E" w:rsidRPr="007B2703" w:rsidRDefault="003A131E" w:rsidP="003A131E">
      <w:pPr>
        <w:pStyle w:val="TxBrp14"/>
        <w:numPr>
          <w:ilvl w:val="0"/>
          <w:numId w:val="6"/>
        </w:numPr>
        <w:spacing w:line="240" w:lineRule="auto"/>
        <w:rPr>
          <w:rFonts w:ascii="Arial" w:hAnsi="Arial" w:cs="Arial"/>
          <w:sz w:val="22"/>
          <w:szCs w:val="22"/>
        </w:rPr>
      </w:pPr>
      <w:r w:rsidRPr="007B2703">
        <w:rPr>
          <w:rFonts w:ascii="Arial" w:hAnsi="Arial" w:cs="Arial"/>
          <w:sz w:val="22"/>
          <w:szCs w:val="22"/>
        </w:rPr>
        <w:t>the Investigating Officer’s report, minutes of meetings and evidence gathered;</w:t>
      </w:r>
    </w:p>
    <w:p w14:paraId="28526897" w14:textId="77777777" w:rsidR="003A131E" w:rsidRPr="007B2703" w:rsidRDefault="003A131E" w:rsidP="003A131E">
      <w:pPr>
        <w:pStyle w:val="TxBrp14"/>
        <w:numPr>
          <w:ilvl w:val="0"/>
          <w:numId w:val="6"/>
        </w:numPr>
        <w:spacing w:line="240" w:lineRule="auto"/>
        <w:rPr>
          <w:rFonts w:ascii="Arial" w:hAnsi="Arial" w:cs="Arial"/>
          <w:b/>
          <w:sz w:val="22"/>
          <w:szCs w:val="22"/>
        </w:rPr>
      </w:pPr>
      <w:r w:rsidRPr="007B2703">
        <w:rPr>
          <w:rFonts w:ascii="Arial" w:hAnsi="Arial" w:cs="Arial"/>
          <w:sz w:val="22"/>
          <w:szCs w:val="22"/>
        </w:rPr>
        <w:t xml:space="preserve">any additional written comments on the student’s conduct and/or health, </w:t>
      </w:r>
      <w:r w:rsidRPr="007B2703">
        <w:rPr>
          <w:rFonts w:ascii="Arial" w:hAnsi="Arial" w:cs="Arial"/>
          <w:sz w:val="22"/>
          <w:szCs w:val="22"/>
        </w:rPr>
        <w:lastRenderedPageBreak/>
        <w:t>explaining why there is concern as to the student’s fitness to practise;</w:t>
      </w:r>
    </w:p>
    <w:p w14:paraId="7C832372" w14:textId="77777777" w:rsidR="003A131E" w:rsidRPr="007B2703" w:rsidRDefault="003A131E" w:rsidP="003A131E">
      <w:pPr>
        <w:pStyle w:val="TxBrp14"/>
        <w:numPr>
          <w:ilvl w:val="0"/>
          <w:numId w:val="6"/>
        </w:numPr>
        <w:spacing w:line="240" w:lineRule="auto"/>
        <w:rPr>
          <w:rFonts w:ascii="Arial" w:hAnsi="Arial" w:cs="Arial"/>
          <w:sz w:val="22"/>
          <w:szCs w:val="22"/>
        </w:rPr>
      </w:pPr>
      <w:r w:rsidRPr="007B2703">
        <w:rPr>
          <w:rFonts w:ascii="Arial" w:hAnsi="Arial" w:cs="Arial"/>
          <w:sz w:val="22"/>
          <w:szCs w:val="22"/>
        </w:rPr>
        <w:t>factual information about the student’s professional progress on the course;</w:t>
      </w:r>
    </w:p>
    <w:p w14:paraId="4DF3CE44" w14:textId="77777777" w:rsidR="003A131E" w:rsidRPr="007B2703" w:rsidRDefault="003A131E" w:rsidP="003A131E">
      <w:pPr>
        <w:pStyle w:val="TxBrp14"/>
        <w:numPr>
          <w:ilvl w:val="0"/>
          <w:numId w:val="6"/>
        </w:numPr>
        <w:spacing w:line="240" w:lineRule="auto"/>
        <w:rPr>
          <w:rFonts w:ascii="Arial" w:hAnsi="Arial" w:cs="Arial"/>
          <w:sz w:val="22"/>
          <w:szCs w:val="22"/>
        </w:rPr>
      </w:pPr>
      <w:r w:rsidRPr="007B2703">
        <w:rPr>
          <w:rFonts w:ascii="Arial" w:hAnsi="Arial" w:cs="Arial"/>
          <w:sz w:val="22"/>
          <w:szCs w:val="22"/>
        </w:rPr>
        <w:t>Fitness to Practise Procedure;</w:t>
      </w:r>
    </w:p>
    <w:p w14:paraId="1D3CD84D" w14:textId="77777777" w:rsidR="003A131E" w:rsidRPr="007B2703" w:rsidRDefault="003A131E" w:rsidP="003A131E">
      <w:pPr>
        <w:pStyle w:val="TxBrp14"/>
        <w:numPr>
          <w:ilvl w:val="0"/>
          <w:numId w:val="6"/>
        </w:numPr>
        <w:spacing w:line="240" w:lineRule="auto"/>
        <w:rPr>
          <w:rFonts w:ascii="Arial" w:hAnsi="Arial" w:cs="Arial"/>
          <w:sz w:val="22"/>
          <w:szCs w:val="22"/>
        </w:rPr>
      </w:pPr>
      <w:r w:rsidRPr="007B2703">
        <w:rPr>
          <w:rFonts w:ascii="Arial" w:hAnsi="Arial" w:cs="Arial"/>
          <w:sz w:val="22"/>
          <w:szCs w:val="22"/>
        </w:rPr>
        <w:t>the relevant professional body code of conduct or equivalent;</w:t>
      </w:r>
    </w:p>
    <w:p w14:paraId="4242D465" w14:textId="77777777" w:rsidR="003A131E" w:rsidRPr="007B2703" w:rsidRDefault="003A131E" w:rsidP="003A131E">
      <w:pPr>
        <w:pStyle w:val="TxBrp14"/>
        <w:numPr>
          <w:ilvl w:val="0"/>
          <w:numId w:val="6"/>
        </w:numPr>
        <w:spacing w:line="240" w:lineRule="auto"/>
        <w:rPr>
          <w:rFonts w:ascii="Arial" w:hAnsi="Arial" w:cs="Arial"/>
          <w:sz w:val="22"/>
          <w:szCs w:val="22"/>
        </w:rPr>
      </w:pPr>
      <w:r w:rsidRPr="007B2703">
        <w:rPr>
          <w:rFonts w:ascii="Arial" w:hAnsi="Arial" w:cs="Arial"/>
          <w:sz w:val="22"/>
          <w:szCs w:val="22"/>
        </w:rPr>
        <w:t xml:space="preserve">any other relevant documentation. </w:t>
      </w:r>
    </w:p>
    <w:p w14:paraId="18DAF90A" w14:textId="77777777" w:rsidR="003A131E" w:rsidRPr="007B2703" w:rsidRDefault="003A131E" w:rsidP="003A131E">
      <w:pPr>
        <w:pStyle w:val="TxBrp14"/>
        <w:spacing w:line="240" w:lineRule="auto"/>
        <w:ind w:left="840" w:hanging="840"/>
        <w:rPr>
          <w:rFonts w:ascii="Arial" w:hAnsi="Arial" w:cs="Arial"/>
          <w:sz w:val="22"/>
          <w:szCs w:val="22"/>
        </w:rPr>
      </w:pPr>
    </w:p>
    <w:p w14:paraId="2390C003" w14:textId="3B9E62E1" w:rsidR="003A131E" w:rsidRPr="007B2703" w:rsidRDefault="007B2703" w:rsidP="003A131E">
      <w:pPr>
        <w:pStyle w:val="TxBrp14"/>
        <w:tabs>
          <w:tab w:val="left" w:pos="1260"/>
          <w:tab w:val="left" w:pos="1440"/>
        </w:tabs>
        <w:spacing w:line="240" w:lineRule="auto"/>
        <w:ind w:left="720" w:hanging="720"/>
        <w:rPr>
          <w:rFonts w:ascii="Arial" w:hAnsi="Arial" w:cs="Arial"/>
          <w:sz w:val="22"/>
          <w:szCs w:val="22"/>
        </w:rPr>
      </w:pPr>
      <w:r w:rsidRPr="007B2703">
        <w:rPr>
          <w:rFonts w:ascii="Arial" w:hAnsi="Arial" w:cs="Arial"/>
          <w:sz w:val="22"/>
          <w:szCs w:val="22"/>
        </w:rPr>
        <w:t>6.32</w:t>
      </w:r>
      <w:r w:rsidR="003A131E" w:rsidRPr="007B2703">
        <w:rPr>
          <w:rFonts w:ascii="Arial" w:hAnsi="Arial" w:cs="Arial"/>
          <w:sz w:val="22"/>
          <w:szCs w:val="22"/>
        </w:rPr>
        <w:tab/>
        <w:t>All documentation will be sent to the Secretary of the Fitness to Practise Committee hearing.</w:t>
      </w:r>
    </w:p>
    <w:p w14:paraId="03230298" w14:textId="77777777" w:rsidR="003A131E" w:rsidRPr="007B2703" w:rsidRDefault="003A131E" w:rsidP="003A131E">
      <w:pPr>
        <w:pStyle w:val="TxBrp14"/>
        <w:tabs>
          <w:tab w:val="left" w:pos="1260"/>
        </w:tabs>
        <w:spacing w:line="240" w:lineRule="auto"/>
        <w:ind w:left="924" w:firstLine="0"/>
        <w:rPr>
          <w:rFonts w:ascii="Arial" w:hAnsi="Arial" w:cs="Arial"/>
          <w:b/>
          <w:sz w:val="22"/>
          <w:szCs w:val="22"/>
        </w:rPr>
      </w:pPr>
    </w:p>
    <w:p w14:paraId="712729FA" w14:textId="27EC1D9A" w:rsidR="003A131E" w:rsidRPr="007B2703" w:rsidRDefault="003A131E" w:rsidP="003A131E">
      <w:pPr>
        <w:pStyle w:val="TxBrp14"/>
        <w:tabs>
          <w:tab w:val="left" w:pos="1260"/>
        </w:tabs>
        <w:spacing w:line="240" w:lineRule="auto"/>
        <w:ind w:left="720" w:hanging="720"/>
        <w:rPr>
          <w:rFonts w:ascii="Arial" w:hAnsi="Arial" w:cs="Arial"/>
          <w:sz w:val="22"/>
          <w:szCs w:val="22"/>
        </w:rPr>
      </w:pPr>
      <w:r w:rsidRPr="007B2703">
        <w:rPr>
          <w:rFonts w:ascii="Arial" w:hAnsi="Arial" w:cs="Arial"/>
          <w:sz w:val="22"/>
          <w:szCs w:val="22"/>
        </w:rPr>
        <w:t>6.</w:t>
      </w:r>
      <w:r w:rsidR="007B2703" w:rsidRPr="007B2703">
        <w:rPr>
          <w:rFonts w:ascii="Arial" w:hAnsi="Arial" w:cs="Arial"/>
          <w:sz w:val="22"/>
          <w:szCs w:val="22"/>
        </w:rPr>
        <w:t>3</w:t>
      </w:r>
      <w:r w:rsidRPr="007B2703">
        <w:rPr>
          <w:rFonts w:ascii="Arial" w:hAnsi="Arial" w:cs="Arial"/>
          <w:sz w:val="22"/>
          <w:szCs w:val="22"/>
        </w:rPr>
        <w:t>3</w:t>
      </w:r>
      <w:r w:rsidRPr="007B2703">
        <w:rPr>
          <w:rFonts w:ascii="Arial" w:hAnsi="Arial" w:cs="Arial"/>
          <w:sz w:val="22"/>
          <w:szCs w:val="22"/>
        </w:rPr>
        <w:tab/>
        <w:t xml:space="preserve">The Secretary will send to the student a copy of all documentation received and will notify both parties of the date of the hearing as soon as possible and in any event, not less than 10 working days before the hearing. </w:t>
      </w:r>
    </w:p>
    <w:p w14:paraId="068254D6" w14:textId="77777777" w:rsidR="003A131E" w:rsidRPr="007B2703" w:rsidRDefault="003A131E" w:rsidP="003A131E">
      <w:pPr>
        <w:tabs>
          <w:tab w:val="left" w:pos="493"/>
          <w:tab w:val="left" w:pos="1260"/>
        </w:tabs>
        <w:ind w:left="1260" w:hanging="540"/>
        <w:rPr>
          <w:rFonts w:ascii="Arial" w:hAnsi="Arial" w:cs="Arial"/>
        </w:rPr>
      </w:pPr>
    </w:p>
    <w:p w14:paraId="50FD4745" w14:textId="63C7B159" w:rsidR="003A131E" w:rsidRPr="007B2703" w:rsidRDefault="003A131E" w:rsidP="003A131E">
      <w:pPr>
        <w:pStyle w:val="TxBrp14"/>
        <w:spacing w:line="240" w:lineRule="auto"/>
        <w:ind w:left="720" w:hanging="720"/>
        <w:rPr>
          <w:rFonts w:ascii="Arial" w:hAnsi="Arial" w:cs="Arial"/>
          <w:sz w:val="22"/>
          <w:szCs w:val="22"/>
        </w:rPr>
      </w:pPr>
      <w:r w:rsidRPr="007B2703">
        <w:rPr>
          <w:rFonts w:ascii="Arial" w:hAnsi="Arial" w:cs="Arial"/>
          <w:sz w:val="22"/>
          <w:szCs w:val="22"/>
        </w:rPr>
        <w:t>6.</w:t>
      </w:r>
      <w:r w:rsidR="007B2703" w:rsidRPr="007B2703">
        <w:rPr>
          <w:rFonts w:ascii="Arial" w:hAnsi="Arial" w:cs="Arial"/>
          <w:sz w:val="22"/>
          <w:szCs w:val="22"/>
        </w:rPr>
        <w:t>3</w:t>
      </w:r>
      <w:r w:rsidRPr="007B2703">
        <w:rPr>
          <w:rFonts w:ascii="Arial" w:hAnsi="Arial" w:cs="Arial"/>
          <w:sz w:val="22"/>
          <w:szCs w:val="22"/>
        </w:rPr>
        <w:t>4</w:t>
      </w:r>
      <w:r w:rsidRPr="007B2703">
        <w:rPr>
          <w:rFonts w:ascii="Arial" w:hAnsi="Arial" w:cs="Arial"/>
          <w:sz w:val="22"/>
          <w:szCs w:val="22"/>
        </w:rPr>
        <w:tab/>
        <w:t xml:space="preserve">The student will be invited to set out their case in writing prior to the hearing; this statement should detail any mitigating factors the student wishes the Fitness to Practise Committee to </w:t>
      </w:r>
      <w:proofErr w:type="gramStart"/>
      <w:r w:rsidRPr="007B2703">
        <w:rPr>
          <w:rFonts w:ascii="Arial" w:hAnsi="Arial" w:cs="Arial"/>
          <w:sz w:val="22"/>
          <w:szCs w:val="22"/>
        </w:rPr>
        <w:t>take into account</w:t>
      </w:r>
      <w:proofErr w:type="gramEnd"/>
      <w:r w:rsidRPr="007B2703">
        <w:rPr>
          <w:rFonts w:ascii="Arial" w:hAnsi="Arial" w:cs="Arial"/>
          <w:sz w:val="22"/>
          <w:szCs w:val="22"/>
        </w:rPr>
        <w:t>.  Copies of any relevant documentation should be enclosed, including testimonials from witnesses.  These should be sent to the Sec</w:t>
      </w:r>
      <w:r w:rsidR="00E848E2">
        <w:rPr>
          <w:rFonts w:ascii="Arial" w:hAnsi="Arial" w:cs="Arial"/>
          <w:sz w:val="22"/>
          <w:szCs w:val="22"/>
        </w:rPr>
        <w:t>retary not less than five</w:t>
      </w:r>
      <w:r w:rsidRPr="007B2703">
        <w:rPr>
          <w:rFonts w:ascii="Arial" w:hAnsi="Arial" w:cs="Arial"/>
          <w:sz w:val="22"/>
          <w:szCs w:val="22"/>
        </w:rPr>
        <w:t xml:space="preserve"> working days before the hearing.  </w:t>
      </w:r>
    </w:p>
    <w:p w14:paraId="1FA3FE61" w14:textId="77777777" w:rsidR="003A131E" w:rsidRPr="007B2703" w:rsidRDefault="003A131E" w:rsidP="003A131E">
      <w:pPr>
        <w:pStyle w:val="TxBrp14"/>
        <w:spacing w:line="240" w:lineRule="auto"/>
        <w:ind w:left="720" w:hanging="720"/>
        <w:rPr>
          <w:rFonts w:ascii="Arial" w:hAnsi="Arial" w:cs="Arial"/>
          <w:sz w:val="22"/>
          <w:szCs w:val="22"/>
        </w:rPr>
      </w:pPr>
    </w:p>
    <w:p w14:paraId="7162A0AF" w14:textId="55B7D79B" w:rsidR="003A131E" w:rsidRDefault="003A131E" w:rsidP="003A131E">
      <w:pPr>
        <w:pStyle w:val="TxBrp14"/>
        <w:tabs>
          <w:tab w:val="left" w:pos="1260"/>
        </w:tabs>
        <w:spacing w:line="240" w:lineRule="auto"/>
        <w:ind w:left="720" w:hanging="720"/>
        <w:rPr>
          <w:rFonts w:ascii="Arial" w:hAnsi="Arial" w:cs="Arial"/>
          <w:sz w:val="22"/>
          <w:szCs w:val="22"/>
        </w:rPr>
      </w:pPr>
      <w:r w:rsidRPr="007B2703">
        <w:rPr>
          <w:rFonts w:ascii="Arial" w:hAnsi="Arial" w:cs="Arial"/>
          <w:sz w:val="22"/>
          <w:szCs w:val="22"/>
        </w:rPr>
        <w:t>6.</w:t>
      </w:r>
      <w:r w:rsidR="007B2703" w:rsidRPr="007B2703">
        <w:rPr>
          <w:rFonts w:ascii="Arial" w:hAnsi="Arial" w:cs="Arial"/>
          <w:sz w:val="22"/>
          <w:szCs w:val="22"/>
        </w:rPr>
        <w:t>3</w:t>
      </w:r>
      <w:r w:rsidRPr="007B2703">
        <w:rPr>
          <w:rFonts w:ascii="Arial" w:hAnsi="Arial" w:cs="Arial"/>
          <w:sz w:val="22"/>
          <w:szCs w:val="22"/>
        </w:rPr>
        <w:t>5</w:t>
      </w:r>
      <w:r w:rsidRPr="007B2703">
        <w:rPr>
          <w:rFonts w:ascii="Arial" w:hAnsi="Arial" w:cs="Arial"/>
          <w:sz w:val="22"/>
          <w:szCs w:val="22"/>
        </w:rPr>
        <w:tab/>
        <w:t>It is the student’s responsibility to provide any written material in support of their case. The Secretary will circulate written material, submitted by the student, at least three working days before the</w:t>
      </w:r>
      <w:r w:rsidRPr="007B2703">
        <w:rPr>
          <w:rFonts w:ascii="Arial" w:hAnsi="Arial" w:cs="Arial"/>
          <w:b/>
          <w:sz w:val="22"/>
          <w:szCs w:val="22"/>
        </w:rPr>
        <w:t xml:space="preserve"> </w:t>
      </w:r>
      <w:r w:rsidRPr="007B2703">
        <w:rPr>
          <w:rFonts w:ascii="Arial" w:hAnsi="Arial" w:cs="Arial"/>
          <w:sz w:val="22"/>
          <w:szCs w:val="22"/>
        </w:rPr>
        <w:t>hearing.</w:t>
      </w:r>
    </w:p>
    <w:p w14:paraId="08D729FB" w14:textId="6735085A" w:rsidR="006A433B" w:rsidRDefault="006A433B" w:rsidP="003A131E">
      <w:pPr>
        <w:pStyle w:val="TxBrp14"/>
        <w:tabs>
          <w:tab w:val="left" w:pos="1260"/>
        </w:tabs>
        <w:spacing w:line="240" w:lineRule="auto"/>
        <w:ind w:left="720" w:hanging="720"/>
        <w:rPr>
          <w:rFonts w:ascii="Arial" w:hAnsi="Arial" w:cs="Arial"/>
          <w:sz w:val="22"/>
          <w:szCs w:val="22"/>
        </w:rPr>
      </w:pPr>
    </w:p>
    <w:p w14:paraId="028E129B" w14:textId="186E2320" w:rsidR="006A433B" w:rsidRDefault="006A433B" w:rsidP="006A433B">
      <w:pPr>
        <w:tabs>
          <w:tab w:val="left" w:pos="0"/>
          <w:tab w:val="num" w:pos="1418"/>
        </w:tabs>
        <w:suppressAutoHyphens/>
        <w:ind w:left="720" w:hanging="720"/>
        <w:rPr>
          <w:rFonts w:ascii="Arial" w:hAnsi="Arial" w:cs="Arial"/>
        </w:rPr>
      </w:pPr>
      <w:r>
        <w:rPr>
          <w:rFonts w:ascii="Arial" w:hAnsi="Arial" w:cs="Arial"/>
        </w:rPr>
        <w:t>6.36</w:t>
      </w:r>
      <w:r w:rsidRPr="009F1733">
        <w:rPr>
          <w:rFonts w:ascii="Arial" w:hAnsi="Arial" w:cs="Arial"/>
        </w:rPr>
        <w:tab/>
      </w:r>
      <w:r>
        <w:rPr>
          <w:rFonts w:ascii="Arial" w:hAnsi="Arial" w:cs="Arial"/>
        </w:rPr>
        <w:t xml:space="preserve">Depending on the circumstances of the case and the nature of the allegations, and where it is deemed appropriate by the Chair of the Fitness to Practise Committee, any party impacted by the alleged actions of the student may be invited </w:t>
      </w:r>
      <w:r w:rsidRPr="009F1733">
        <w:rPr>
          <w:rFonts w:ascii="Arial" w:hAnsi="Arial" w:cs="Arial"/>
        </w:rPr>
        <w:t>to submit a</w:t>
      </w:r>
      <w:r>
        <w:rPr>
          <w:rFonts w:ascii="Arial" w:hAnsi="Arial" w:cs="Arial"/>
        </w:rPr>
        <w:t xml:space="preserve">n </w:t>
      </w:r>
      <w:r w:rsidRPr="009F1733">
        <w:rPr>
          <w:rFonts w:ascii="Arial" w:hAnsi="Arial" w:cs="Arial"/>
        </w:rPr>
        <w:t>Impact Statement</w:t>
      </w:r>
      <w:r>
        <w:rPr>
          <w:rFonts w:ascii="Arial" w:hAnsi="Arial" w:cs="Arial"/>
        </w:rPr>
        <w:t>.</w:t>
      </w:r>
      <w:r w:rsidRPr="009F1733">
        <w:rPr>
          <w:rFonts w:ascii="Arial" w:hAnsi="Arial" w:cs="Arial"/>
        </w:rPr>
        <w:t xml:space="preserve"> </w:t>
      </w:r>
    </w:p>
    <w:p w14:paraId="1F6C7504" w14:textId="77777777" w:rsidR="006A433B" w:rsidRDefault="006A433B" w:rsidP="006A433B">
      <w:pPr>
        <w:tabs>
          <w:tab w:val="left" w:pos="0"/>
          <w:tab w:val="num" w:pos="1418"/>
        </w:tabs>
        <w:suppressAutoHyphens/>
        <w:ind w:left="720" w:hanging="720"/>
        <w:rPr>
          <w:rFonts w:ascii="Arial" w:hAnsi="Arial" w:cs="Arial"/>
        </w:rPr>
      </w:pPr>
    </w:p>
    <w:p w14:paraId="1ED1D07B" w14:textId="6D41DC2F" w:rsidR="006A433B" w:rsidRPr="002F1B4F" w:rsidRDefault="006A433B" w:rsidP="006A433B">
      <w:pPr>
        <w:tabs>
          <w:tab w:val="left" w:pos="0"/>
          <w:tab w:val="num" w:pos="1418"/>
        </w:tabs>
        <w:suppressAutoHyphens/>
        <w:ind w:left="720" w:hanging="720"/>
        <w:rPr>
          <w:rFonts w:ascii="Arial" w:hAnsi="Arial" w:cs="Arial"/>
          <w:lang w:val="en"/>
        </w:rPr>
      </w:pPr>
      <w:r>
        <w:rPr>
          <w:rFonts w:ascii="Arial" w:hAnsi="Arial" w:cs="Arial"/>
          <w:lang w:val="en"/>
        </w:rPr>
        <w:tab/>
        <w:t>If the student</w:t>
      </w:r>
      <w:r w:rsidRPr="002F1B4F">
        <w:rPr>
          <w:rFonts w:ascii="Arial" w:hAnsi="Arial" w:cs="Arial"/>
          <w:lang w:val="en"/>
        </w:rPr>
        <w:t xml:space="preserve"> admits responsibility, the Impact Statement may be p</w:t>
      </w:r>
      <w:r>
        <w:rPr>
          <w:rFonts w:ascii="Arial" w:hAnsi="Arial" w:cs="Arial"/>
          <w:lang w:val="en"/>
        </w:rPr>
        <w:t>rovided to,</w:t>
      </w:r>
      <w:r w:rsidRPr="002F1B4F">
        <w:rPr>
          <w:rFonts w:ascii="Arial" w:hAnsi="Arial" w:cs="Arial"/>
          <w:lang w:val="en"/>
        </w:rPr>
        <w:t xml:space="preserve"> and discussed with</w:t>
      </w:r>
      <w:r>
        <w:rPr>
          <w:rFonts w:ascii="Arial" w:hAnsi="Arial" w:cs="Arial"/>
          <w:lang w:val="en"/>
        </w:rPr>
        <w:t xml:space="preserve"> them</w:t>
      </w:r>
      <w:r w:rsidRPr="002F1B4F">
        <w:rPr>
          <w:rFonts w:ascii="Arial" w:hAnsi="Arial" w:cs="Arial"/>
          <w:lang w:val="en"/>
        </w:rPr>
        <w:t xml:space="preserve"> before the outcome and penalty is agreed. </w:t>
      </w:r>
    </w:p>
    <w:p w14:paraId="7237C7BC" w14:textId="77777777" w:rsidR="006A433B" w:rsidRPr="002F1B4F" w:rsidRDefault="006A433B" w:rsidP="006A433B">
      <w:pPr>
        <w:tabs>
          <w:tab w:val="left" w:pos="0"/>
          <w:tab w:val="num" w:pos="1418"/>
        </w:tabs>
        <w:suppressAutoHyphens/>
        <w:ind w:left="720" w:hanging="720"/>
        <w:rPr>
          <w:rFonts w:ascii="Arial" w:hAnsi="Arial" w:cs="Arial"/>
          <w:lang w:val="en"/>
        </w:rPr>
      </w:pPr>
    </w:p>
    <w:p w14:paraId="60F67B52" w14:textId="2AE3D5A9" w:rsidR="006A433B" w:rsidRPr="00BB0BE1" w:rsidRDefault="006A433B" w:rsidP="006A433B">
      <w:pPr>
        <w:tabs>
          <w:tab w:val="left" w:pos="0"/>
          <w:tab w:val="num" w:pos="1418"/>
        </w:tabs>
        <w:suppressAutoHyphens/>
        <w:ind w:left="720" w:hanging="720"/>
        <w:rPr>
          <w:rFonts w:ascii="Arial" w:hAnsi="Arial" w:cs="Arial"/>
        </w:rPr>
      </w:pPr>
      <w:r w:rsidRPr="002F1B4F">
        <w:rPr>
          <w:rFonts w:ascii="Arial" w:hAnsi="Arial" w:cs="Arial"/>
          <w:lang w:val="en"/>
        </w:rPr>
        <w:tab/>
        <w:t xml:space="preserve">If the </w:t>
      </w:r>
      <w:r>
        <w:rPr>
          <w:rFonts w:ascii="Arial" w:hAnsi="Arial" w:cs="Arial"/>
          <w:lang w:val="en"/>
        </w:rPr>
        <w:t>student</w:t>
      </w:r>
      <w:r w:rsidRPr="002F1B4F">
        <w:rPr>
          <w:rFonts w:ascii="Arial" w:hAnsi="Arial" w:cs="Arial"/>
          <w:lang w:val="en"/>
        </w:rPr>
        <w:t xml:space="preserve"> denies responsibility, the Impact Statement will be reviewed by the </w:t>
      </w:r>
      <w:r>
        <w:rPr>
          <w:rFonts w:ascii="Arial" w:hAnsi="Arial" w:cs="Arial"/>
          <w:lang w:val="en"/>
        </w:rPr>
        <w:t xml:space="preserve">Fitness to </w:t>
      </w:r>
      <w:proofErr w:type="spellStart"/>
      <w:r>
        <w:rPr>
          <w:rFonts w:ascii="Arial" w:hAnsi="Arial" w:cs="Arial"/>
          <w:lang w:val="en"/>
        </w:rPr>
        <w:t>Practise</w:t>
      </w:r>
      <w:proofErr w:type="spellEnd"/>
      <w:r w:rsidRPr="002F1B4F">
        <w:rPr>
          <w:rFonts w:ascii="Arial" w:hAnsi="Arial" w:cs="Arial"/>
          <w:lang w:val="en"/>
        </w:rPr>
        <w:t xml:space="preserve"> Committee only if the allegation is upheld, and before a penalty is determined, to assist the Committee in deciding on an appropriate penalty. </w:t>
      </w:r>
    </w:p>
    <w:p w14:paraId="6AE5D4B9" w14:textId="77777777" w:rsidR="006A433B" w:rsidRPr="009F1733" w:rsidRDefault="006A433B" w:rsidP="006A433B">
      <w:pPr>
        <w:tabs>
          <w:tab w:val="left" w:pos="0"/>
          <w:tab w:val="num" w:pos="1418"/>
        </w:tabs>
        <w:suppressAutoHyphens/>
        <w:ind w:left="720" w:hanging="720"/>
        <w:rPr>
          <w:rFonts w:ascii="Arial" w:hAnsi="Arial" w:cs="Arial"/>
        </w:rPr>
      </w:pPr>
      <w:r>
        <w:rPr>
          <w:rFonts w:ascii="Arial" w:hAnsi="Arial" w:cs="Arial"/>
        </w:rPr>
        <w:tab/>
      </w:r>
    </w:p>
    <w:p w14:paraId="0E1EB88B" w14:textId="2D2B5C97" w:rsidR="006A433B" w:rsidRDefault="006A433B" w:rsidP="006A433B">
      <w:pPr>
        <w:tabs>
          <w:tab w:val="left" w:pos="0"/>
        </w:tabs>
        <w:suppressAutoHyphens/>
        <w:ind w:left="720" w:hanging="720"/>
        <w:rPr>
          <w:rFonts w:ascii="Arial" w:hAnsi="Arial" w:cs="Arial"/>
        </w:rPr>
      </w:pPr>
      <w:r>
        <w:rPr>
          <w:rFonts w:ascii="Arial" w:hAnsi="Arial" w:cs="Arial"/>
        </w:rPr>
        <w:t>6.37</w:t>
      </w:r>
      <w:r>
        <w:rPr>
          <w:rFonts w:ascii="Arial" w:hAnsi="Arial" w:cs="Arial"/>
        </w:rPr>
        <w:tab/>
      </w:r>
      <w:r w:rsidRPr="009B27BC">
        <w:rPr>
          <w:rFonts w:ascii="Arial" w:hAnsi="Arial" w:cs="Arial"/>
        </w:rPr>
        <w:t xml:space="preserve">The </w:t>
      </w:r>
      <w:r>
        <w:rPr>
          <w:rFonts w:ascii="Arial" w:hAnsi="Arial" w:cs="Arial"/>
        </w:rPr>
        <w:t>Disciplinary C</w:t>
      </w:r>
      <w:r w:rsidRPr="009B27BC">
        <w:rPr>
          <w:rFonts w:ascii="Arial" w:hAnsi="Arial" w:cs="Arial"/>
        </w:rPr>
        <w:t>ommittee will not receive written material that has not also been made availa</w:t>
      </w:r>
      <w:r>
        <w:rPr>
          <w:rFonts w:ascii="Arial" w:hAnsi="Arial" w:cs="Arial"/>
        </w:rPr>
        <w:t>ble to the student prior to making their decision</w:t>
      </w:r>
      <w:r w:rsidRPr="009B27BC">
        <w:rPr>
          <w:rFonts w:ascii="Arial" w:hAnsi="Arial" w:cs="Arial"/>
        </w:rPr>
        <w:t>.</w:t>
      </w:r>
    </w:p>
    <w:p w14:paraId="7B50D218" w14:textId="77777777" w:rsidR="003A131E" w:rsidRPr="007B2703" w:rsidRDefault="003A131E" w:rsidP="003A131E">
      <w:pPr>
        <w:tabs>
          <w:tab w:val="left" w:pos="493"/>
          <w:tab w:val="left" w:pos="1260"/>
        </w:tabs>
        <w:ind w:left="1260" w:hanging="540"/>
        <w:rPr>
          <w:rFonts w:ascii="Arial" w:hAnsi="Arial" w:cs="Arial"/>
        </w:rPr>
      </w:pPr>
    </w:p>
    <w:p w14:paraId="0EBB1744" w14:textId="303868B3" w:rsidR="00692159" w:rsidRDefault="003A131E" w:rsidP="00931433">
      <w:pPr>
        <w:ind w:left="709" w:hanging="695"/>
        <w:rPr>
          <w:rFonts w:ascii="Arial" w:hAnsi="Arial" w:cs="Arial"/>
          <w:lang w:eastAsia="en-GB"/>
        </w:rPr>
      </w:pPr>
      <w:r w:rsidRPr="007B2703">
        <w:rPr>
          <w:rFonts w:ascii="Arial" w:hAnsi="Arial" w:cs="Arial"/>
        </w:rPr>
        <w:t>6</w:t>
      </w:r>
      <w:r w:rsidR="007B2703" w:rsidRPr="007B2703">
        <w:rPr>
          <w:rFonts w:ascii="Arial" w:hAnsi="Arial" w:cs="Arial"/>
        </w:rPr>
        <w:t>.3</w:t>
      </w:r>
      <w:r w:rsidR="006A433B">
        <w:rPr>
          <w:rFonts w:ascii="Arial" w:hAnsi="Arial" w:cs="Arial"/>
        </w:rPr>
        <w:t>8</w:t>
      </w:r>
      <w:r w:rsidRPr="007B2703">
        <w:rPr>
          <w:rFonts w:ascii="Arial" w:hAnsi="Arial" w:cs="Arial"/>
        </w:rPr>
        <w:tab/>
      </w:r>
      <w:r w:rsidR="006D52EB" w:rsidRPr="007B2703">
        <w:rPr>
          <w:rFonts w:ascii="Arial" w:hAnsi="Arial" w:cs="Arial"/>
          <w:lang w:eastAsia="en-GB"/>
        </w:rPr>
        <w:t xml:space="preserve">Any written communication will be sent to the student’s </w:t>
      </w:r>
      <w:r w:rsidR="00692159" w:rsidRPr="007B2703">
        <w:rPr>
          <w:rFonts w:ascii="Arial" w:hAnsi="Arial" w:cs="Arial"/>
          <w:lang w:eastAsia="en-GB"/>
        </w:rPr>
        <w:t>University and personal email account</w:t>
      </w:r>
      <w:r w:rsidR="006D52EB" w:rsidRPr="007B2703">
        <w:rPr>
          <w:rFonts w:ascii="Arial" w:hAnsi="Arial" w:cs="Arial"/>
          <w:lang w:eastAsia="en-GB"/>
        </w:rPr>
        <w:t>s</w:t>
      </w:r>
      <w:r w:rsidR="00692159" w:rsidRPr="007B2703">
        <w:rPr>
          <w:rFonts w:ascii="Arial" w:hAnsi="Arial" w:cs="Arial"/>
          <w:lang w:eastAsia="en-GB"/>
        </w:rPr>
        <w:t xml:space="preserve">. Additionally, notification may be sent by the most appropriate postal route to </w:t>
      </w:r>
      <w:r w:rsidR="006D52EB" w:rsidRPr="007B2703">
        <w:rPr>
          <w:rFonts w:ascii="Arial" w:hAnsi="Arial" w:cs="Arial"/>
          <w:lang w:eastAsia="en-GB"/>
        </w:rPr>
        <w:t>their</w:t>
      </w:r>
      <w:r w:rsidR="00692159" w:rsidRPr="007B2703">
        <w:rPr>
          <w:rFonts w:ascii="Arial" w:hAnsi="Arial" w:cs="Arial"/>
          <w:lang w:eastAsia="en-GB"/>
        </w:rPr>
        <w:t xml:space="preserve"> last recorded address.</w:t>
      </w:r>
      <w:r w:rsidR="006D52EB" w:rsidRPr="007B2703">
        <w:rPr>
          <w:rFonts w:ascii="Arial" w:hAnsi="Arial" w:cs="Arial"/>
          <w:lang w:eastAsia="en-GB"/>
        </w:rPr>
        <w:t xml:space="preserve"> This will be deemed to be sufficient and</w:t>
      </w:r>
      <w:r w:rsidR="006D52EB">
        <w:rPr>
          <w:rFonts w:ascii="Arial" w:hAnsi="Arial" w:cs="Arial"/>
          <w:lang w:eastAsia="en-GB"/>
        </w:rPr>
        <w:t xml:space="preserve"> complete discharge of the University’s duty to inform the student.</w:t>
      </w:r>
    </w:p>
    <w:p w14:paraId="051F3851" w14:textId="77777777" w:rsidR="001F4AF8" w:rsidRPr="00E40FFA" w:rsidRDefault="001F4AF8" w:rsidP="003A131E">
      <w:pPr>
        <w:suppressAutoHyphens/>
        <w:ind w:left="709" w:hanging="709"/>
        <w:rPr>
          <w:rFonts w:ascii="Arial" w:hAnsi="Arial" w:cs="Arial"/>
        </w:rPr>
      </w:pPr>
    </w:p>
    <w:p w14:paraId="54FD029A" w14:textId="1100673D" w:rsidR="003A131E" w:rsidRPr="00E40FFA" w:rsidRDefault="003A131E" w:rsidP="003A131E">
      <w:pPr>
        <w:pStyle w:val="Heading1"/>
        <w:spacing w:before="0"/>
        <w:rPr>
          <w:rFonts w:ascii="Arial" w:hAnsi="Arial" w:cs="Arial"/>
          <w:i/>
          <w:color w:val="auto"/>
          <w:sz w:val="22"/>
          <w:szCs w:val="22"/>
        </w:rPr>
      </w:pPr>
      <w:r w:rsidRPr="00E40FFA">
        <w:rPr>
          <w:rFonts w:ascii="Arial" w:hAnsi="Arial" w:cs="Arial"/>
          <w:i/>
          <w:color w:val="auto"/>
          <w:sz w:val="22"/>
          <w:szCs w:val="22"/>
        </w:rPr>
        <w:tab/>
        <w:t>Attendance at hearings</w:t>
      </w:r>
    </w:p>
    <w:p w14:paraId="0959A7F0" w14:textId="77777777" w:rsidR="003A131E" w:rsidRPr="00E40FFA" w:rsidRDefault="003A131E" w:rsidP="003A131E">
      <w:pPr>
        <w:pStyle w:val="TxBrp3"/>
        <w:tabs>
          <w:tab w:val="clear" w:pos="430"/>
        </w:tabs>
        <w:spacing w:line="240" w:lineRule="auto"/>
        <w:ind w:left="720" w:hanging="720"/>
        <w:rPr>
          <w:rFonts w:ascii="Arial" w:hAnsi="Arial" w:cs="Arial"/>
          <w:b/>
          <w:sz w:val="22"/>
          <w:szCs w:val="22"/>
        </w:rPr>
      </w:pPr>
    </w:p>
    <w:p w14:paraId="4F8C5B6F" w14:textId="7F155CE3" w:rsidR="003A131E" w:rsidRDefault="003A131E" w:rsidP="003A131E">
      <w:pPr>
        <w:pStyle w:val="TxBrp3"/>
        <w:tabs>
          <w:tab w:val="clear" w:pos="430"/>
        </w:tabs>
        <w:spacing w:line="240" w:lineRule="auto"/>
        <w:ind w:left="720" w:hanging="720"/>
        <w:rPr>
          <w:rFonts w:ascii="Arial" w:hAnsi="Arial" w:cs="Arial"/>
          <w:spacing w:val="-3"/>
          <w:sz w:val="22"/>
          <w:szCs w:val="22"/>
        </w:rPr>
      </w:pPr>
      <w:r>
        <w:rPr>
          <w:rFonts w:ascii="Arial" w:hAnsi="Arial" w:cs="Arial"/>
          <w:spacing w:val="-3"/>
          <w:sz w:val="22"/>
          <w:szCs w:val="22"/>
        </w:rPr>
        <w:t>6</w:t>
      </w:r>
      <w:r w:rsidR="007B2703">
        <w:rPr>
          <w:rFonts w:ascii="Arial" w:hAnsi="Arial" w:cs="Arial"/>
          <w:spacing w:val="-3"/>
          <w:sz w:val="22"/>
          <w:szCs w:val="22"/>
        </w:rPr>
        <w:t>.3</w:t>
      </w:r>
      <w:r w:rsidR="006A433B">
        <w:rPr>
          <w:rFonts w:ascii="Arial" w:hAnsi="Arial" w:cs="Arial"/>
          <w:spacing w:val="-3"/>
          <w:sz w:val="22"/>
          <w:szCs w:val="22"/>
        </w:rPr>
        <w:t>9</w:t>
      </w:r>
      <w:r>
        <w:rPr>
          <w:rFonts w:ascii="Arial" w:hAnsi="Arial" w:cs="Arial"/>
          <w:spacing w:val="-3"/>
          <w:sz w:val="22"/>
          <w:szCs w:val="22"/>
        </w:rPr>
        <w:tab/>
      </w:r>
      <w:r w:rsidRPr="00E40FFA">
        <w:rPr>
          <w:rFonts w:ascii="Arial" w:hAnsi="Arial" w:cs="Arial"/>
          <w:spacing w:val="-3"/>
          <w:sz w:val="22"/>
          <w:szCs w:val="22"/>
        </w:rPr>
        <w:t xml:space="preserve">Students will be provided with a date for their hearing.  Should the student require a revised date the hearing </w:t>
      </w:r>
      <w:r>
        <w:rPr>
          <w:rFonts w:ascii="Arial" w:hAnsi="Arial" w:cs="Arial"/>
          <w:spacing w:val="-3"/>
          <w:sz w:val="22"/>
          <w:szCs w:val="22"/>
        </w:rPr>
        <w:t>will be rearranged once only.</w:t>
      </w:r>
      <w:r w:rsidRPr="00E40FFA">
        <w:rPr>
          <w:rFonts w:ascii="Arial" w:hAnsi="Arial" w:cs="Arial"/>
          <w:spacing w:val="-3"/>
          <w:sz w:val="22"/>
          <w:szCs w:val="22"/>
        </w:rPr>
        <w:t xml:space="preserve"> Students should inform the University at least 48 hours in advance of the original hearing i</w:t>
      </w:r>
      <w:r w:rsidR="009739C4">
        <w:rPr>
          <w:rFonts w:ascii="Arial" w:hAnsi="Arial" w:cs="Arial"/>
          <w:spacing w:val="-3"/>
          <w:sz w:val="22"/>
          <w:szCs w:val="22"/>
        </w:rPr>
        <w:t xml:space="preserve">f they require a revised date. </w:t>
      </w:r>
      <w:r w:rsidRPr="00E40FFA">
        <w:rPr>
          <w:rFonts w:ascii="Arial" w:hAnsi="Arial" w:cs="Arial"/>
          <w:spacing w:val="-3"/>
          <w:sz w:val="22"/>
          <w:szCs w:val="22"/>
        </w:rPr>
        <w:t xml:space="preserve">Should a student not attend a hearing, it will take place in their absence; in that case, however, students are strongly advised to provide a written submission for the </w:t>
      </w:r>
      <w:r>
        <w:rPr>
          <w:rFonts w:ascii="Arial" w:hAnsi="Arial" w:cs="Arial"/>
          <w:spacing w:val="-3"/>
          <w:sz w:val="22"/>
          <w:szCs w:val="22"/>
        </w:rPr>
        <w:t>C</w:t>
      </w:r>
      <w:r w:rsidRPr="00E40FFA">
        <w:rPr>
          <w:rFonts w:ascii="Arial" w:hAnsi="Arial" w:cs="Arial"/>
          <w:spacing w:val="-3"/>
          <w:sz w:val="22"/>
          <w:szCs w:val="22"/>
        </w:rPr>
        <w:t xml:space="preserve">ommittee.  </w:t>
      </w:r>
    </w:p>
    <w:p w14:paraId="569C8278" w14:textId="77777777" w:rsidR="003A131E" w:rsidRDefault="003A131E" w:rsidP="003A131E">
      <w:pPr>
        <w:pStyle w:val="TxBrp3"/>
        <w:tabs>
          <w:tab w:val="clear" w:pos="430"/>
        </w:tabs>
        <w:spacing w:line="240" w:lineRule="auto"/>
        <w:ind w:left="720" w:hanging="720"/>
        <w:rPr>
          <w:rFonts w:ascii="Arial" w:hAnsi="Arial" w:cs="Arial"/>
          <w:spacing w:val="-3"/>
          <w:sz w:val="22"/>
          <w:szCs w:val="22"/>
        </w:rPr>
      </w:pPr>
    </w:p>
    <w:p w14:paraId="74B151BD" w14:textId="33A25C62" w:rsidR="003A131E" w:rsidRDefault="007B2703" w:rsidP="003A131E">
      <w:pPr>
        <w:ind w:left="709" w:hanging="709"/>
        <w:rPr>
          <w:rFonts w:ascii="Arial" w:hAnsi="Arial" w:cs="Arial"/>
        </w:rPr>
      </w:pPr>
      <w:r>
        <w:rPr>
          <w:rFonts w:ascii="Arial" w:hAnsi="Arial" w:cs="Arial"/>
        </w:rPr>
        <w:t>6.</w:t>
      </w:r>
      <w:r w:rsidR="006A433B">
        <w:rPr>
          <w:rFonts w:ascii="Arial" w:hAnsi="Arial" w:cs="Arial"/>
        </w:rPr>
        <w:t>40</w:t>
      </w:r>
      <w:r w:rsidR="003A131E" w:rsidRPr="00E40FFA">
        <w:rPr>
          <w:rFonts w:ascii="Arial" w:hAnsi="Arial" w:cs="Arial"/>
        </w:rPr>
        <w:tab/>
      </w:r>
      <w:r w:rsidR="003A131E" w:rsidRPr="00E40FFA">
        <w:rPr>
          <w:rFonts w:ascii="Arial" w:hAnsi="Arial" w:cs="Arial"/>
          <w:iCs/>
          <w:color w:val="000000"/>
        </w:rPr>
        <w:tab/>
      </w:r>
      <w:r w:rsidR="003A131E">
        <w:rPr>
          <w:rFonts w:ascii="Arial" w:hAnsi="Arial" w:cs="Arial"/>
          <w:iCs/>
          <w:color w:val="000000"/>
        </w:rPr>
        <w:t xml:space="preserve">Students are able to call witnesses to support their case. The Student Casework Unit must be informed by the student of any witnesses that will be attending at least </w:t>
      </w:r>
      <w:r w:rsidR="0019438E">
        <w:rPr>
          <w:rFonts w:ascii="Arial" w:hAnsi="Arial" w:cs="Arial"/>
          <w:iCs/>
          <w:color w:val="000000"/>
        </w:rPr>
        <w:t>48</w:t>
      </w:r>
      <w:r w:rsidR="003A131E">
        <w:rPr>
          <w:rFonts w:ascii="Arial" w:hAnsi="Arial" w:cs="Arial"/>
          <w:iCs/>
          <w:color w:val="000000"/>
        </w:rPr>
        <w:t xml:space="preserve"> </w:t>
      </w:r>
      <w:r w:rsidR="003A131E">
        <w:rPr>
          <w:rFonts w:ascii="Arial" w:hAnsi="Arial" w:cs="Arial"/>
          <w:iCs/>
          <w:color w:val="000000"/>
        </w:rPr>
        <w:lastRenderedPageBreak/>
        <w:t xml:space="preserve">hours in advance of the hearing. </w:t>
      </w:r>
      <w:r w:rsidR="003A131E" w:rsidRPr="00E40FFA">
        <w:rPr>
          <w:rFonts w:ascii="Arial" w:hAnsi="Arial" w:cs="Arial"/>
        </w:rPr>
        <w:t xml:space="preserve">The student is responsible for ensuring that any witnesses </w:t>
      </w:r>
      <w:r w:rsidR="003A131E">
        <w:rPr>
          <w:rFonts w:ascii="Arial" w:hAnsi="Arial" w:cs="Arial"/>
        </w:rPr>
        <w:t>they</w:t>
      </w:r>
      <w:r w:rsidR="003A131E" w:rsidRPr="00E40FFA">
        <w:rPr>
          <w:rFonts w:ascii="Arial" w:hAnsi="Arial" w:cs="Arial"/>
        </w:rPr>
        <w:t xml:space="preserve"> wish to call are notified of the date, </w:t>
      </w:r>
      <w:proofErr w:type="gramStart"/>
      <w:r w:rsidR="003A131E" w:rsidRPr="00E40FFA">
        <w:rPr>
          <w:rFonts w:ascii="Arial" w:hAnsi="Arial" w:cs="Arial"/>
        </w:rPr>
        <w:t>time</w:t>
      </w:r>
      <w:proofErr w:type="gramEnd"/>
      <w:r w:rsidR="003A131E" w:rsidRPr="00E40FFA">
        <w:rPr>
          <w:rFonts w:ascii="Arial" w:hAnsi="Arial" w:cs="Arial"/>
        </w:rPr>
        <w:t xml:space="preserve"> and venue for the hearing. </w:t>
      </w:r>
    </w:p>
    <w:p w14:paraId="76BEDDAF" w14:textId="77777777" w:rsidR="000B5EA0" w:rsidRDefault="000B5EA0" w:rsidP="003A131E">
      <w:pPr>
        <w:ind w:left="709" w:hanging="709"/>
        <w:rPr>
          <w:rFonts w:ascii="Arial" w:hAnsi="Arial" w:cs="Arial"/>
        </w:rPr>
      </w:pPr>
    </w:p>
    <w:p w14:paraId="173668B0" w14:textId="0A69BD4F" w:rsidR="00F87879" w:rsidRDefault="00F87879" w:rsidP="00F87879">
      <w:pPr>
        <w:tabs>
          <w:tab w:val="left" w:pos="720"/>
        </w:tabs>
        <w:ind w:left="720" w:hanging="720"/>
        <w:rPr>
          <w:rFonts w:ascii="Arial" w:hAnsi="Arial" w:cs="Arial"/>
        </w:rPr>
      </w:pPr>
      <w:r>
        <w:rPr>
          <w:rFonts w:ascii="Arial" w:hAnsi="Arial" w:cs="Arial"/>
        </w:rPr>
        <w:t>6.4</w:t>
      </w:r>
      <w:r w:rsidR="006A433B">
        <w:rPr>
          <w:rFonts w:ascii="Arial" w:hAnsi="Arial" w:cs="Arial"/>
        </w:rPr>
        <w:t>1</w:t>
      </w:r>
      <w:r w:rsidRPr="00E40FFA">
        <w:rPr>
          <w:rFonts w:ascii="Arial" w:hAnsi="Arial" w:cs="Arial"/>
        </w:rPr>
        <w:tab/>
      </w:r>
      <w:r>
        <w:rPr>
          <w:rFonts w:ascii="Arial" w:hAnsi="Arial" w:cs="Arial"/>
        </w:rPr>
        <w:t>The University may require m</w:t>
      </w:r>
      <w:r w:rsidRPr="00E40FFA">
        <w:rPr>
          <w:rFonts w:ascii="Arial" w:hAnsi="Arial" w:cs="Arial"/>
        </w:rPr>
        <w:t>embers of staff and any other persons relevant to the cas</w:t>
      </w:r>
      <w:r>
        <w:rPr>
          <w:rFonts w:ascii="Arial" w:hAnsi="Arial" w:cs="Arial"/>
        </w:rPr>
        <w:t xml:space="preserve">e to attend the hearing </w:t>
      </w:r>
      <w:r w:rsidRPr="00E40FFA">
        <w:rPr>
          <w:rFonts w:ascii="Arial" w:hAnsi="Arial" w:cs="Arial"/>
        </w:rPr>
        <w:t>as witnesses</w:t>
      </w:r>
      <w:r>
        <w:rPr>
          <w:rFonts w:ascii="Arial" w:hAnsi="Arial" w:cs="Arial"/>
        </w:rPr>
        <w:t>,</w:t>
      </w:r>
      <w:r w:rsidRPr="00E40FFA">
        <w:rPr>
          <w:rFonts w:ascii="Arial" w:hAnsi="Arial" w:cs="Arial"/>
        </w:rPr>
        <w:t xml:space="preserve"> if appropriate. The student will be informed of the names of witnesses prior to the hearing.</w:t>
      </w:r>
    </w:p>
    <w:p w14:paraId="5199B8E5" w14:textId="77777777" w:rsidR="003A131E" w:rsidRDefault="003A131E" w:rsidP="003A131E">
      <w:pPr>
        <w:ind w:left="709" w:hanging="709"/>
        <w:rPr>
          <w:rFonts w:ascii="Arial" w:hAnsi="Arial" w:cs="Arial"/>
          <w:iCs/>
          <w:color w:val="000000"/>
        </w:rPr>
      </w:pPr>
    </w:p>
    <w:p w14:paraId="1156FF23" w14:textId="159036C6" w:rsidR="003A131E" w:rsidRDefault="003A131E" w:rsidP="003A131E">
      <w:pPr>
        <w:tabs>
          <w:tab w:val="left" w:pos="0"/>
          <w:tab w:val="num" w:pos="1440"/>
        </w:tabs>
        <w:suppressAutoHyphens/>
        <w:ind w:left="720" w:hanging="720"/>
        <w:rPr>
          <w:rFonts w:ascii="Arial" w:hAnsi="Arial" w:cs="Arial"/>
          <w:spacing w:val="-3"/>
        </w:rPr>
      </w:pPr>
      <w:r>
        <w:rPr>
          <w:rFonts w:ascii="Arial" w:hAnsi="Arial" w:cs="Arial"/>
        </w:rPr>
        <w:t>6.</w:t>
      </w:r>
      <w:r w:rsidR="007B2703">
        <w:rPr>
          <w:rFonts w:ascii="Arial" w:hAnsi="Arial" w:cs="Arial"/>
        </w:rPr>
        <w:t>4</w:t>
      </w:r>
      <w:r w:rsidR="006A433B">
        <w:rPr>
          <w:rFonts w:ascii="Arial" w:hAnsi="Arial" w:cs="Arial"/>
        </w:rPr>
        <w:t>2</w:t>
      </w:r>
      <w:r w:rsidRPr="00E40FFA">
        <w:rPr>
          <w:rFonts w:ascii="Arial" w:hAnsi="Arial" w:cs="Arial"/>
        </w:rPr>
        <w:tab/>
        <w:t>The student</w:t>
      </w:r>
      <w:r>
        <w:rPr>
          <w:rFonts w:ascii="Arial" w:hAnsi="Arial" w:cs="Arial"/>
        </w:rPr>
        <w:t xml:space="preserve"> and their witnesses</w:t>
      </w:r>
      <w:r w:rsidRPr="00E40FFA">
        <w:rPr>
          <w:rFonts w:ascii="Arial" w:hAnsi="Arial" w:cs="Arial"/>
        </w:rPr>
        <w:t xml:space="preserve"> will be required to attend the hearing of the Fitness</w:t>
      </w:r>
      <w:r>
        <w:rPr>
          <w:rFonts w:ascii="Arial" w:hAnsi="Arial" w:cs="Arial"/>
        </w:rPr>
        <w:t xml:space="preserve"> to Practise Committee in person and may not send any other person on their behalf</w:t>
      </w:r>
      <w:r w:rsidRPr="00E40FFA">
        <w:rPr>
          <w:rFonts w:ascii="Arial" w:hAnsi="Arial" w:cs="Arial"/>
        </w:rPr>
        <w:t xml:space="preserve">.  </w:t>
      </w:r>
      <w:r>
        <w:rPr>
          <w:rFonts w:ascii="Arial" w:hAnsi="Arial" w:cs="Arial"/>
        </w:rPr>
        <w:t xml:space="preserve">However, </w:t>
      </w:r>
      <w:r>
        <w:rPr>
          <w:rFonts w:ascii="Arial" w:hAnsi="Arial" w:cs="Arial"/>
          <w:spacing w:val="-3"/>
        </w:rPr>
        <w:t xml:space="preserve">they are able to request attendance at the hearing via electronic means, </w:t>
      </w:r>
      <w:proofErr w:type="spellStart"/>
      <w:r>
        <w:rPr>
          <w:rFonts w:ascii="Arial" w:hAnsi="Arial" w:cs="Arial"/>
          <w:spacing w:val="-3"/>
        </w:rPr>
        <w:t>eg</w:t>
      </w:r>
      <w:proofErr w:type="spellEnd"/>
      <w:r>
        <w:rPr>
          <w:rFonts w:ascii="Arial" w:hAnsi="Arial" w:cs="Arial"/>
          <w:spacing w:val="-3"/>
        </w:rPr>
        <w:t xml:space="preserve">, </w:t>
      </w:r>
      <w:r w:rsidR="0019438E">
        <w:rPr>
          <w:rFonts w:ascii="Arial" w:hAnsi="Arial" w:cs="Arial"/>
          <w:spacing w:val="-3"/>
        </w:rPr>
        <w:t>via video conference</w:t>
      </w:r>
      <w:r w:rsidR="0052707C">
        <w:rPr>
          <w:rFonts w:ascii="Arial" w:hAnsi="Arial" w:cs="Arial"/>
          <w:spacing w:val="-3"/>
        </w:rPr>
        <w:t xml:space="preserve">. </w:t>
      </w:r>
      <w:r>
        <w:rPr>
          <w:rFonts w:ascii="Arial" w:hAnsi="Arial" w:cs="Arial"/>
          <w:spacing w:val="-3"/>
        </w:rPr>
        <w:t>Any party requiring attendance at a hearing via electronic means must inform the Student Casework Unit in writing no later than five working days in advance of the hearing.  Where this has been agreed</w:t>
      </w:r>
      <w:r w:rsidR="00941CD7">
        <w:rPr>
          <w:rFonts w:ascii="Arial" w:hAnsi="Arial" w:cs="Arial"/>
          <w:spacing w:val="-3"/>
        </w:rPr>
        <w:t>,</w:t>
      </w:r>
      <w:r>
        <w:rPr>
          <w:rFonts w:ascii="Arial" w:hAnsi="Arial" w:cs="Arial"/>
          <w:spacing w:val="-3"/>
        </w:rPr>
        <w:t xml:space="preserve"> the Student Casework Unit will inform members of the Fitness to Practise Committee in advance of the meeting and facilitate this with the individuals involved.</w:t>
      </w:r>
    </w:p>
    <w:p w14:paraId="5186A24D" w14:textId="77777777" w:rsidR="003A131E" w:rsidRDefault="003A131E" w:rsidP="003A131E">
      <w:pPr>
        <w:tabs>
          <w:tab w:val="left" w:pos="0"/>
          <w:tab w:val="num" w:pos="1440"/>
        </w:tabs>
        <w:suppressAutoHyphens/>
        <w:ind w:left="720" w:hanging="720"/>
        <w:rPr>
          <w:rFonts w:ascii="Arial" w:hAnsi="Arial" w:cs="Arial"/>
          <w:spacing w:val="-3"/>
        </w:rPr>
      </w:pPr>
    </w:p>
    <w:p w14:paraId="16EA410B" w14:textId="5EAAE944" w:rsidR="003A131E" w:rsidRPr="00E40FFA" w:rsidRDefault="003A131E" w:rsidP="003A131E">
      <w:pPr>
        <w:tabs>
          <w:tab w:val="left" w:pos="720"/>
        </w:tabs>
        <w:ind w:left="720" w:hanging="720"/>
        <w:rPr>
          <w:rFonts w:ascii="Arial" w:hAnsi="Arial" w:cs="Arial"/>
        </w:rPr>
      </w:pPr>
      <w:r>
        <w:rPr>
          <w:rFonts w:ascii="Arial" w:hAnsi="Arial" w:cs="Arial"/>
        </w:rPr>
        <w:t>6.</w:t>
      </w:r>
      <w:r w:rsidR="007B2703">
        <w:rPr>
          <w:rFonts w:ascii="Arial" w:hAnsi="Arial" w:cs="Arial"/>
        </w:rPr>
        <w:t>4</w:t>
      </w:r>
      <w:r w:rsidR="006A433B">
        <w:rPr>
          <w:rFonts w:ascii="Arial" w:hAnsi="Arial" w:cs="Arial"/>
        </w:rPr>
        <w:t>3</w:t>
      </w:r>
      <w:r w:rsidRPr="00E40FFA">
        <w:rPr>
          <w:rFonts w:ascii="Arial" w:hAnsi="Arial" w:cs="Arial"/>
        </w:rPr>
        <w:tab/>
        <w:t xml:space="preserve">At the Fitness to Practise Committee hearing, the school’s case will be presented by the </w:t>
      </w:r>
      <w:r>
        <w:rPr>
          <w:rFonts w:ascii="Arial" w:hAnsi="Arial" w:cs="Arial"/>
        </w:rPr>
        <w:t>Investigating Officer or a representative of the school should the Investigating Officer be unable to attend</w:t>
      </w:r>
      <w:r w:rsidRPr="00E40FFA">
        <w:rPr>
          <w:rFonts w:ascii="Arial" w:hAnsi="Arial" w:cs="Arial"/>
        </w:rPr>
        <w:t>.</w:t>
      </w:r>
    </w:p>
    <w:p w14:paraId="33CE0C47" w14:textId="77777777" w:rsidR="003A131E" w:rsidRPr="00E40FFA" w:rsidRDefault="003A131E" w:rsidP="003A131E">
      <w:pPr>
        <w:tabs>
          <w:tab w:val="left" w:pos="720"/>
        </w:tabs>
        <w:ind w:left="720" w:hanging="720"/>
        <w:rPr>
          <w:rFonts w:ascii="Arial" w:hAnsi="Arial" w:cs="Arial"/>
        </w:rPr>
      </w:pPr>
    </w:p>
    <w:p w14:paraId="02B9CC00" w14:textId="15268321" w:rsidR="003A131E" w:rsidRPr="00E40FFA" w:rsidRDefault="003A131E" w:rsidP="003A131E">
      <w:pPr>
        <w:ind w:left="709" w:hanging="709"/>
        <w:rPr>
          <w:rFonts w:ascii="Arial" w:hAnsi="Arial" w:cs="Arial"/>
          <w:b/>
          <w:i/>
          <w:iCs/>
          <w:color w:val="000000"/>
        </w:rPr>
      </w:pPr>
      <w:r w:rsidRPr="00E40FFA">
        <w:rPr>
          <w:rFonts w:ascii="Arial" w:hAnsi="Arial" w:cs="Arial"/>
          <w:b/>
          <w:i/>
          <w:iCs/>
          <w:color w:val="000000"/>
        </w:rPr>
        <w:tab/>
        <w:t>Outcome</w:t>
      </w:r>
      <w:r>
        <w:rPr>
          <w:rFonts w:ascii="Arial" w:hAnsi="Arial" w:cs="Arial"/>
          <w:b/>
          <w:i/>
          <w:iCs/>
          <w:color w:val="000000"/>
        </w:rPr>
        <w:t>s</w:t>
      </w:r>
      <w:r w:rsidRPr="00E40FFA">
        <w:rPr>
          <w:rFonts w:ascii="Arial" w:hAnsi="Arial" w:cs="Arial"/>
          <w:b/>
          <w:i/>
          <w:iCs/>
          <w:color w:val="000000"/>
        </w:rPr>
        <w:t xml:space="preserve"> of hearing</w:t>
      </w:r>
      <w:r>
        <w:rPr>
          <w:rFonts w:ascii="Arial" w:hAnsi="Arial" w:cs="Arial"/>
          <w:b/>
          <w:i/>
          <w:iCs/>
          <w:color w:val="000000"/>
        </w:rPr>
        <w:t>s</w:t>
      </w:r>
    </w:p>
    <w:p w14:paraId="2CD3C510" w14:textId="77777777" w:rsidR="003A131E" w:rsidRPr="00E40FFA" w:rsidRDefault="003A131E" w:rsidP="003A131E">
      <w:pPr>
        <w:ind w:left="709" w:hanging="709"/>
        <w:rPr>
          <w:rFonts w:ascii="Arial" w:hAnsi="Arial" w:cs="Arial"/>
          <w:iCs/>
          <w:color w:val="000000"/>
        </w:rPr>
      </w:pPr>
    </w:p>
    <w:p w14:paraId="533BBEF8" w14:textId="5DC3CAAA" w:rsidR="003A131E" w:rsidRPr="006D52EB" w:rsidRDefault="003A131E" w:rsidP="003A131E">
      <w:pPr>
        <w:pStyle w:val="BodyText3"/>
        <w:spacing w:after="0"/>
        <w:ind w:left="709" w:hanging="709"/>
        <w:rPr>
          <w:rFonts w:ascii="Arial" w:hAnsi="Arial" w:cs="Arial"/>
          <w:sz w:val="22"/>
          <w:szCs w:val="22"/>
        </w:rPr>
      </w:pPr>
      <w:r w:rsidRPr="006D52EB">
        <w:rPr>
          <w:rFonts w:ascii="Arial" w:hAnsi="Arial" w:cs="Arial"/>
          <w:sz w:val="22"/>
          <w:szCs w:val="22"/>
        </w:rPr>
        <w:t>6.</w:t>
      </w:r>
      <w:r w:rsidR="007B2703">
        <w:rPr>
          <w:rFonts w:ascii="Arial" w:hAnsi="Arial" w:cs="Arial"/>
          <w:sz w:val="22"/>
          <w:szCs w:val="22"/>
        </w:rPr>
        <w:t>4</w:t>
      </w:r>
      <w:r w:rsidR="006A433B">
        <w:rPr>
          <w:rFonts w:ascii="Arial" w:hAnsi="Arial" w:cs="Arial"/>
          <w:sz w:val="22"/>
          <w:szCs w:val="22"/>
        </w:rPr>
        <w:t>4</w:t>
      </w:r>
      <w:r w:rsidRPr="006D52EB">
        <w:rPr>
          <w:rFonts w:ascii="Arial" w:hAnsi="Arial" w:cs="Arial"/>
          <w:sz w:val="22"/>
          <w:szCs w:val="22"/>
        </w:rPr>
        <w:tab/>
        <w:t>The outcome of the Fitness to Practise Committee will be provided</w:t>
      </w:r>
      <w:r w:rsidR="006D52EB" w:rsidRPr="006D52EB">
        <w:rPr>
          <w:rFonts w:ascii="Arial" w:hAnsi="Arial" w:cs="Arial"/>
          <w:sz w:val="22"/>
          <w:szCs w:val="22"/>
        </w:rPr>
        <w:t xml:space="preserve"> in writing within five working days of the hearing</w:t>
      </w:r>
      <w:r w:rsidRPr="006D52EB">
        <w:rPr>
          <w:rFonts w:ascii="Arial" w:hAnsi="Arial" w:cs="Arial"/>
          <w:sz w:val="22"/>
          <w:szCs w:val="22"/>
        </w:rPr>
        <w:t xml:space="preserve"> to the </w:t>
      </w:r>
      <w:r w:rsidR="006D52EB" w:rsidRPr="007B2703">
        <w:rPr>
          <w:rFonts w:ascii="Arial" w:hAnsi="Arial" w:cs="Arial"/>
          <w:sz w:val="22"/>
          <w:szCs w:val="22"/>
          <w:lang w:eastAsia="en-GB"/>
        </w:rPr>
        <w:t xml:space="preserve">student’s University and personal email accounts. Additionally, notification may be sent by the most appropriate postal route to their last recorded address. This will be deemed to be sufficient and complete discharge of the University’s duty to inform the student.  </w:t>
      </w:r>
    </w:p>
    <w:p w14:paraId="1FCE1B8D" w14:textId="2F6C5D92" w:rsidR="006D52EB" w:rsidRDefault="006D52EB" w:rsidP="003A131E">
      <w:pPr>
        <w:pStyle w:val="BodyText3"/>
        <w:spacing w:after="0"/>
        <w:ind w:left="709" w:hanging="709"/>
        <w:rPr>
          <w:rFonts w:ascii="Arial" w:hAnsi="Arial" w:cs="Arial"/>
          <w:sz w:val="22"/>
          <w:szCs w:val="22"/>
        </w:rPr>
      </w:pPr>
    </w:p>
    <w:p w14:paraId="6B4E7411" w14:textId="77777777" w:rsidR="00AE23EB" w:rsidRDefault="00AE23EB" w:rsidP="003A131E">
      <w:pPr>
        <w:pStyle w:val="BodyText3"/>
        <w:spacing w:after="0"/>
        <w:ind w:left="709" w:hanging="709"/>
        <w:rPr>
          <w:rFonts w:ascii="Arial" w:hAnsi="Arial" w:cs="Arial"/>
          <w:sz w:val="22"/>
          <w:szCs w:val="22"/>
        </w:rPr>
      </w:pPr>
    </w:p>
    <w:p w14:paraId="3316D372" w14:textId="64F40F07" w:rsidR="003A131E" w:rsidRPr="00E40FFA" w:rsidRDefault="003A131E" w:rsidP="003A131E">
      <w:pPr>
        <w:pStyle w:val="Heading1"/>
        <w:spacing w:before="0"/>
        <w:ind w:left="709" w:hanging="709"/>
        <w:rPr>
          <w:rFonts w:ascii="Arial" w:hAnsi="Arial" w:cs="Arial"/>
          <w:color w:val="auto"/>
          <w:sz w:val="22"/>
          <w:szCs w:val="22"/>
        </w:rPr>
      </w:pPr>
      <w:r>
        <w:rPr>
          <w:rFonts w:ascii="Arial" w:hAnsi="Arial" w:cs="Arial"/>
          <w:color w:val="auto"/>
          <w:sz w:val="22"/>
          <w:szCs w:val="22"/>
        </w:rPr>
        <w:t xml:space="preserve">SECTION SEVEN: LEVEL 3 - </w:t>
      </w:r>
      <w:r w:rsidRPr="00E40FFA">
        <w:rPr>
          <w:rFonts w:ascii="Arial" w:hAnsi="Arial" w:cs="Arial"/>
          <w:color w:val="auto"/>
          <w:sz w:val="22"/>
          <w:szCs w:val="22"/>
        </w:rPr>
        <w:t>REQUEST FOR REVIEW</w:t>
      </w:r>
    </w:p>
    <w:p w14:paraId="0DBA7B35" w14:textId="77777777" w:rsidR="003A131E" w:rsidRPr="00E40FFA" w:rsidRDefault="003A131E" w:rsidP="003A131E">
      <w:pPr>
        <w:rPr>
          <w:lang w:eastAsia="en-GB"/>
        </w:rPr>
      </w:pPr>
    </w:p>
    <w:p w14:paraId="46155BF9" w14:textId="2BF4D2CD" w:rsidR="003A131E" w:rsidRPr="00F52342" w:rsidRDefault="003A131E" w:rsidP="003A131E">
      <w:pPr>
        <w:ind w:left="709" w:hanging="709"/>
        <w:rPr>
          <w:rFonts w:ascii="Arial" w:hAnsi="Arial" w:cs="Arial"/>
          <w:b/>
          <w:lang w:eastAsia="en-GB"/>
        </w:rPr>
      </w:pPr>
      <w:r w:rsidRPr="00F52342">
        <w:rPr>
          <w:rFonts w:ascii="Arial" w:hAnsi="Arial" w:cs="Arial"/>
          <w:b/>
          <w:lang w:eastAsia="en-GB"/>
        </w:rPr>
        <w:tab/>
        <w:t>General principles</w:t>
      </w:r>
    </w:p>
    <w:p w14:paraId="3C763061" w14:textId="77777777" w:rsidR="003A131E" w:rsidRPr="00E40FFA" w:rsidRDefault="003A131E" w:rsidP="003A131E">
      <w:pPr>
        <w:pStyle w:val="TxBrp3"/>
        <w:tabs>
          <w:tab w:val="clear" w:pos="430"/>
        </w:tabs>
        <w:spacing w:line="240" w:lineRule="auto"/>
        <w:ind w:left="0" w:firstLine="0"/>
        <w:rPr>
          <w:rFonts w:ascii="Arial" w:hAnsi="Arial" w:cs="Arial"/>
          <w:b/>
          <w:sz w:val="22"/>
          <w:szCs w:val="22"/>
        </w:rPr>
      </w:pPr>
    </w:p>
    <w:p w14:paraId="1D2AD9AC" w14:textId="3A5E289A" w:rsidR="003A131E" w:rsidRPr="00E40FFA" w:rsidRDefault="003A131E" w:rsidP="003A131E">
      <w:pPr>
        <w:ind w:left="709" w:hanging="709"/>
        <w:rPr>
          <w:rFonts w:ascii="Arial" w:hAnsi="Arial" w:cs="Arial"/>
        </w:rPr>
      </w:pPr>
      <w:r>
        <w:rPr>
          <w:rFonts w:ascii="Arial" w:hAnsi="Arial" w:cs="Arial"/>
          <w:spacing w:val="-3"/>
        </w:rPr>
        <w:t>7</w:t>
      </w:r>
      <w:r w:rsidRPr="00E40FFA">
        <w:rPr>
          <w:rFonts w:ascii="Arial" w:hAnsi="Arial" w:cs="Arial"/>
          <w:spacing w:val="-3"/>
        </w:rPr>
        <w:t>.1</w:t>
      </w:r>
      <w:r w:rsidRPr="00E40FFA">
        <w:rPr>
          <w:rFonts w:ascii="Arial" w:hAnsi="Arial" w:cs="Arial"/>
          <w:spacing w:val="-3"/>
        </w:rPr>
        <w:tab/>
        <w:t xml:space="preserve">Students have the right to request a review of the penalty imposed by the </w:t>
      </w:r>
      <w:r w:rsidRPr="00E40FFA">
        <w:rPr>
          <w:rFonts w:ascii="Arial" w:hAnsi="Arial" w:cs="Arial"/>
        </w:rPr>
        <w:t xml:space="preserve">Fitness to Practise Committee.  </w:t>
      </w:r>
    </w:p>
    <w:p w14:paraId="0FED6C8F" w14:textId="77777777" w:rsidR="003A131E" w:rsidRPr="00E40FFA" w:rsidRDefault="003A131E" w:rsidP="003A131E">
      <w:pPr>
        <w:ind w:left="709" w:hanging="709"/>
        <w:rPr>
          <w:rFonts w:ascii="Arial" w:hAnsi="Arial" w:cs="Arial"/>
        </w:rPr>
      </w:pPr>
    </w:p>
    <w:p w14:paraId="226A71F5" w14:textId="12C92BFC" w:rsidR="003A131E" w:rsidRPr="00E40FFA" w:rsidRDefault="003A131E" w:rsidP="003A131E">
      <w:pPr>
        <w:ind w:left="709" w:hanging="709"/>
        <w:rPr>
          <w:rFonts w:ascii="Arial" w:hAnsi="Arial" w:cs="Arial"/>
          <w:spacing w:val="-3"/>
        </w:rPr>
      </w:pPr>
      <w:r>
        <w:rPr>
          <w:rFonts w:ascii="Arial" w:hAnsi="Arial" w:cs="Arial"/>
        </w:rPr>
        <w:t>7</w:t>
      </w:r>
      <w:r w:rsidRPr="00E40FFA">
        <w:rPr>
          <w:rFonts w:ascii="Arial" w:hAnsi="Arial" w:cs="Arial"/>
        </w:rPr>
        <w:t>.2</w:t>
      </w:r>
      <w:r w:rsidRPr="00E40FFA">
        <w:rPr>
          <w:rFonts w:ascii="Arial" w:hAnsi="Arial" w:cs="Arial"/>
        </w:rPr>
        <w:tab/>
      </w:r>
      <w:r w:rsidRPr="00E40FFA">
        <w:rPr>
          <w:rFonts w:ascii="Arial" w:hAnsi="Arial" w:cs="Arial"/>
          <w:spacing w:val="-3"/>
        </w:rPr>
        <w:t xml:space="preserve">The request for review must be submitted to the Student Casework Unit on the correct form and should be received </w:t>
      </w:r>
      <w:r>
        <w:rPr>
          <w:rFonts w:ascii="Arial" w:hAnsi="Arial" w:cs="Arial"/>
          <w:spacing w:val="-3"/>
        </w:rPr>
        <w:t>within 10 working days of</w:t>
      </w:r>
      <w:r w:rsidRPr="00E40FFA">
        <w:rPr>
          <w:rFonts w:ascii="Arial" w:hAnsi="Arial" w:cs="Arial"/>
          <w:spacing w:val="-3"/>
        </w:rPr>
        <w:t xml:space="preserve"> the formal notification of the outcome of the </w:t>
      </w:r>
      <w:r w:rsidRPr="00E40FFA">
        <w:rPr>
          <w:rFonts w:ascii="Arial" w:hAnsi="Arial" w:cs="Arial"/>
        </w:rPr>
        <w:t>Fitness to Practise Committee</w:t>
      </w:r>
      <w:r w:rsidRPr="00E40FFA">
        <w:rPr>
          <w:rFonts w:ascii="Arial" w:hAnsi="Arial" w:cs="Arial"/>
          <w:spacing w:val="-3"/>
        </w:rPr>
        <w:t>.</w:t>
      </w:r>
    </w:p>
    <w:p w14:paraId="68A28CD5" w14:textId="77777777" w:rsidR="003A131E" w:rsidRDefault="003A131E" w:rsidP="003A131E">
      <w:pPr>
        <w:ind w:left="709" w:hanging="709"/>
        <w:rPr>
          <w:rFonts w:ascii="Arial" w:hAnsi="Arial" w:cs="Arial"/>
        </w:rPr>
      </w:pPr>
    </w:p>
    <w:p w14:paraId="3F01B67F" w14:textId="471F330E" w:rsidR="003A131E" w:rsidRPr="00F52342" w:rsidRDefault="003A131E" w:rsidP="003A131E">
      <w:pPr>
        <w:ind w:left="709" w:hanging="709"/>
        <w:rPr>
          <w:rFonts w:ascii="Arial" w:hAnsi="Arial" w:cs="Arial"/>
          <w:b/>
        </w:rPr>
      </w:pPr>
      <w:r w:rsidRPr="00F52342">
        <w:rPr>
          <w:rFonts w:ascii="Arial" w:hAnsi="Arial" w:cs="Arial"/>
          <w:b/>
        </w:rPr>
        <w:tab/>
        <w:t>Grounds for review</w:t>
      </w:r>
    </w:p>
    <w:p w14:paraId="3FC30E4A" w14:textId="77777777" w:rsidR="003A131E" w:rsidRPr="00E40FFA" w:rsidRDefault="003A131E" w:rsidP="003A131E">
      <w:pPr>
        <w:ind w:left="709" w:hanging="709"/>
        <w:rPr>
          <w:rFonts w:ascii="Arial" w:hAnsi="Arial" w:cs="Arial"/>
        </w:rPr>
      </w:pPr>
    </w:p>
    <w:p w14:paraId="3907F2CB" w14:textId="1014E878" w:rsidR="003A131E" w:rsidRPr="00E40FFA" w:rsidRDefault="003A131E" w:rsidP="003A131E">
      <w:pPr>
        <w:ind w:left="709" w:hanging="709"/>
        <w:rPr>
          <w:rFonts w:ascii="Arial" w:hAnsi="Arial" w:cs="Arial"/>
        </w:rPr>
      </w:pPr>
      <w:r>
        <w:rPr>
          <w:rFonts w:ascii="Arial" w:hAnsi="Arial" w:cs="Arial"/>
        </w:rPr>
        <w:t>7</w:t>
      </w:r>
      <w:r w:rsidR="007B2703">
        <w:rPr>
          <w:rFonts w:ascii="Arial" w:hAnsi="Arial" w:cs="Arial"/>
        </w:rPr>
        <w:t>.</w:t>
      </w:r>
      <w:r w:rsidR="00931433">
        <w:rPr>
          <w:rFonts w:ascii="Arial" w:hAnsi="Arial" w:cs="Arial"/>
        </w:rPr>
        <w:t>3</w:t>
      </w:r>
      <w:r w:rsidR="007B2703">
        <w:rPr>
          <w:rFonts w:ascii="Arial" w:hAnsi="Arial" w:cs="Arial"/>
        </w:rPr>
        <w:tab/>
      </w:r>
      <w:r w:rsidRPr="00E40FFA">
        <w:rPr>
          <w:rFonts w:ascii="Arial" w:hAnsi="Arial" w:cs="Arial"/>
        </w:rPr>
        <w:t>A review can be requested under the following grounds:</w:t>
      </w:r>
    </w:p>
    <w:p w14:paraId="00FA1B49" w14:textId="77777777" w:rsidR="003A131E" w:rsidRPr="00E40FFA" w:rsidRDefault="003A131E" w:rsidP="003A131E">
      <w:pPr>
        <w:ind w:left="709" w:hanging="709"/>
        <w:rPr>
          <w:rFonts w:ascii="Arial" w:hAnsi="Arial" w:cs="Arial"/>
        </w:rPr>
      </w:pPr>
    </w:p>
    <w:p w14:paraId="15F56237" w14:textId="77777777" w:rsidR="003A131E" w:rsidRPr="00AB505F" w:rsidRDefault="003A131E" w:rsidP="003A131E">
      <w:pPr>
        <w:pStyle w:val="ListParagraph"/>
        <w:numPr>
          <w:ilvl w:val="0"/>
          <w:numId w:val="17"/>
        </w:numPr>
        <w:ind w:left="1069"/>
        <w:rPr>
          <w:rFonts w:ascii="Arial" w:hAnsi="Arial" w:cs="Arial"/>
          <w:i/>
        </w:rPr>
      </w:pPr>
      <w:r w:rsidRPr="00E40FFA">
        <w:rPr>
          <w:rFonts w:ascii="Arial" w:hAnsi="Arial" w:cs="Arial"/>
        </w:rPr>
        <w:t xml:space="preserve">That new evidence or extenuating circumstances have become known that are relevant to the case, which the student </w:t>
      </w:r>
      <w:r w:rsidRPr="00E40FFA">
        <w:rPr>
          <w:rFonts w:ascii="Arial" w:hAnsi="Arial" w:cs="Arial"/>
          <w:b/>
        </w:rPr>
        <w:t>could not</w:t>
      </w:r>
      <w:r w:rsidRPr="00E40FFA">
        <w:rPr>
          <w:rFonts w:ascii="Arial" w:hAnsi="Arial" w:cs="Arial"/>
        </w:rPr>
        <w:t xml:space="preserve"> have reasonably made known at the</w:t>
      </w:r>
      <w:r>
        <w:rPr>
          <w:rFonts w:ascii="Arial" w:hAnsi="Arial" w:cs="Arial"/>
        </w:rPr>
        <w:t xml:space="preserve"> time of the original hearing. </w:t>
      </w:r>
      <w:r w:rsidRPr="00AB505F">
        <w:rPr>
          <w:rFonts w:ascii="Arial" w:hAnsi="Arial" w:cs="Arial"/>
          <w:i/>
        </w:rPr>
        <w:t xml:space="preserve">(NB Sensitive personal, </w:t>
      </w:r>
      <w:proofErr w:type="gramStart"/>
      <w:r w:rsidRPr="00AB505F">
        <w:rPr>
          <w:rFonts w:ascii="Arial" w:hAnsi="Arial" w:cs="Arial"/>
          <w:i/>
        </w:rPr>
        <w:t>family</w:t>
      </w:r>
      <w:proofErr w:type="gramEnd"/>
      <w:r w:rsidRPr="00AB505F">
        <w:rPr>
          <w:rFonts w:ascii="Arial" w:hAnsi="Arial" w:cs="Arial"/>
          <w:i/>
        </w:rPr>
        <w:t xml:space="preserve"> or cultural reasons will not be accepted as good reason.)</w:t>
      </w:r>
    </w:p>
    <w:p w14:paraId="01C58F48" w14:textId="77777777" w:rsidR="003A131E" w:rsidRPr="00E40FFA" w:rsidRDefault="003A131E" w:rsidP="003A131E">
      <w:pPr>
        <w:pStyle w:val="ListParagraph"/>
        <w:ind w:left="1069"/>
        <w:rPr>
          <w:rFonts w:ascii="Arial" w:hAnsi="Arial" w:cs="Arial"/>
        </w:rPr>
      </w:pPr>
    </w:p>
    <w:p w14:paraId="13167E16" w14:textId="2D550DA9" w:rsidR="003A131E" w:rsidRPr="00E40FFA" w:rsidRDefault="003A131E" w:rsidP="003A131E">
      <w:pPr>
        <w:pStyle w:val="ListParagraph"/>
        <w:numPr>
          <w:ilvl w:val="0"/>
          <w:numId w:val="17"/>
        </w:numPr>
        <w:ind w:left="1069"/>
        <w:rPr>
          <w:rFonts w:ascii="Arial" w:hAnsi="Arial" w:cs="Arial"/>
        </w:rPr>
      </w:pPr>
      <w:r w:rsidRPr="00E40FFA">
        <w:rPr>
          <w:rFonts w:ascii="Arial" w:hAnsi="Arial" w:cs="Arial"/>
        </w:rPr>
        <w:t xml:space="preserve">That there were irregularities in the conduct of proceedings of such a significant nature as to cause reasonable doubt as to whether the </w:t>
      </w:r>
      <w:r>
        <w:rPr>
          <w:rFonts w:ascii="Arial" w:hAnsi="Arial" w:cs="Arial"/>
        </w:rPr>
        <w:t>Committee</w:t>
      </w:r>
      <w:r w:rsidRPr="00E40FFA">
        <w:rPr>
          <w:rFonts w:ascii="Arial" w:hAnsi="Arial" w:cs="Arial"/>
        </w:rPr>
        <w:t xml:space="preserve"> would have reached the same decision had they not occurred.</w:t>
      </w:r>
    </w:p>
    <w:p w14:paraId="60EFC14F" w14:textId="77777777" w:rsidR="003A131E" w:rsidRPr="00E40FFA" w:rsidRDefault="003A131E" w:rsidP="003A131E">
      <w:pPr>
        <w:pStyle w:val="ListParagraph"/>
        <w:rPr>
          <w:rFonts w:ascii="Arial" w:hAnsi="Arial" w:cs="Arial"/>
        </w:rPr>
      </w:pPr>
    </w:p>
    <w:p w14:paraId="68D7EC72" w14:textId="4DBB61B0" w:rsidR="003A131E" w:rsidRPr="00E40FFA" w:rsidRDefault="003A131E" w:rsidP="003A131E">
      <w:pPr>
        <w:pStyle w:val="ListParagraph"/>
        <w:numPr>
          <w:ilvl w:val="0"/>
          <w:numId w:val="17"/>
        </w:numPr>
        <w:ind w:left="1069"/>
        <w:rPr>
          <w:rFonts w:ascii="Arial" w:hAnsi="Arial" w:cs="Arial"/>
        </w:rPr>
      </w:pPr>
      <w:r w:rsidRPr="00E40FFA">
        <w:rPr>
          <w:rFonts w:ascii="Arial" w:hAnsi="Arial" w:cs="Arial"/>
        </w:rPr>
        <w:t xml:space="preserve">That the findings </w:t>
      </w:r>
      <w:r>
        <w:rPr>
          <w:rFonts w:ascii="Arial" w:hAnsi="Arial" w:cs="Arial"/>
        </w:rPr>
        <w:t>and recommendations of the Committee</w:t>
      </w:r>
      <w:r w:rsidRPr="00E40FFA">
        <w:rPr>
          <w:rFonts w:ascii="Arial" w:hAnsi="Arial" w:cs="Arial"/>
        </w:rPr>
        <w:t xml:space="preserve"> were disproportionate</w:t>
      </w:r>
      <w:r w:rsidR="00CC6906">
        <w:rPr>
          <w:rFonts w:ascii="Arial" w:hAnsi="Arial" w:cs="Arial"/>
        </w:rPr>
        <w:t>, given the circumstances of the case</w:t>
      </w:r>
      <w:r w:rsidRPr="00E40FFA">
        <w:rPr>
          <w:rFonts w:ascii="Arial" w:hAnsi="Arial" w:cs="Arial"/>
        </w:rPr>
        <w:t>.</w:t>
      </w:r>
    </w:p>
    <w:p w14:paraId="366E0031" w14:textId="00549D7C" w:rsidR="003A131E" w:rsidRDefault="003A131E" w:rsidP="003A131E">
      <w:pPr>
        <w:pStyle w:val="ListParagraph"/>
        <w:ind w:left="709" w:hanging="709"/>
        <w:rPr>
          <w:rFonts w:ascii="Arial" w:hAnsi="Arial" w:cs="Arial"/>
        </w:rPr>
      </w:pPr>
      <w:r>
        <w:rPr>
          <w:rFonts w:ascii="Arial" w:hAnsi="Arial" w:cs="Arial"/>
        </w:rPr>
        <w:lastRenderedPageBreak/>
        <w:t>7</w:t>
      </w:r>
      <w:r w:rsidRPr="00E40FFA">
        <w:rPr>
          <w:rFonts w:ascii="Arial" w:hAnsi="Arial" w:cs="Arial"/>
        </w:rPr>
        <w:t>.</w:t>
      </w:r>
      <w:r w:rsidR="00931433">
        <w:rPr>
          <w:rFonts w:ascii="Arial" w:hAnsi="Arial" w:cs="Arial"/>
        </w:rPr>
        <w:t>4</w:t>
      </w:r>
      <w:r w:rsidRPr="00E40FFA">
        <w:rPr>
          <w:rFonts w:ascii="Arial" w:hAnsi="Arial" w:cs="Arial"/>
        </w:rPr>
        <w:tab/>
        <w:t xml:space="preserve">It is the student’s responsibility when requesting a review to demonstrate, on the balance of probabilities, that there is evidence to show that one or more of the grounds stated in </w:t>
      </w:r>
      <w:r>
        <w:rPr>
          <w:rFonts w:ascii="Arial" w:hAnsi="Arial" w:cs="Arial"/>
        </w:rPr>
        <w:t>section 7</w:t>
      </w:r>
      <w:r w:rsidRPr="00E40FFA">
        <w:rPr>
          <w:rFonts w:ascii="Arial" w:hAnsi="Arial" w:cs="Arial"/>
        </w:rPr>
        <w:t>.</w:t>
      </w:r>
      <w:r w:rsidR="00931433">
        <w:rPr>
          <w:rFonts w:ascii="Arial" w:hAnsi="Arial" w:cs="Arial"/>
        </w:rPr>
        <w:t>3</w:t>
      </w:r>
      <w:r w:rsidRPr="00E40FFA">
        <w:rPr>
          <w:rFonts w:ascii="Arial" w:hAnsi="Arial" w:cs="Arial"/>
        </w:rPr>
        <w:t xml:space="preserve"> applies.</w:t>
      </w:r>
    </w:p>
    <w:p w14:paraId="350A15FE" w14:textId="7C379B5D" w:rsidR="003A131E" w:rsidRDefault="003A131E" w:rsidP="003A131E">
      <w:pPr>
        <w:pStyle w:val="ListParagraph"/>
        <w:ind w:left="709" w:hanging="709"/>
        <w:rPr>
          <w:rFonts w:ascii="Arial" w:hAnsi="Arial" w:cs="Arial"/>
        </w:rPr>
      </w:pPr>
    </w:p>
    <w:p w14:paraId="5EFA81F8" w14:textId="5892B3B7" w:rsidR="003A131E" w:rsidRPr="001A1E9A" w:rsidRDefault="003A131E" w:rsidP="003A131E">
      <w:pPr>
        <w:ind w:left="0" w:firstLine="0"/>
        <w:rPr>
          <w:rFonts w:ascii="Arial" w:hAnsi="Arial" w:cs="Arial"/>
          <w:b/>
        </w:rPr>
      </w:pPr>
      <w:r w:rsidRPr="001A1E9A">
        <w:rPr>
          <w:rFonts w:ascii="Arial" w:hAnsi="Arial" w:cs="Arial"/>
          <w:b/>
        </w:rPr>
        <w:tab/>
        <w:t>Consideration of the request for review</w:t>
      </w:r>
    </w:p>
    <w:p w14:paraId="4B58F8FC" w14:textId="77777777" w:rsidR="003A131E" w:rsidRPr="00E40FFA" w:rsidRDefault="003A131E" w:rsidP="003A131E">
      <w:pPr>
        <w:ind w:left="709" w:hanging="709"/>
        <w:rPr>
          <w:rFonts w:ascii="Arial" w:hAnsi="Arial" w:cs="Arial"/>
        </w:rPr>
      </w:pPr>
    </w:p>
    <w:p w14:paraId="2F54B8FC" w14:textId="7720504A" w:rsidR="003A131E" w:rsidRDefault="003A131E" w:rsidP="003A131E">
      <w:pPr>
        <w:ind w:left="709" w:hanging="709"/>
        <w:rPr>
          <w:rFonts w:ascii="Arial" w:hAnsi="Arial" w:cs="Arial"/>
        </w:rPr>
      </w:pPr>
      <w:r>
        <w:rPr>
          <w:rFonts w:ascii="Arial" w:hAnsi="Arial" w:cs="Arial"/>
        </w:rPr>
        <w:t>7</w:t>
      </w:r>
      <w:r w:rsidRPr="00E40FFA">
        <w:rPr>
          <w:rFonts w:ascii="Arial" w:hAnsi="Arial" w:cs="Arial"/>
        </w:rPr>
        <w:t>.</w:t>
      </w:r>
      <w:r w:rsidR="00931433">
        <w:rPr>
          <w:rFonts w:ascii="Arial" w:hAnsi="Arial" w:cs="Arial"/>
        </w:rPr>
        <w:t>5</w:t>
      </w:r>
      <w:r w:rsidRPr="00E40FFA">
        <w:rPr>
          <w:rFonts w:ascii="Arial" w:hAnsi="Arial" w:cs="Arial"/>
        </w:rPr>
        <w:tab/>
      </w:r>
      <w:r>
        <w:rPr>
          <w:rFonts w:ascii="Arial" w:hAnsi="Arial" w:cs="Arial"/>
        </w:rPr>
        <w:t>If t</w:t>
      </w:r>
      <w:r w:rsidRPr="00E40FFA">
        <w:rPr>
          <w:rFonts w:ascii="Arial" w:hAnsi="Arial" w:cs="Arial"/>
        </w:rPr>
        <w:t>he University Secretary (or nominee)</w:t>
      </w:r>
      <w:r>
        <w:rPr>
          <w:rFonts w:ascii="Arial" w:hAnsi="Arial" w:cs="Arial"/>
        </w:rPr>
        <w:t>,</w:t>
      </w:r>
      <w:r w:rsidRPr="00E40FFA">
        <w:rPr>
          <w:rFonts w:ascii="Arial" w:hAnsi="Arial" w:cs="Arial"/>
        </w:rPr>
        <w:t xml:space="preserve"> </w:t>
      </w:r>
      <w:r>
        <w:rPr>
          <w:rFonts w:ascii="Arial" w:hAnsi="Arial" w:cs="Arial"/>
        </w:rPr>
        <w:t>after considering</w:t>
      </w:r>
      <w:r w:rsidRPr="00E40FFA">
        <w:rPr>
          <w:rFonts w:ascii="Arial" w:hAnsi="Arial" w:cs="Arial"/>
        </w:rPr>
        <w:t xml:space="preserve"> the student’s request for review</w:t>
      </w:r>
      <w:r>
        <w:rPr>
          <w:rFonts w:ascii="Arial" w:hAnsi="Arial" w:cs="Arial"/>
        </w:rPr>
        <w:t>, concludes that</w:t>
      </w:r>
      <w:r w:rsidRPr="00E40FFA">
        <w:rPr>
          <w:rFonts w:ascii="Arial" w:hAnsi="Arial" w:cs="Arial"/>
        </w:rPr>
        <w:t>:</w:t>
      </w:r>
    </w:p>
    <w:p w14:paraId="6049626D" w14:textId="77777777" w:rsidR="003A131E" w:rsidRPr="00E40FFA" w:rsidRDefault="003A131E" w:rsidP="003A131E">
      <w:pPr>
        <w:ind w:left="709" w:hanging="709"/>
        <w:rPr>
          <w:rFonts w:ascii="Arial" w:hAnsi="Arial" w:cs="Arial"/>
        </w:rPr>
      </w:pPr>
    </w:p>
    <w:p w14:paraId="7A51E95A" w14:textId="77777777" w:rsidR="003A131E" w:rsidRPr="00E40FFA" w:rsidRDefault="003A131E" w:rsidP="003A131E">
      <w:pPr>
        <w:pStyle w:val="ListParagraph"/>
        <w:numPr>
          <w:ilvl w:val="0"/>
          <w:numId w:val="18"/>
        </w:numPr>
        <w:ind w:left="1069"/>
        <w:rPr>
          <w:rFonts w:ascii="Arial" w:hAnsi="Arial" w:cs="Arial"/>
        </w:rPr>
      </w:pPr>
      <w:r>
        <w:rPr>
          <w:rFonts w:ascii="Arial" w:hAnsi="Arial" w:cs="Arial"/>
        </w:rPr>
        <w:t>t</w:t>
      </w:r>
      <w:r w:rsidRPr="00E40FFA">
        <w:rPr>
          <w:rFonts w:ascii="Arial" w:hAnsi="Arial" w:cs="Arial"/>
        </w:rPr>
        <w:t xml:space="preserve">he request for review was not submitted within the </w:t>
      </w:r>
      <w:r>
        <w:rPr>
          <w:rFonts w:ascii="Arial" w:hAnsi="Arial" w:cs="Arial"/>
        </w:rPr>
        <w:t>specified timescale;</w:t>
      </w:r>
    </w:p>
    <w:p w14:paraId="33722845" w14:textId="77777777" w:rsidR="003A131E" w:rsidRPr="00E40FFA" w:rsidRDefault="003A131E" w:rsidP="003A131E">
      <w:pPr>
        <w:pStyle w:val="ListParagraph"/>
        <w:ind w:left="1069"/>
        <w:rPr>
          <w:rFonts w:ascii="Arial" w:hAnsi="Arial" w:cs="Arial"/>
        </w:rPr>
      </w:pPr>
    </w:p>
    <w:p w14:paraId="3D7F9B3C" w14:textId="14CC5ECB" w:rsidR="003A131E" w:rsidRPr="00E40FFA" w:rsidRDefault="003A131E" w:rsidP="003A131E">
      <w:pPr>
        <w:pStyle w:val="ListParagraph"/>
        <w:numPr>
          <w:ilvl w:val="0"/>
          <w:numId w:val="18"/>
        </w:numPr>
        <w:ind w:left="1069"/>
        <w:rPr>
          <w:rFonts w:ascii="Arial" w:hAnsi="Arial" w:cs="Arial"/>
        </w:rPr>
      </w:pPr>
      <w:r>
        <w:rPr>
          <w:rFonts w:ascii="Arial" w:hAnsi="Arial" w:cs="Arial"/>
        </w:rPr>
        <w:t xml:space="preserve">the request for review did not meet the </w:t>
      </w:r>
      <w:r w:rsidR="00931433">
        <w:rPr>
          <w:rFonts w:ascii="Arial" w:hAnsi="Arial" w:cs="Arial"/>
        </w:rPr>
        <w:t>grounds set out in section 7.3</w:t>
      </w:r>
      <w:r>
        <w:rPr>
          <w:rFonts w:ascii="Arial" w:hAnsi="Arial" w:cs="Arial"/>
        </w:rPr>
        <w:t>;</w:t>
      </w:r>
    </w:p>
    <w:p w14:paraId="6373212A" w14:textId="77777777" w:rsidR="003A131E" w:rsidRPr="00E40FFA" w:rsidRDefault="003A131E" w:rsidP="003A131E">
      <w:pPr>
        <w:ind w:left="640"/>
        <w:rPr>
          <w:rFonts w:ascii="Arial" w:hAnsi="Arial" w:cs="Arial"/>
        </w:rPr>
      </w:pPr>
    </w:p>
    <w:p w14:paraId="52CC3654" w14:textId="77777777" w:rsidR="003A131E" w:rsidRDefault="003A131E" w:rsidP="003A131E">
      <w:pPr>
        <w:pStyle w:val="ListParagraph"/>
        <w:numPr>
          <w:ilvl w:val="0"/>
          <w:numId w:val="18"/>
        </w:numPr>
        <w:ind w:left="1069"/>
        <w:rPr>
          <w:rFonts w:ascii="Arial" w:hAnsi="Arial" w:cs="Arial"/>
        </w:rPr>
      </w:pPr>
      <w:r>
        <w:rPr>
          <w:rFonts w:ascii="Arial" w:hAnsi="Arial" w:cs="Arial"/>
        </w:rPr>
        <w:t>t</w:t>
      </w:r>
      <w:r w:rsidRPr="00E40FFA">
        <w:rPr>
          <w:rFonts w:ascii="Arial" w:hAnsi="Arial" w:cs="Arial"/>
        </w:rPr>
        <w:t>he grounds for review were deem</w:t>
      </w:r>
      <w:r>
        <w:rPr>
          <w:rFonts w:ascii="Arial" w:hAnsi="Arial" w:cs="Arial"/>
        </w:rPr>
        <w:t>ed to be vexatious or frivolous;</w:t>
      </w:r>
    </w:p>
    <w:p w14:paraId="7F4D07D5" w14:textId="77777777" w:rsidR="003A131E" w:rsidRPr="00CD560B" w:rsidRDefault="003A131E" w:rsidP="003A131E">
      <w:pPr>
        <w:pStyle w:val="ListParagraph"/>
        <w:rPr>
          <w:rFonts w:ascii="Arial" w:hAnsi="Arial" w:cs="Arial"/>
        </w:rPr>
      </w:pPr>
    </w:p>
    <w:p w14:paraId="493275FB" w14:textId="10F36E98" w:rsidR="003A131E" w:rsidRPr="00CD560B" w:rsidRDefault="003A131E" w:rsidP="003A131E">
      <w:pPr>
        <w:ind w:left="709" w:firstLine="0"/>
        <w:rPr>
          <w:rFonts w:ascii="Arial" w:hAnsi="Arial" w:cs="Arial"/>
        </w:rPr>
      </w:pPr>
      <w:r>
        <w:rPr>
          <w:rFonts w:ascii="Arial" w:hAnsi="Arial" w:cs="Arial"/>
        </w:rPr>
        <w:t xml:space="preserve">the request for review will be disallowed and the original decision will stand.  The student will be issued with a </w:t>
      </w:r>
      <w:r w:rsidR="00F03EE6">
        <w:rPr>
          <w:rFonts w:ascii="Arial" w:hAnsi="Arial" w:cs="Arial"/>
        </w:rPr>
        <w:t xml:space="preserve">University </w:t>
      </w:r>
      <w:r>
        <w:rPr>
          <w:rFonts w:ascii="Arial" w:hAnsi="Arial" w:cs="Arial"/>
        </w:rPr>
        <w:t>Completion of Procedures Letter within five working days.</w:t>
      </w:r>
    </w:p>
    <w:p w14:paraId="2FE504E9" w14:textId="77777777" w:rsidR="003A131E" w:rsidRPr="00E40FFA" w:rsidRDefault="003A131E" w:rsidP="003A131E">
      <w:pPr>
        <w:ind w:left="426"/>
        <w:rPr>
          <w:rFonts w:ascii="Arial" w:hAnsi="Arial" w:cs="Arial"/>
        </w:rPr>
      </w:pPr>
    </w:p>
    <w:p w14:paraId="7FFA399B" w14:textId="79605C9C" w:rsidR="003A131E" w:rsidRPr="00F52342" w:rsidRDefault="003A131E" w:rsidP="003A131E">
      <w:pPr>
        <w:ind w:left="709" w:hanging="709"/>
        <w:rPr>
          <w:rFonts w:ascii="Arial" w:hAnsi="Arial" w:cs="Arial"/>
        </w:rPr>
      </w:pPr>
      <w:r>
        <w:rPr>
          <w:rFonts w:ascii="Arial" w:hAnsi="Arial" w:cs="Arial"/>
        </w:rPr>
        <w:t>7.</w:t>
      </w:r>
      <w:r w:rsidR="00931433">
        <w:rPr>
          <w:rFonts w:ascii="Arial" w:hAnsi="Arial" w:cs="Arial"/>
        </w:rPr>
        <w:t>6</w:t>
      </w:r>
      <w:r>
        <w:rPr>
          <w:rFonts w:ascii="Arial" w:hAnsi="Arial" w:cs="Arial"/>
        </w:rPr>
        <w:tab/>
      </w:r>
      <w:r w:rsidRPr="00F52342">
        <w:rPr>
          <w:rFonts w:ascii="Arial" w:hAnsi="Arial" w:cs="Arial"/>
        </w:rPr>
        <w:t>If the University Secretary (or nominee) considers that there are grounds for review, the case will be referred to a Review Panel.</w:t>
      </w:r>
    </w:p>
    <w:p w14:paraId="3D80DCC8" w14:textId="77777777" w:rsidR="003A131E" w:rsidRPr="00E40FFA" w:rsidRDefault="003A131E" w:rsidP="003A131E">
      <w:pPr>
        <w:pStyle w:val="ListParagraph"/>
        <w:ind w:firstLine="0"/>
        <w:rPr>
          <w:rFonts w:ascii="Arial" w:hAnsi="Arial" w:cs="Arial"/>
        </w:rPr>
      </w:pPr>
    </w:p>
    <w:p w14:paraId="13A2A6AC" w14:textId="58CBC583" w:rsidR="003A131E" w:rsidRPr="00F52342" w:rsidRDefault="003A131E" w:rsidP="003A131E">
      <w:pPr>
        <w:ind w:left="709" w:hanging="709"/>
        <w:rPr>
          <w:rFonts w:ascii="Arial" w:hAnsi="Arial" w:cs="Arial"/>
        </w:rPr>
      </w:pPr>
      <w:r>
        <w:rPr>
          <w:rFonts w:ascii="Arial" w:hAnsi="Arial" w:cs="Arial"/>
        </w:rPr>
        <w:t>7.</w:t>
      </w:r>
      <w:r w:rsidR="00931433">
        <w:rPr>
          <w:rFonts w:ascii="Arial" w:hAnsi="Arial" w:cs="Arial"/>
        </w:rPr>
        <w:t>7</w:t>
      </w:r>
      <w:r>
        <w:rPr>
          <w:rFonts w:ascii="Arial" w:hAnsi="Arial" w:cs="Arial"/>
        </w:rPr>
        <w:tab/>
      </w:r>
      <w:r w:rsidRPr="00F52342">
        <w:rPr>
          <w:rFonts w:ascii="Arial" w:hAnsi="Arial" w:cs="Arial"/>
        </w:rPr>
        <w:t>The decision of the University Secretary (or nominee) will be comm</w:t>
      </w:r>
      <w:r>
        <w:rPr>
          <w:rFonts w:ascii="Arial" w:hAnsi="Arial" w:cs="Arial"/>
        </w:rPr>
        <w:t>unicated to the student within five</w:t>
      </w:r>
      <w:r w:rsidRPr="00F52342">
        <w:rPr>
          <w:rFonts w:ascii="Arial" w:hAnsi="Arial" w:cs="Arial"/>
        </w:rPr>
        <w:t xml:space="preserve"> working days of receipt of the request for review.</w:t>
      </w:r>
    </w:p>
    <w:p w14:paraId="1CE3B611" w14:textId="36E0159E" w:rsidR="00094F14" w:rsidRDefault="00094F14" w:rsidP="003A131E">
      <w:pPr>
        <w:ind w:left="0" w:firstLine="0"/>
        <w:rPr>
          <w:rFonts w:ascii="Arial" w:hAnsi="Arial" w:cs="Arial"/>
        </w:rPr>
      </w:pPr>
    </w:p>
    <w:p w14:paraId="19B32189" w14:textId="6F0B8C93" w:rsidR="003A131E" w:rsidRPr="00E40FFA" w:rsidRDefault="007B2703" w:rsidP="003A131E">
      <w:pPr>
        <w:rPr>
          <w:rFonts w:ascii="Arial" w:hAnsi="Arial" w:cs="Arial"/>
          <w:b/>
        </w:rPr>
      </w:pPr>
      <w:r>
        <w:rPr>
          <w:rFonts w:ascii="Arial" w:hAnsi="Arial" w:cs="Arial"/>
          <w:b/>
        </w:rPr>
        <w:tab/>
      </w:r>
      <w:r w:rsidR="003A131E" w:rsidRPr="00E40FFA">
        <w:rPr>
          <w:rFonts w:ascii="Arial" w:hAnsi="Arial" w:cs="Arial"/>
          <w:b/>
        </w:rPr>
        <w:tab/>
        <w:t>Review Panel</w:t>
      </w:r>
    </w:p>
    <w:p w14:paraId="081A3148" w14:textId="77777777" w:rsidR="003A131E" w:rsidRPr="00E40FFA" w:rsidRDefault="003A131E" w:rsidP="003A131E">
      <w:pPr>
        <w:ind w:left="709" w:hanging="709"/>
        <w:rPr>
          <w:rFonts w:ascii="Arial" w:hAnsi="Arial" w:cs="Arial"/>
        </w:rPr>
      </w:pPr>
    </w:p>
    <w:p w14:paraId="6FE14695" w14:textId="190B947E" w:rsidR="003A131E" w:rsidRPr="00E40FFA" w:rsidRDefault="003A131E" w:rsidP="003A131E">
      <w:pPr>
        <w:ind w:left="709" w:hanging="709"/>
        <w:rPr>
          <w:rFonts w:ascii="Arial" w:hAnsi="Arial" w:cs="Arial"/>
          <w:b/>
          <w:i/>
        </w:rPr>
      </w:pPr>
      <w:r w:rsidRPr="00E40FFA">
        <w:rPr>
          <w:rFonts w:ascii="Arial" w:hAnsi="Arial" w:cs="Arial"/>
          <w:b/>
          <w:i/>
        </w:rPr>
        <w:tab/>
        <w:t>Timescales</w:t>
      </w:r>
    </w:p>
    <w:p w14:paraId="305DC182" w14:textId="77777777" w:rsidR="003A131E" w:rsidRPr="00E40FFA" w:rsidRDefault="003A131E" w:rsidP="003A131E">
      <w:pPr>
        <w:ind w:left="709" w:hanging="709"/>
        <w:rPr>
          <w:rFonts w:ascii="Arial" w:hAnsi="Arial" w:cs="Arial"/>
        </w:rPr>
      </w:pPr>
    </w:p>
    <w:p w14:paraId="17D569FA" w14:textId="1B5CC028" w:rsidR="003A131E" w:rsidRPr="00E40FFA" w:rsidRDefault="003A131E" w:rsidP="003A131E">
      <w:pPr>
        <w:ind w:left="709" w:hanging="709"/>
        <w:rPr>
          <w:rFonts w:ascii="Arial" w:hAnsi="Arial" w:cs="Arial"/>
        </w:rPr>
      </w:pPr>
      <w:r w:rsidRPr="007B2703">
        <w:rPr>
          <w:rFonts w:ascii="Arial" w:hAnsi="Arial" w:cs="Arial"/>
        </w:rPr>
        <w:t>7.</w:t>
      </w:r>
      <w:r w:rsidR="00931433">
        <w:rPr>
          <w:rFonts w:ascii="Arial" w:hAnsi="Arial" w:cs="Arial"/>
        </w:rPr>
        <w:t>8</w:t>
      </w:r>
      <w:r w:rsidRPr="008858BA">
        <w:rPr>
          <w:rFonts w:ascii="Arial" w:hAnsi="Arial" w:cs="Arial"/>
          <w:sz w:val="20"/>
        </w:rPr>
        <w:tab/>
      </w:r>
      <w:r w:rsidRPr="00E40FFA">
        <w:rPr>
          <w:rFonts w:ascii="Arial" w:hAnsi="Arial" w:cs="Arial"/>
        </w:rPr>
        <w:t>The Review Panel hearing will be convened within 20 working days of the decision of the University Secretary to refer the case. This timescale may be extended by agreement with the student who is the subject of the allegations or, in exceptional circumstances, by the University.</w:t>
      </w:r>
    </w:p>
    <w:p w14:paraId="714F55D0" w14:textId="77777777" w:rsidR="003A131E" w:rsidRDefault="003A131E" w:rsidP="003A131E">
      <w:pPr>
        <w:pStyle w:val="TxBrp3"/>
        <w:tabs>
          <w:tab w:val="clear" w:pos="430"/>
        </w:tabs>
        <w:spacing w:line="240" w:lineRule="auto"/>
        <w:ind w:left="720" w:hanging="720"/>
        <w:rPr>
          <w:rFonts w:ascii="Arial" w:hAnsi="Arial" w:cs="Arial"/>
          <w:sz w:val="22"/>
          <w:szCs w:val="22"/>
        </w:rPr>
      </w:pPr>
    </w:p>
    <w:p w14:paraId="0B9BFD09" w14:textId="313A0457" w:rsidR="003A131E" w:rsidRPr="00E40FFA" w:rsidRDefault="003A131E" w:rsidP="003A131E">
      <w:pPr>
        <w:ind w:left="709" w:hanging="709"/>
        <w:rPr>
          <w:rFonts w:ascii="Arial" w:hAnsi="Arial" w:cs="Arial"/>
          <w:b/>
          <w:i/>
        </w:rPr>
      </w:pPr>
      <w:r w:rsidRPr="00E40FFA">
        <w:rPr>
          <w:rFonts w:ascii="Arial" w:hAnsi="Arial" w:cs="Arial"/>
          <w:b/>
          <w:i/>
        </w:rPr>
        <w:tab/>
        <w:t>Constitution of the Review Panel</w:t>
      </w:r>
    </w:p>
    <w:p w14:paraId="7A46E81B" w14:textId="77777777" w:rsidR="003A131E" w:rsidRPr="00E40FFA" w:rsidRDefault="003A131E" w:rsidP="003A131E">
      <w:pPr>
        <w:ind w:left="709" w:hanging="709"/>
        <w:rPr>
          <w:rFonts w:ascii="Arial" w:hAnsi="Arial" w:cs="Arial"/>
          <w:b/>
          <w:i/>
        </w:rPr>
      </w:pPr>
    </w:p>
    <w:p w14:paraId="0D434999" w14:textId="205688CF" w:rsidR="003A131E" w:rsidRPr="00E40FFA" w:rsidRDefault="003A131E" w:rsidP="003A131E">
      <w:pPr>
        <w:pStyle w:val="ListParagraph"/>
        <w:ind w:left="709" w:hanging="709"/>
        <w:rPr>
          <w:rFonts w:ascii="Arial" w:hAnsi="Arial" w:cs="Arial"/>
        </w:rPr>
      </w:pPr>
      <w:r w:rsidRPr="007B2703">
        <w:rPr>
          <w:rFonts w:ascii="Arial" w:hAnsi="Arial" w:cs="Arial"/>
        </w:rPr>
        <w:t>7.</w:t>
      </w:r>
      <w:r w:rsidR="00931433">
        <w:rPr>
          <w:rFonts w:ascii="Arial" w:hAnsi="Arial" w:cs="Arial"/>
        </w:rPr>
        <w:t>9</w:t>
      </w:r>
      <w:r w:rsidRPr="00E40FFA">
        <w:rPr>
          <w:rFonts w:ascii="Arial" w:hAnsi="Arial" w:cs="Arial"/>
        </w:rPr>
        <w:tab/>
        <w:t>A Review Panel is constituted as follows:</w:t>
      </w:r>
    </w:p>
    <w:p w14:paraId="696B3ABC" w14:textId="77777777" w:rsidR="003A131E" w:rsidRPr="00E40FFA" w:rsidRDefault="003A131E" w:rsidP="003A131E">
      <w:pPr>
        <w:ind w:left="709" w:hanging="709"/>
        <w:rPr>
          <w:rFonts w:ascii="Arial" w:hAnsi="Arial" w:cs="Arial"/>
        </w:rPr>
      </w:pPr>
    </w:p>
    <w:p w14:paraId="51B93B6D" w14:textId="77777777" w:rsidR="003A131E" w:rsidRPr="00651302" w:rsidRDefault="003A131E" w:rsidP="003A131E">
      <w:pPr>
        <w:pStyle w:val="ListParagraph"/>
        <w:numPr>
          <w:ilvl w:val="0"/>
          <w:numId w:val="28"/>
        </w:numPr>
        <w:rPr>
          <w:rFonts w:ascii="Arial" w:hAnsi="Arial" w:cs="Arial"/>
        </w:rPr>
      </w:pPr>
      <w:r>
        <w:rPr>
          <w:rFonts w:ascii="Arial" w:hAnsi="Arial" w:cs="Arial"/>
        </w:rPr>
        <w:t>Vice-</w:t>
      </w:r>
      <w:r w:rsidRPr="00651302">
        <w:rPr>
          <w:rFonts w:ascii="Arial" w:hAnsi="Arial" w:cs="Arial"/>
        </w:rPr>
        <w:t>Chancellor (or nominee);</w:t>
      </w:r>
    </w:p>
    <w:p w14:paraId="4A29AB79" w14:textId="77777777" w:rsidR="003A131E" w:rsidRPr="00651302" w:rsidRDefault="003A131E" w:rsidP="003A131E">
      <w:pPr>
        <w:pStyle w:val="ListParagraph"/>
        <w:numPr>
          <w:ilvl w:val="0"/>
          <w:numId w:val="28"/>
        </w:numPr>
        <w:rPr>
          <w:rFonts w:ascii="Arial" w:hAnsi="Arial" w:cs="Arial"/>
        </w:rPr>
      </w:pPr>
      <w:r>
        <w:rPr>
          <w:rFonts w:ascii="Arial" w:hAnsi="Arial" w:cs="Arial"/>
        </w:rPr>
        <w:t>m</w:t>
      </w:r>
      <w:r w:rsidRPr="00651302">
        <w:rPr>
          <w:rFonts w:ascii="Arial" w:hAnsi="Arial" w:cs="Arial"/>
        </w:rPr>
        <w:t>ember of senior management.</w:t>
      </w:r>
    </w:p>
    <w:p w14:paraId="3BA429DB" w14:textId="77777777" w:rsidR="003A131E" w:rsidRPr="00E40FFA" w:rsidRDefault="003A131E" w:rsidP="003A131E">
      <w:pPr>
        <w:pStyle w:val="ListParagraph"/>
        <w:ind w:left="1080"/>
        <w:rPr>
          <w:rFonts w:ascii="Arial" w:hAnsi="Arial" w:cs="Arial"/>
        </w:rPr>
      </w:pPr>
    </w:p>
    <w:p w14:paraId="23E69BCA" w14:textId="77777777" w:rsidR="003A131E" w:rsidRPr="00E40FFA" w:rsidRDefault="003A131E" w:rsidP="003A131E">
      <w:pPr>
        <w:ind w:left="720" w:hanging="11"/>
        <w:rPr>
          <w:rFonts w:ascii="Arial" w:hAnsi="Arial" w:cs="Arial"/>
        </w:rPr>
      </w:pPr>
      <w:r w:rsidRPr="00E40FFA">
        <w:rPr>
          <w:rFonts w:ascii="Arial" w:hAnsi="Arial" w:cs="Arial"/>
        </w:rPr>
        <w:t>In the case of a difference of opinio</w:t>
      </w:r>
      <w:r>
        <w:rPr>
          <w:rFonts w:ascii="Arial" w:hAnsi="Arial" w:cs="Arial"/>
        </w:rPr>
        <w:t>n between the two members of the P</w:t>
      </w:r>
      <w:r w:rsidRPr="00E40FFA">
        <w:rPr>
          <w:rFonts w:ascii="Arial" w:hAnsi="Arial" w:cs="Arial"/>
        </w:rPr>
        <w:t xml:space="preserve">anel, the Vice-Chancellor (or nominee) </w:t>
      </w:r>
      <w:r>
        <w:rPr>
          <w:rFonts w:ascii="Arial" w:hAnsi="Arial" w:cs="Arial"/>
        </w:rPr>
        <w:t>will</w:t>
      </w:r>
      <w:r w:rsidRPr="00E40FFA">
        <w:rPr>
          <w:rFonts w:ascii="Arial" w:hAnsi="Arial" w:cs="Arial"/>
        </w:rPr>
        <w:t xml:space="preserve"> have the casting vote.</w:t>
      </w:r>
    </w:p>
    <w:p w14:paraId="60F35711" w14:textId="77777777" w:rsidR="003A131E" w:rsidRPr="00E40FFA" w:rsidRDefault="003A131E" w:rsidP="003A131E">
      <w:pPr>
        <w:ind w:left="426"/>
        <w:rPr>
          <w:rFonts w:ascii="Arial" w:hAnsi="Arial" w:cs="Arial"/>
        </w:rPr>
      </w:pPr>
    </w:p>
    <w:p w14:paraId="72601A56" w14:textId="77777777" w:rsidR="003A131E" w:rsidRDefault="003A131E" w:rsidP="003A131E">
      <w:pPr>
        <w:ind w:left="720" w:firstLine="0"/>
        <w:rPr>
          <w:rFonts w:ascii="Arial" w:hAnsi="Arial" w:cs="Arial"/>
        </w:rPr>
      </w:pPr>
      <w:r>
        <w:rPr>
          <w:rFonts w:ascii="Arial" w:hAnsi="Arial" w:cs="Arial"/>
        </w:rPr>
        <w:t>The P</w:t>
      </w:r>
      <w:r w:rsidRPr="00E40FFA">
        <w:rPr>
          <w:rFonts w:ascii="Arial" w:hAnsi="Arial" w:cs="Arial"/>
        </w:rPr>
        <w:t xml:space="preserve">anel may request that an individual from outside the University but practising at a senior level in the student’s profession attends </w:t>
      </w:r>
      <w:r>
        <w:rPr>
          <w:rFonts w:ascii="Arial" w:hAnsi="Arial" w:cs="Arial"/>
        </w:rPr>
        <w:t>in the capacity of an advisor; this could be in an educational capacity</w:t>
      </w:r>
      <w:r w:rsidRPr="00E40FFA">
        <w:rPr>
          <w:rFonts w:ascii="Arial" w:hAnsi="Arial" w:cs="Arial"/>
        </w:rPr>
        <w:t xml:space="preserve">.  </w:t>
      </w:r>
    </w:p>
    <w:p w14:paraId="6BDF5C69" w14:textId="77777777" w:rsidR="003A131E" w:rsidRPr="00E40FFA" w:rsidRDefault="003A131E" w:rsidP="003A131E">
      <w:pPr>
        <w:ind w:left="720" w:firstLine="0"/>
        <w:rPr>
          <w:rFonts w:ascii="Arial" w:hAnsi="Arial" w:cs="Arial"/>
        </w:rPr>
      </w:pPr>
    </w:p>
    <w:p w14:paraId="72E91C0E" w14:textId="3B42CA5A" w:rsidR="003A131E" w:rsidRPr="00E40FFA" w:rsidRDefault="003A131E" w:rsidP="003A131E">
      <w:pPr>
        <w:ind w:left="720" w:hanging="11"/>
        <w:rPr>
          <w:rFonts w:ascii="Arial" w:hAnsi="Arial" w:cs="Arial"/>
        </w:rPr>
      </w:pPr>
      <w:r w:rsidRPr="00E40FFA">
        <w:rPr>
          <w:rFonts w:ascii="Arial" w:hAnsi="Arial" w:cs="Arial"/>
        </w:rPr>
        <w:t>The hearing</w:t>
      </w:r>
      <w:r>
        <w:rPr>
          <w:rFonts w:ascii="Arial" w:hAnsi="Arial" w:cs="Arial"/>
        </w:rPr>
        <w:t xml:space="preserve"> will be service</w:t>
      </w:r>
      <w:r w:rsidRPr="00E40FFA">
        <w:rPr>
          <w:rFonts w:ascii="Arial" w:hAnsi="Arial" w:cs="Arial"/>
        </w:rPr>
        <w:t xml:space="preserve">d by a </w:t>
      </w:r>
      <w:r>
        <w:rPr>
          <w:rFonts w:ascii="Arial" w:hAnsi="Arial" w:cs="Arial"/>
        </w:rPr>
        <w:t>S</w:t>
      </w:r>
      <w:r w:rsidRPr="00E40FFA">
        <w:rPr>
          <w:rFonts w:ascii="Arial" w:hAnsi="Arial" w:cs="Arial"/>
        </w:rPr>
        <w:t xml:space="preserve">ecretary who is not a member but will be present throughout the proceedings. The </w:t>
      </w:r>
      <w:r>
        <w:rPr>
          <w:rFonts w:ascii="Arial" w:hAnsi="Arial" w:cs="Arial"/>
        </w:rPr>
        <w:t>S</w:t>
      </w:r>
      <w:r w:rsidRPr="00E40FFA">
        <w:rPr>
          <w:rFonts w:ascii="Arial" w:hAnsi="Arial" w:cs="Arial"/>
        </w:rPr>
        <w:t xml:space="preserve">ecretary will be the </w:t>
      </w:r>
      <w:r>
        <w:rPr>
          <w:rFonts w:ascii="Arial" w:hAnsi="Arial" w:cs="Arial"/>
        </w:rPr>
        <w:t>Associate Registrar (Student Casework)</w:t>
      </w:r>
      <w:r w:rsidRPr="00E40FFA">
        <w:rPr>
          <w:rFonts w:ascii="Arial" w:hAnsi="Arial" w:cs="Arial"/>
        </w:rPr>
        <w:t xml:space="preserve"> (or nominee).</w:t>
      </w:r>
    </w:p>
    <w:p w14:paraId="73E64549" w14:textId="77777777" w:rsidR="003A131E" w:rsidRPr="00E40FFA" w:rsidRDefault="003A131E" w:rsidP="003A131E">
      <w:pPr>
        <w:ind w:left="720" w:hanging="11"/>
        <w:rPr>
          <w:rFonts w:ascii="Arial" w:hAnsi="Arial" w:cs="Arial"/>
        </w:rPr>
      </w:pPr>
    </w:p>
    <w:p w14:paraId="63FCF9A1" w14:textId="148A4A2F" w:rsidR="003A131E" w:rsidRDefault="003A131E" w:rsidP="003A131E">
      <w:pPr>
        <w:tabs>
          <w:tab w:val="left" w:pos="720"/>
        </w:tabs>
        <w:suppressAutoHyphens/>
        <w:ind w:left="720"/>
        <w:rPr>
          <w:rFonts w:ascii="Arial" w:hAnsi="Arial" w:cs="Arial"/>
          <w:spacing w:val="-3"/>
        </w:rPr>
      </w:pPr>
      <w:r w:rsidRPr="00E40FFA">
        <w:rPr>
          <w:rFonts w:ascii="Arial" w:hAnsi="Arial" w:cs="Arial"/>
          <w:spacing w:val="-3"/>
        </w:rPr>
        <w:tab/>
        <w:t>The members of the Review Panel will have had no previous involvement with the case or association with the student.</w:t>
      </w:r>
    </w:p>
    <w:p w14:paraId="184C9A09" w14:textId="77777777" w:rsidR="00441D23" w:rsidRDefault="00441D23" w:rsidP="003A131E">
      <w:pPr>
        <w:tabs>
          <w:tab w:val="left" w:pos="720"/>
        </w:tabs>
        <w:suppressAutoHyphens/>
        <w:ind w:left="720"/>
        <w:rPr>
          <w:rFonts w:ascii="Arial" w:hAnsi="Arial" w:cs="Arial"/>
          <w:spacing w:val="-3"/>
        </w:rPr>
      </w:pPr>
    </w:p>
    <w:p w14:paraId="0215AFD0" w14:textId="78356221" w:rsidR="003A131E" w:rsidRPr="00E40FFA" w:rsidRDefault="003A131E" w:rsidP="003A131E">
      <w:pPr>
        <w:tabs>
          <w:tab w:val="left" w:pos="0"/>
          <w:tab w:val="left" w:pos="567"/>
        </w:tabs>
        <w:suppressAutoHyphens/>
        <w:rPr>
          <w:rFonts w:ascii="Arial" w:hAnsi="Arial" w:cs="Arial"/>
          <w:b/>
          <w:i/>
          <w:spacing w:val="-3"/>
        </w:rPr>
      </w:pPr>
      <w:r w:rsidRPr="00E40FFA">
        <w:rPr>
          <w:rFonts w:ascii="Arial" w:hAnsi="Arial" w:cs="Arial"/>
          <w:b/>
          <w:i/>
          <w:spacing w:val="-3"/>
        </w:rPr>
        <w:lastRenderedPageBreak/>
        <w:tab/>
      </w:r>
      <w:r w:rsidRPr="00E40FFA">
        <w:rPr>
          <w:rFonts w:ascii="Arial" w:hAnsi="Arial" w:cs="Arial"/>
          <w:b/>
          <w:i/>
          <w:spacing w:val="-3"/>
        </w:rPr>
        <w:tab/>
        <w:t>Functions of the Review Panel</w:t>
      </w:r>
    </w:p>
    <w:p w14:paraId="1506605C" w14:textId="77777777" w:rsidR="003A131E" w:rsidRPr="00E40FFA" w:rsidRDefault="003A131E" w:rsidP="003A131E">
      <w:pPr>
        <w:tabs>
          <w:tab w:val="left" w:pos="0"/>
        </w:tabs>
        <w:suppressAutoHyphens/>
        <w:rPr>
          <w:rFonts w:ascii="Arial" w:hAnsi="Arial" w:cs="Arial"/>
          <w:spacing w:val="-3"/>
        </w:rPr>
      </w:pPr>
    </w:p>
    <w:p w14:paraId="30AB59D4" w14:textId="224FCB5C" w:rsidR="003A131E" w:rsidRPr="00E40FFA" w:rsidRDefault="003A131E" w:rsidP="003A131E">
      <w:pPr>
        <w:tabs>
          <w:tab w:val="left" w:pos="0"/>
        </w:tabs>
        <w:suppressAutoHyphens/>
        <w:ind w:left="709" w:hanging="709"/>
        <w:rPr>
          <w:rFonts w:ascii="Arial" w:hAnsi="Arial" w:cs="Arial"/>
          <w:spacing w:val="-3"/>
        </w:rPr>
      </w:pPr>
      <w:r w:rsidRPr="007B2703">
        <w:rPr>
          <w:rFonts w:ascii="Arial" w:hAnsi="Arial" w:cs="Arial"/>
          <w:spacing w:val="-3"/>
        </w:rPr>
        <w:t>7.</w:t>
      </w:r>
      <w:r w:rsidR="00931433">
        <w:rPr>
          <w:rFonts w:ascii="Arial" w:hAnsi="Arial" w:cs="Arial"/>
          <w:spacing w:val="-3"/>
        </w:rPr>
        <w:t>10</w:t>
      </w:r>
      <w:r w:rsidRPr="00E40FFA">
        <w:rPr>
          <w:rFonts w:ascii="Arial" w:hAnsi="Arial" w:cs="Arial"/>
          <w:spacing w:val="-3"/>
        </w:rPr>
        <w:tab/>
        <w:t>The Review Panel may decide that:</w:t>
      </w:r>
    </w:p>
    <w:p w14:paraId="38A1F188" w14:textId="77777777" w:rsidR="003A131E" w:rsidRPr="00E40FFA" w:rsidRDefault="003A131E" w:rsidP="003A131E">
      <w:pPr>
        <w:tabs>
          <w:tab w:val="left" w:pos="0"/>
        </w:tabs>
        <w:suppressAutoHyphens/>
        <w:ind w:left="709" w:hanging="709"/>
        <w:rPr>
          <w:rFonts w:ascii="Arial" w:hAnsi="Arial" w:cs="Arial"/>
          <w:spacing w:val="-3"/>
        </w:rPr>
      </w:pPr>
    </w:p>
    <w:p w14:paraId="37BBCE3E" w14:textId="77777777" w:rsidR="003A131E" w:rsidRPr="00E40FFA" w:rsidRDefault="003A131E" w:rsidP="003A131E">
      <w:pPr>
        <w:pStyle w:val="ListParagraph"/>
        <w:numPr>
          <w:ilvl w:val="0"/>
          <w:numId w:val="19"/>
        </w:numPr>
        <w:tabs>
          <w:tab w:val="left" w:pos="0"/>
        </w:tabs>
        <w:suppressAutoHyphens/>
        <w:rPr>
          <w:rFonts w:ascii="Arial" w:hAnsi="Arial" w:cs="Arial"/>
          <w:spacing w:val="-3"/>
        </w:rPr>
      </w:pPr>
      <w:r w:rsidRPr="00E40FFA">
        <w:rPr>
          <w:rFonts w:ascii="Arial" w:hAnsi="Arial" w:cs="Arial"/>
          <w:spacing w:val="-3"/>
        </w:rPr>
        <w:t>The outcome of the Fitness to Practise Committee should be upheld.</w:t>
      </w:r>
    </w:p>
    <w:p w14:paraId="3AE3E037" w14:textId="77777777" w:rsidR="003A131E" w:rsidRPr="00E40FFA" w:rsidRDefault="003A131E" w:rsidP="003A131E">
      <w:pPr>
        <w:pStyle w:val="ListParagraph"/>
        <w:tabs>
          <w:tab w:val="left" w:pos="0"/>
        </w:tabs>
        <w:suppressAutoHyphens/>
        <w:ind w:left="1069" w:firstLine="0"/>
        <w:rPr>
          <w:rFonts w:ascii="Arial" w:hAnsi="Arial" w:cs="Arial"/>
          <w:spacing w:val="-3"/>
        </w:rPr>
      </w:pPr>
    </w:p>
    <w:p w14:paraId="531D6097" w14:textId="0C59BC6F" w:rsidR="003A131E" w:rsidRPr="00E40FFA" w:rsidRDefault="003A131E" w:rsidP="003A131E">
      <w:pPr>
        <w:pStyle w:val="ListParagraph"/>
        <w:numPr>
          <w:ilvl w:val="0"/>
          <w:numId w:val="19"/>
        </w:numPr>
        <w:tabs>
          <w:tab w:val="left" w:pos="0"/>
        </w:tabs>
        <w:suppressAutoHyphens/>
        <w:rPr>
          <w:rFonts w:ascii="Arial" w:hAnsi="Arial" w:cs="Arial"/>
          <w:spacing w:val="-3"/>
        </w:rPr>
      </w:pPr>
      <w:r w:rsidRPr="00E40FFA">
        <w:rPr>
          <w:rFonts w:ascii="Arial" w:hAnsi="Arial" w:cs="Arial"/>
          <w:spacing w:val="-3"/>
        </w:rPr>
        <w:t>The outcome of the Fitness to Practise Committee should not be upheld</w:t>
      </w:r>
      <w:r w:rsidR="00094F14">
        <w:rPr>
          <w:rFonts w:ascii="Arial" w:hAnsi="Arial" w:cs="Arial"/>
          <w:spacing w:val="-3"/>
        </w:rPr>
        <w:t xml:space="preserve"> and that:</w:t>
      </w:r>
    </w:p>
    <w:p w14:paraId="290F6D0E" w14:textId="77777777" w:rsidR="003A131E" w:rsidRPr="00E40FFA" w:rsidRDefault="003A131E" w:rsidP="003A131E">
      <w:pPr>
        <w:pStyle w:val="ListParagraph"/>
        <w:rPr>
          <w:rFonts w:ascii="Arial" w:hAnsi="Arial" w:cs="Arial"/>
          <w:spacing w:val="-3"/>
        </w:rPr>
      </w:pPr>
    </w:p>
    <w:p w14:paraId="4FD770A7" w14:textId="070817C2" w:rsidR="003A131E" w:rsidRPr="00E40FFA" w:rsidRDefault="00094F14" w:rsidP="00605D6C">
      <w:pPr>
        <w:pStyle w:val="ListParagraph"/>
        <w:numPr>
          <w:ilvl w:val="0"/>
          <w:numId w:val="35"/>
        </w:numPr>
        <w:tabs>
          <w:tab w:val="left" w:pos="0"/>
        </w:tabs>
        <w:suppressAutoHyphens/>
        <w:ind w:left="1789"/>
        <w:rPr>
          <w:rFonts w:ascii="Arial" w:hAnsi="Arial" w:cs="Arial"/>
          <w:spacing w:val="-3"/>
        </w:rPr>
      </w:pPr>
      <w:r>
        <w:rPr>
          <w:rFonts w:ascii="Arial" w:hAnsi="Arial" w:cs="Arial"/>
          <w:spacing w:val="-3"/>
        </w:rPr>
        <w:t>t</w:t>
      </w:r>
      <w:r w:rsidR="003A131E" w:rsidRPr="00E40FFA">
        <w:rPr>
          <w:rFonts w:ascii="Arial" w:hAnsi="Arial" w:cs="Arial"/>
          <w:spacing w:val="-3"/>
        </w:rPr>
        <w:t>he Fitness to Practise Committee made procedural errors and/or errors of judgement and a new Fitness to Practise Committee should be convened to hear the case afresh</w:t>
      </w:r>
      <w:r>
        <w:rPr>
          <w:rFonts w:ascii="Arial" w:hAnsi="Arial" w:cs="Arial"/>
          <w:spacing w:val="-3"/>
        </w:rPr>
        <w:t>, or</w:t>
      </w:r>
    </w:p>
    <w:p w14:paraId="170983D9" w14:textId="77777777" w:rsidR="003A131E" w:rsidRPr="00E40FFA" w:rsidRDefault="003A131E" w:rsidP="00605D6C">
      <w:pPr>
        <w:pStyle w:val="ListParagraph"/>
        <w:ind w:left="1440"/>
        <w:rPr>
          <w:rFonts w:ascii="Arial" w:hAnsi="Arial" w:cs="Arial"/>
          <w:spacing w:val="-3"/>
        </w:rPr>
      </w:pPr>
    </w:p>
    <w:p w14:paraId="6313D2C1" w14:textId="5C8428D1" w:rsidR="003A131E" w:rsidRDefault="00094F14" w:rsidP="00605D6C">
      <w:pPr>
        <w:pStyle w:val="ListParagraph"/>
        <w:numPr>
          <w:ilvl w:val="0"/>
          <w:numId w:val="35"/>
        </w:numPr>
        <w:tabs>
          <w:tab w:val="left" w:pos="0"/>
        </w:tabs>
        <w:suppressAutoHyphens/>
        <w:ind w:left="1789"/>
        <w:rPr>
          <w:rFonts w:ascii="Arial" w:hAnsi="Arial" w:cs="Arial"/>
          <w:spacing w:val="-3"/>
        </w:rPr>
      </w:pPr>
      <w:r>
        <w:rPr>
          <w:rFonts w:ascii="Arial" w:hAnsi="Arial" w:cs="Arial"/>
          <w:spacing w:val="-3"/>
        </w:rPr>
        <w:t>t</w:t>
      </w:r>
      <w:r w:rsidR="003A131E" w:rsidRPr="00E40FFA">
        <w:rPr>
          <w:rFonts w:ascii="Arial" w:hAnsi="Arial" w:cs="Arial"/>
          <w:spacing w:val="-3"/>
        </w:rPr>
        <w:t>he outcome of the Fitness to Practise Committee was disproportionate</w:t>
      </w:r>
      <w:r>
        <w:rPr>
          <w:rFonts w:ascii="Arial" w:hAnsi="Arial" w:cs="Arial"/>
          <w:spacing w:val="-3"/>
        </w:rPr>
        <w:t xml:space="preserve"> given the circumstances of the case</w:t>
      </w:r>
      <w:r w:rsidR="003A131E" w:rsidRPr="00E40FFA">
        <w:rPr>
          <w:rFonts w:ascii="Arial" w:hAnsi="Arial" w:cs="Arial"/>
          <w:spacing w:val="-3"/>
        </w:rPr>
        <w:t xml:space="preserve"> and a more proportionate outcome should be substituted.</w:t>
      </w:r>
    </w:p>
    <w:p w14:paraId="0545954D" w14:textId="77777777" w:rsidR="00832E24" w:rsidRDefault="00832E24" w:rsidP="00832E24">
      <w:pPr>
        <w:pStyle w:val="ListParagraph"/>
        <w:tabs>
          <w:tab w:val="left" w:pos="0"/>
        </w:tabs>
        <w:suppressAutoHyphens/>
        <w:ind w:left="1789" w:firstLine="0"/>
        <w:rPr>
          <w:rFonts w:ascii="Arial" w:hAnsi="Arial" w:cs="Arial"/>
          <w:spacing w:val="-3"/>
        </w:rPr>
      </w:pPr>
    </w:p>
    <w:p w14:paraId="4807ABDF" w14:textId="6C88EEBB" w:rsidR="003A131E" w:rsidRPr="00E40FFA" w:rsidRDefault="003A131E" w:rsidP="003A131E">
      <w:pPr>
        <w:pStyle w:val="Heading1"/>
        <w:spacing w:before="0"/>
        <w:rPr>
          <w:rFonts w:ascii="Arial" w:hAnsi="Arial" w:cs="Arial"/>
          <w:i/>
          <w:color w:val="auto"/>
          <w:sz w:val="22"/>
          <w:szCs w:val="22"/>
        </w:rPr>
      </w:pPr>
      <w:r w:rsidRPr="00E40FFA">
        <w:rPr>
          <w:rFonts w:ascii="Arial" w:hAnsi="Arial" w:cs="Arial"/>
          <w:i/>
          <w:color w:val="auto"/>
          <w:sz w:val="22"/>
          <w:szCs w:val="22"/>
        </w:rPr>
        <w:tab/>
        <w:t>Paperwork required for hearings</w:t>
      </w:r>
    </w:p>
    <w:p w14:paraId="69596978" w14:textId="77777777" w:rsidR="003A131E" w:rsidRPr="00E40FFA" w:rsidRDefault="003A131E" w:rsidP="003A131E">
      <w:pPr>
        <w:rPr>
          <w:lang w:eastAsia="en-GB"/>
        </w:rPr>
      </w:pPr>
    </w:p>
    <w:p w14:paraId="26300A2B" w14:textId="23D0902A" w:rsidR="003A131E" w:rsidRPr="00E40FFA" w:rsidRDefault="003A131E" w:rsidP="003A131E">
      <w:pPr>
        <w:rPr>
          <w:rFonts w:ascii="Arial" w:hAnsi="Arial" w:cs="Arial"/>
          <w:lang w:eastAsia="en-GB"/>
        </w:rPr>
      </w:pPr>
      <w:r w:rsidRPr="007B2703">
        <w:rPr>
          <w:rFonts w:ascii="Arial" w:hAnsi="Arial" w:cs="Arial"/>
          <w:lang w:eastAsia="en-GB"/>
        </w:rPr>
        <w:t>7.</w:t>
      </w:r>
      <w:r w:rsidR="007B2703" w:rsidRPr="007B2703">
        <w:rPr>
          <w:rFonts w:ascii="Arial" w:hAnsi="Arial" w:cs="Arial"/>
          <w:lang w:eastAsia="en-GB"/>
        </w:rPr>
        <w:t>1</w:t>
      </w:r>
      <w:r w:rsidR="00931433">
        <w:rPr>
          <w:rFonts w:ascii="Arial" w:hAnsi="Arial" w:cs="Arial"/>
          <w:lang w:eastAsia="en-GB"/>
        </w:rPr>
        <w:t>1</w:t>
      </w:r>
      <w:r w:rsidRPr="00E40FFA">
        <w:rPr>
          <w:rFonts w:ascii="Arial" w:hAnsi="Arial" w:cs="Arial"/>
          <w:lang w:eastAsia="en-GB"/>
        </w:rPr>
        <w:tab/>
        <w:t>The following paperwork will be provided to the Review Panel:</w:t>
      </w:r>
    </w:p>
    <w:p w14:paraId="1C02EAD7" w14:textId="77777777" w:rsidR="003A131E" w:rsidRPr="00E40FFA" w:rsidRDefault="003A131E" w:rsidP="003A131E">
      <w:pPr>
        <w:rPr>
          <w:rFonts w:ascii="Arial" w:hAnsi="Arial" w:cs="Arial"/>
          <w:lang w:eastAsia="en-GB"/>
        </w:rPr>
      </w:pPr>
    </w:p>
    <w:p w14:paraId="36F7FE11" w14:textId="77777777" w:rsidR="003A131E" w:rsidRPr="00E40FFA" w:rsidRDefault="003A131E" w:rsidP="003A131E">
      <w:pPr>
        <w:pStyle w:val="ListParagraph"/>
        <w:numPr>
          <w:ilvl w:val="0"/>
          <w:numId w:val="20"/>
        </w:numPr>
        <w:rPr>
          <w:rFonts w:ascii="Arial" w:hAnsi="Arial" w:cs="Arial"/>
          <w:lang w:eastAsia="en-GB"/>
        </w:rPr>
      </w:pPr>
      <w:r w:rsidRPr="00E40FFA">
        <w:rPr>
          <w:rFonts w:ascii="Arial" w:hAnsi="Arial" w:cs="Arial"/>
          <w:lang w:eastAsia="en-GB"/>
        </w:rPr>
        <w:t>Request for Review form and supporting evidence</w:t>
      </w:r>
      <w:r>
        <w:rPr>
          <w:rFonts w:ascii="Arial" w:hAnsi="Arial" w:cs="Arial"/>
          <w:lang w:eastAsia="en-GB"/>
        </w:rPr>
        <w:t>;</w:t>
      </w:r>
    </w:p>
    <w:p w14:paraId="62DAA259" w14:textId="77777777" w:rsidR="003A131E" w:rsidRPr="00E40FFA" w:rsidRDefault="003A131E" w:rsidP="003A131E">
      <w:pPr>
        <w:pStyle w:val="ListParagraph"/>
        <w:numPr>
          <w:ilvl w:val="0"/>
          <w:numId w:val="20"/>
        </w:numPr>
        <w:rPr>
          <w:rFonts w:ascii="Arial" w:hAnsi="Arial" w:cs="Arial"/>
          <w:lang w:eastAsia="en-GB"/>
        </w:rPr>
      </w:pPr>
      <w:r>
        <w:rPr>
          <w:rFonts w:ascii="Arial" w:hAnsi="Arial" w:cs="Arial"/>
          <w:lang w:eastAsia="en-GB"/>
        </w:rPr>
        <w:t>s</w:t>
      </w:r>
      <w:r w:rsidRPr="00E40FFA">
        <w:rPr>
          <w:rFonts w:ascii="Arial" w:hAnsi="Arial" w:cs="Arial"/>
          <w:lang w:eastAsia="en-GB"/>
        </w:rPr>
        <w:t>tudent’s statement</w:t>
      </w:r>
      <w:r>
        <w:rPr>
          <w:rFonts w:ascii="Arial" w:hAnsi="Arial" w:cs="Arial"/>
          <w:lang w:eastAsia="en-GB"/>
        </w:rPr>
        <w:t>;</w:t>
      </w:r>
    </w:p>
    <w:p w14:paraId="789317CE" w14:textId="77777777" w:rsidR="003A131E" w:rsidRPr="00E40FFA" w:rsidRDefault="003A131E" w:rsidP="003A131E">
      <w:pPr>
        <w:pStyle w:val="ListParagraph"/>
        <w:numPr>
          <w:ilvl w:val="0"/>
          <w:numId w:val="20"/>
        </w:numPr>
        <w:rPr>
          <w:rFonts w:ascii="Arial" w:hAnsi="Arial" w:cs="Arial"/>
          <w:lang w:eastAsia="en-GB"/>
        </w:rPr>
      </w:pPr>
      <w:r>
        <w:rPr>
          <w:rFonts w:ascii="Arial" w:hAnsi="Arial" w:cs="Arial"/>
          <w:lang w:eastAsia="en-GB"/>
        </w:rPr>
        <w:t>p</w:t>
      </w:r>
      <w:r w:rsidRPr="00E40FFA">
        <w:rPr>
          <w:rFonts w:ascii="Arial" w:hAnsi="Arial" w:cs="Arial"/>
          <w:lang w:eastAsia="en-GB"/>
        </w:rPr>
        <w:t>aperwork considered by the Fitness to Practise Committee</w:t>
      </w:r>
      <w:r>
        <w:rPr>
          <w:rFonts w:ascii="Arial" w:hAnsi="Arial" w:cs="Arial"/>
          <w:lang w:eastAsia="en-GB"/>
        </w:rPr>
        <w:t>;</w:t>
      </w:r>
    </w:p>
    <w:p w14:paraId="3E05341F" w14:textId="77777777" w:rsidR="003A131E" w:rsidRPr="00E40FFA" w:rsidRDefault="003A131E" w:rsidP="003A131E">
      <w:pPr>
        <w:pStyle w:val="ListParagraph"/>
        <w:numPr>
          <w:ilvl w:val="0"/>
          <w:numId w:val="20"/>
        </w:numPr>
        <w:rPr>
          <w:rFonts w:ascii="Arial" w:hAnsi="Arial" w:cs="Arial"/>
          <w:lang w:eastAsia="en-GB"/>
        </w:rPr>
      </w:pPr>
      <w:r>
        <w:rPr>
          <w:rFonts w:ascii="Arial" w:hAnsi="Arial" w:cs="Arial"/>
          <w:lang w:eastAsia="en-GB"/>
        </w:rPr>
        <w:t>m</w:t>
      </w:r>
      <w:r w:rsidRPr="00E40FFA">
        <w:rPr>
          <w:rFonts w:ascii="Arial" w:hAnsi="Arial" w:cs="Arial"/>
          <w:lang w:eastAsia="en-GB"/>
        </w:rPr>
        <w:t>inutes of the hearing of the Fitness to Practise Committee</w:t>
      </w:r>
      <w:r>
        <w:rPr>
          <w:rFonts w:ascii="Arial" w:hAnsi="Arial" w:cs="Arial"/>
          <w:lang w:eastAsia="en-GB"/>
        </w:rPr>
        <w:t>;</w:t>
      </w:r>
    </w:p>
    <w:p w14:paraId="68AD4D85" w14:textId="2CBF97BC" w:rsidR="003A131E" w:rsidRDefault="003A131E" w:rsidP="003A131E">
      <w:pPr>
        <w:pStyle w:val="ListParagraph"/>
        <w:numPr>
          <w:ilvl w:val="0"/>
          <w:numId w:val="20"/>
        </w:numPr>
        <w:rPr>
          <w:rFonts w:ascii="Arial" w:hAnsi="Arial" w:cs="Arial"/>
          <w:lang w:eastAsia="en-GB"/>
        </w:rPr>
      </w:pPr>
      <w:r>
        <w:rPr>
          <w:rFonts w:ascii="Arial" w:hAnsi="Arial" w:cs="Arial"/>
          <w:lang w:eastAsia="en-GB"/>
        </w:rPr>
        <w:t>o</w:t>
      </w:r>
      <w:r w:rsidRPr="00E40FFA">
        <w:rPr>
          <w:rFonts w:ascii="Arial" w:hAnsi="Arial" w:cs="Arial"/>
          <w:lang w:eastAsia="en-GB"/>
        </w:rPr>
        <w:t>utcome letter to the student.</w:t>
      </w:r>
    </w:p>
    <w:p w14:paraId="4D2CDDFD" w14:textId="77777777" w:rsidR="00AE23EB" w:rsidRPr="00E40FFA" w:rsidRDefault="00AE23EB" w:rsidP="00605D6C">
      <w:pPr>
        <w:pStyle w:val="ListParagraph"/>
        <w:ind w:left="1069" w:firstLine="0"/>
        <w:rPr>
          <w:rFonts w:ascii="Arial" w:hAnsi="Arial" w:cs="Arial"/>
          <w:lang w:eastAsia="en-GB"/>
        </w:rPr>
      </w:pPr>
    </w:p>
    <w:p w14:paraId="5B83D35D" w14:textId="747B0724" w:rsidR="003A131E" w:rsidRPr="00E40FFA" w:rsidRDefault="007B2703" w:rsidP="003A131E">
      <w:pPr>
        <w:rPr>
          <w:rFonts w:ascii="Arial" w:hAnsi="Arial" w:cs="Arial"/>
          <w:b/>
          <w:i/>
          <w:lang w:eastAsia="en-GB"/>
        </w:rPr>
      </w:pPr>
      <w:r>
        <w:rPr>
          <w:rFonts w:ascii="Arial" w:hAnsi="Arial" w:cs="Arial"/>
          <w:b/>
          <w:i/>
          <w:lang w:eastAsia="en-GB"/>
        </w:rPr>
        <w:tab/>
      </w:r>
      <w:r w:rsidR="003A131E" w:rsidRPr="00E40FFA">
        <w:rPr>
          <w:rFonts w:ascii="Arial" w:hAnsi="Arial" w:cs="Arial"/>
          <w:b/>
          <w:i/>
          <w:lang w:eastAsia="en-GB"/>
        </w:rPr>
        <w:tab/>
        <w:t>Attendance at hearings</w:t>
      </w:r>
    </w:p>
    <w:p w14:paraId="6B506DC6" w14:textId="77777777" w:rsidR="003A131E" w:rsidRPr="00E40FFA" w:rsidRDefault="003A131E" w:rsidP="003A131E">
      <w:pPr>
        <w:rPr>
          <w:rFonts w:ascii="Arial" w:hAnsi="Arial" w:cs="Arial"/>
          <w:b/>
          <w:i/>
          <w:lang w:eastAsia="en-GB"/>
        </w:rPr>
      </w:pPr>
    </w:p>
    <w:p w14:paraId="079040B7" w14:textId="3738157D" w:rsidR="003A131E" w:rsidRPr="007B2703" w:rsidRDefault="003A131E" w:rsidP="003A131E">
      <w:pPr>
        <w:rPr>
          <w:rFonts w:ascii="Arial" w:hAnsi="Arial" w:cs="Arial"/>
          <w:lang w:eastAsia="en-GB"/>
        </w:rPr>
      </w:pPr>
      <w:r w:rsidRPr="007B2703">
        <w:rPr>
          <w:rFonts w:ascii="Arial" w:hAnsi="Arial" w:cs="Arial"/>
          <w:lang w:eastAsia="en-GB"/>
        </w:rPr>
        <w:t>7.</w:t>
      </w:r>
      <w:r w:rsidR="007B2703" w:rsidRPr="007B2703">
        <w:rPr>
          <w:rFonts w:ascii="Arial" w:hAnsi="Arial" w:cs="Arial"/>
          <w:lang w:eastAsia="en-GB"/>
        </w:rPr>
        <w:t>1</w:t>
      </w:r>
      <w:r w:rsidR="00931433">
        <w:rPr>
          <w:rFonts w:ascii="Arial" w:hAnsi="Arial" w:cs="Arial"/>
          <w:lang w:eastAsia="en-GB"/>
        </w:rPr>
        <w:t>2</w:t>
      </w:r>
      <w:r w:rsidRPr="007B2703">
        <w:rPr>
          <w:rFonts w:ascii="Arial" w:hAnsi="Arial" w:cs="Arial"/>
          <w:lang w:eastAsia="en-GB"/>
        </w:rPr>
        <w:tab/>
        <w:t>The student will not normally be required to attend the hearing of the Review Panel.</w:t>
      </w:r>
    </w:p>
    <w:p w14:paraId="440F62A7" w14:textId="77777777" w:rsidR="003A131E" w:rsidRPr="007B2703" w:rsidRDefault="003A131E" w:rsidP="003A131E">
      <w:pPr>
        <w:tabs>
          <w:tab w:val="left" w:pos="0"/>
        </w:tabs>
        <w:suppressAutoHyphens/>
        <w:ind w:left="709" w:hanging="709"/>
        <w:rPr>
          <w:rFonts w:ascii="Arial" w:hAnsi="Arial" w:cs="Arial"/>
          <w:spacing w:val="-3"/>
        </w:rPr>
      </w:pPr>
    </w:p>
    <w:p w14:paraId="1D488706" w14:textId="65E5322A" w:rsidR="003A131E" w:rsidRPr="007B2703" w:rsidRDefault="003A131E" w:rsidP="003A131E">
      <w:pPr>
        <w:suppressAutoHyphens/>
        <w:ind w:left="709" w:hanging="709"/>
        <w:rPr>
          <w:rFonts w:ascii="Arial" w:hAnsi="Arial" w:cs="Arial"/>
          <w:b/>
          <w:i/>
          <w:spacing w:val="-3"/>
        </w:rPr>
      </w:pPr>
      <w:r w:rsidRPr="007B2703">
        <w:rPr>
          <w:rFonts w:ascii="Arial" w:hAnsi="Arial" w:cs="Arial"/>
          <w:b/>
          <w:i/>
          <w:spacing w:val="-3"/>
        </w:rPr>
        <w:tab/>
        <w:t>Outcome of hearing</w:t>
      </w:r>
    </w:p>
    <w:p w14:paraId="0270A94E" w14:textId="77777777" w:rsidR="003A131E" w:rsidRPr="007B2703" w:rsidRDefault="003A131E" w:rsidP="006D52EB">
      <w:pPr>
        <w:suppressAutoHyphens/>
        <w:ind w:left="709" w:hanging="709"/>
        <w:rPr>
          <w:rFonts w:ascii="Arial" w:hAnsi="Arial" w:cs="Arial"/>
          <w:spacing w:val="-3"/>
        </w:rPr>
      </w:pPr>
    </w:p>
    <w:p w14:paraId="421B2126" w14:textId="370A1EFE" w:rsidR="006D52EB" w:rsidRPr="007B2703" w:rsidRDefault="007B2703" w:rsidP="006D52EB">
      <w:pPr>
        <w:ind w:left="709" w:hanging="709"/>
        <w:rPr>
          <w:rFonts w:ascii="Arial" w:hAnsi="Arial" w:cs="Arial"/>
          <w:lang w:eastAsia="en-GB"/>
        </w:rPr>
      </w:pPr>
      <w:r w:rsidRPr="007B2703">
        <w:rPr>
          <w:rFonts w:ascii="Arial" w:hAnsi="Arial" w:cs="Arial"/>
          <w:spacing w:val="-3"/>
        </w:rPr>
        <w:t>7.1</w:t>
      </w:r>
      <w:r w:rsidR="00931433">
        <w:rPr>
          <w:rFonts w:ascii="Arial" w:hAnsi="Arial" w:cs="Arial"/>
          <w:spacing w:val="-3"/>
        </w:rPr>
        <w:t>3</w:t>
      </w:r>
      <w:r w:rsidR="003A131E" w:rsidRPr="007B2703">
        <w:rPr>
          <w:rFonts w:ascii="Arial" w:hAnsi="Arial" w:cs="Arial"/>
          <w:spacing w:val="-3"/>
        </w:rPr>
        <w:tab/>
        <w:t xml:space="preserve">The decision of the Panel will be final and will be notified to the student within a period of five working days following the hearing </w:t>
      </w:r>
      <w:r w:rsidR="006D52EB" w:rsidRPr="007B2703">
        <w:rPr>
          <w:rFonts w:ascii="Arial" w:hAnsi="Arial" w:cs="Arial"/>
          <w:lang w:eastAsia="en-GB"/>
        </w:rPr>
        <w:t>to the student’s University and personal email accounts. Additionally, notification may be sent by the most appropriate postal route to their last recorded address. This will be deemed to be sufficient and complete discharge of the University’s duty to inform the student.</w:t>
      </w:r>
    </w:p>
    <w:p w14:paraId="403B8201" w14:textId="77777777" w:rsidR="003A131E" w:rsidRPr="007B2703" w:rsidRDefault="003A131E" w:rsidP="003A131E">
      <w:pPr>
        <w:suppressAutoHyphens/>
        <w:ind w:left="709" w:hanging="709"/>
        <w:rPr>
          <w:rFonts w:ascii="Arial" w:hAnsi="Arial" w:cs="Arial"/>
          <w:spacing w:val="-3"/>
        </w:rPr>
      </w:pPr>
    </w:p>
    <w:p w14:paraId="45F73675" w14:textId="4D744AC5" w:rsidR="003A131E" w:rsidRPr="007B2703" w:rsidRDefault="007B2703" w:rsidP="003A131E">
      <w:pPr>
        <w:suppressAutoHyphens/>
        <w:ind w:left="709" w:hanging="709"/>
        <w:rPr>
          <w:rFonts w:ascii="Arial" w:hAnsi="Arial" w:cs="Arial"/>
          <w:color w:val="000000"/>
          <w:spacing w:val="-3"/>
        </w:rPr>
      </w:pPr>
      <w:r w:rsidRPr="007B2703">
        <w:rPr>
          <w:rFonts w:ascii="Arial" w:hAnsi="Arial" w:cs="Arial"/>
          <w:spacing w:val="-3"/>
        </w:rPr>
        <w:t>7.1</w:t>
      </w:r>
      <w:r w:rsidR="00931433">
        <w:rPr>
          <w:rFonts w:ascii="Arial" w:hAnsi="Arial" w:cs="Arial"/>
          <w:spacing w:val="-3"/>
        </w:rPr>
        <w:t>4</w:t>
      </w:r>
      <w:r w:rsidR="003A131E" w:rsidRPr="007B2703">
        <w:rPr>
          <w:rFonts w:ascii="Arial" w:hAnsi="Arial" w:cs="Arial"/>
          <w:spacing w:val="-3"/>
        </w:rPr>
        <w:tab/>
      </w:r>
      <w:r w:rsidR="003A131E" w:rsidRPr="007B2703">
        <w:rPr>
          <w:rFonts w:ascii="Arial" w:hAnsi="Arial" w:cs="Arial"/>
          <w:color w:val="000000"/>
          <w:spacing w:val="-3"/>
        </w:rPr>
        <w:t xml:space="preserve">If the review is successful, the University will ensure, so far as possible, that the student has not been disadvantaged by any disciplinary action or suspension.   </w:t>
      </w:r>
    </w:p>
    <w:p w14:paraId="37F0F508" w14:textId="77777777" w:rsidR="003A131E" w:rsidRPr="007B2703" w:rsidRDefault="003A131E" w:rsidP="003A131E">
      <w:pPr>
        <w:tabs>
          <w:tab w:val="left" w:pos="0"/>
        </w:tabs>
        <w:suppressAutoHyphens/>
        <w:ind w:left="709" w:hanging="709"/>
        <w:rPr>
          <w:rFonts w:ascii="Arial" w:hAnsi="Arial" w:cs="Arial"/>
          <w:color w:val="000000"/>
          <w:spacing w:val="-3"/>
        </w:rPr>
      </w:pPr>
    </w:p>
    <w:p w14:paraId="31F4F52C" w14:textId="77777777" w:rsidR="003A131E" w:rsidRDefault="003A131E" w:rsidP="003A131E">
      <w:pPr>
        <w:tabs>
          <w:tab w:val="left" w:pos="0"/>
        </w:tabs>
        <w:suppressAutoHyphens/>
        <w:ind w:left="709" w:hanging="709"/>
        <w:rPr>
          <w:rFonts w:ascii="Arial" w:hAnsi="Arial" w:cs="Arial"/>
          <w:color w:val="000000"/>
          <w:spacing w:val="-3"/>
        </w:rPr>
      </w:pPr>
    </w:p>
    <w:p w14:paraId="5B996759" w14:textId="77777777" w:rsidR="006B704D" w:rsidRDefault="003A131E" w:rsidP="003A131E">
      <w:pPr>
        <w:rPr>
          <w:rFonts w:ascii="Arial" w:hAnsi="Arial" w:cs="Arial"/>
          <w:b/>
        </w:rPr>
      </w:pPr>
      <w:r>
        <w:rPr>
          <w:rFonts w:ascii="Arial" w:hAnsi="Arial" w:cs="Arial"/>
          <w:b/>
        </w:rPr>
        <w:t xml:space="preserve">SECTION EIGHT: </w:t>
      </w:r>
      <w:r w:rsidRPr="00E40FFA">
        <w:rPr>
          <w:rFonts w:ascii="Arial" w:hAnsi="Arial" w:cs="Arial"/>
          <w:b/>
        </w:rPr>
        <w:t>INFORMING PROFESSION</w:t>
      </w:r>
      <w:r w:rsidR="006B704D">
        <w:rPr>
          <w:rFonts w:ascii="Arial" w:hAnsi="Arial" w:cs="Arial"/>
          <w:b/>
        </w:rPr>
        <w:t xml:space="preserve">AL BODIES / LOCAL </w:t>
      </w:r>
      <w:r w:rsidRPr="00E40FFA">
        <w:rPr>
          <w:rFonts w:ascii="Arial" w:hAnsi="Arial" w:cs="Arial"/>
          <w:b/>
        </w:rPr>
        <w:t>AUTHORITIES</w:t>
      </w:r>
      <w:r w:rsidR="006B704D">
        <w:rPr>
          <w:rFonts w:ascii="Arial" w:hAnsi="Arial" w:cs="Arial"/>
          <w:b/>
        </w:rPr>
        <w:t xml:space="preserve"> /</w:t>
      </w:r>
    </w:p>
    <w:p w14:paraId="1D6E547B" w14:textId="4D80A727" w:rsidR="003A131E" w:rsidRPr="00E40FFA" w:rsidRDefault="006B704D" w:rsidP="003A131E">
      <w:pPr>
        <w:rPr>
          <w:rFonts w:ascii="Arial" w:hAnsi="Arial" w:cs="Arial"/>
          <w:b/>
        </w:rPr>
      </w:pPr>
      <w:r>
        <w:rPr>
          <w:rFonts w:ascii="Arial" w:hAnsi="Arial" w:cs="Arial"/>
          <w:b/>
        </w:rPr>
        <w:t>DISCLOSURE AND BARRING SERVICE (DBS)</w:t>
      </w:r>
    </w:p>
    <w:p w14:paraId="2CABAEB4" w14:textId="77777777" w:rsidR="003A131E" w:rsidRPr="00E40FFA" w:rsidRDefault="003A131E" w:rsidP="003A131E">
      <w:pPr>
        <w:ind w:left="709" w:hanging="709"/>
        <w:rPr>
          <w:rFonts w:ascii="Arial" w:hAnsi="Arial" w:cs="Arial"/>
        </w:rPr>
      </w:pPr>
    </w:p>
    <w:p w14:paraId="5159F5D3" w14:textId="02475174" w:rsidR="003A131E" w:rsidRPr="00E40FFA" w:rsidRDefault="003A131E" w:rsidP="003A131E">
      <w:pPr>
        <w:ind w:left="709" w:hanging="709"/>
        <w:rPr>
          <w:rFonts w:ascii="Arial" w:hAnsi="Arial" w:cs="Arial"/>
        </w:rPr>
      </w:pPr>
      <w:r>
        <w:rPr>
          <w:rFonts w:ascii="Arial" w:hAnsi="Arial" w:cs="Arial"/>
        </w:rPr>
        <w:t>8</w:t>
      </w:r>
      <w:r w:rsidRPr="00E40FFA">
        <w:rPr>
          <w:rFonts w:ascii="Arial" w:hAnsi="Arial" w:cs="Arial"/>
        </w:rPr>
        <w:t>.1</w:t>
      </w:r>
      <w:r w:rsidRPr="00E40FFA">
        <w:rPr>
          <w:rFonts w:ascii="Arial" w:hAnsi="Arial" w:cs="Arial"/>
        </w:rPr>
        <w:tab/>
        <w:t xml:space="preserve">Certain professional bodies require the University to inform them as soon as an investigation is instigated under </w:t>
      </w:r>
      <w:r>
        <w:rPr>
          <w:rFonts w:ascii="Arial" w:hAnsi="Arial" w:cs="Arial"/>
        </w:rPr>
        <w:t>this Procedure</w:t>
      </w:r>
      <w:r w:rsidR="00210AA1">
        <w:rPr>
          <w:rFonts w:ascii="Arial" w:hAnsi="Arial" w:cs="Arial"/>
        </w:rPr>
        <w:t xml:space="preserve"> and then to inform them of the outcome</w:t>
      </w:r>
      <w:r w:rsidRPr="00E40FFA">
        <w:rPr>
          <w:rFonts w:ascii="Arial" w:hAnsi="Arial" w:cs="Arial"/>
        </w:rPr>
        <w:t xml:space="preserve">.  </w:t>
      </w:r>
    </w:p>
    <w:p w14:paraId="03386F9B" w14:textId="77777777" w:rsidR="003A131E" w:rsidRPr="00E40FFA" w:rsidRDefault="003A131E" w:rsidP="003A131E">
      <w:pPr>
        <w:ind w:left="709" w:hanging="709"/>
        <w:rPr>
          <w:rFonts w:ascii="Arial" w:hAnsi="Arial" w:cs="Arial"/>
        </w:rPr>
      </w:pPr>
    </w:p>
    <w:p w14:paraId="271E3985" w14:textId="3ED89399" w:rsidR="003A131E" w:rsidRDefault="003A131E" w:rsidP="003A131E">
      <w:pPr>
        <w:ind w:left="709" w:hanging="709"/>
        <w:rPr>
          <w:rFonts w:ascii="Arial" w:hAnsi="Arial" w:cs="Arial"/>
        </w:rPr>
      </w:pPr>
      <w:r>
        <w:rPr>
          <w:rFonts w:ascii="Arial" w:hAnsi="Arial" w:cs="Arial"/>
        </w:rPr>
        <w:t>8</w:t>
      </w:r>
      <w:r w:rsidRPr="00E40FFA">
        <w:rPr>
          <w:rFonts w:ascii="Arial" w:hAnsi="Arial" w:cs="Arial"/>
        </w:rPr>
        <w:t>.2</w:t>
      </w:r>
      <w:r w:rsidRPr="00E40FFA">
        <w:rPr>
          <w:rFonts w:ascii="Arial" w:hAnsi="Arial" w:cs="Arial"/>
        </w:rPr>
        <w:tab/>
        <w:t xml:space="preserve">For all other professional bodies, once the </w:t>
      </w:r>
      <w:r>
        <w:rPr>
          <w:rFonts w:ascii="Arial" w:hAnsi="Arial" w:cs="Arial"/>
        </w:rPr>
        <w:t xml:space="preserve">University’s Procedure has </w:t>
      </w:r>
      <w:r w:rsidRPr="00E40FFA">
        <w:rPr>
          <w:rFonts w:ascii="Arial" w:hAnsi="Arial" w:cs="Arial"/>
        </w:rPr>
        <w:t>been completed the most senior registrant within the faculty will inform the relevant professional body/local authority of the outcome reached.</w:t>
      </w:r>
    </w:p>
    <w:p w14:paraId="15A33505" w14:textId="7FFDDA8C" w:rsidR="006B704D" w:rsidRDefault="006B704D" w:rsidP="003A131E">
      <w:pPr>
        <w:ind w:left="709" w:hanging="709"/>
        <w:rPr>
          <w:rFonts w:ascii="Arial" w:hAnsi="Arial" w:cs="Arial"/>
        </w:rPr>
      </w:pPr>
    </w:p>
    <w:p w14:paraId="5E9FEAA8" w14:textId="45B78AE5" w:rsidR="006B704D" w:rsidRDefault="006B704D" w:rsidP="006B704D">
      <w:pPr>
        <w:ind w:left="709" w:hanging="709"/>
        <w:rPr>
          <w:rFonts w:ascii="Arial" w:hAnsi="Arial" w:cs="Arial"/>
        </w:rPr>
      </w:pPr>
      <w:r>
        <w:rPr>
          <w:rFonts w:ascii="Arial" w:hAnsi="Arial" w:cs="Arial"/>
        </w:rPr>
        <w:lastRenderedPageBreak/>
        <w:t>8.3</w:t>
      </w:r>
      <w:r>
        <w:rPr>
          <w:rFonts w:ascii="Arial" w:hAnsi="Arial" w:cs="Arial"/>
        </w:rPr>
        <w:tab/>
      </w:r>
      <w:r w:rsidRPr="006B704D">
        <w:rPr>
          <w:rFonts w:ascii="Arial" w:hAnsi="Arial" w:cs="Arial"/>
        </w:rPr>
        <w:t xml:space="preserve">The University </w:t>
      </w:r>
      <w:r w:rsidR="00F3312E">
        <w:rPr>
          <w:rFonts w:ascii="Arial" w:hAnsi="Arial" w:cs="Arial"/>
        </w:rPr>
        <w:t>is required</w:t>
      </w:r>
      <w:r w:rsidRPr="006B704D">
        <w:rPr>
          <w:rFonts w:ascii="Arial" w:hAnsi="Arial" w:cs="Arial"/>
        </w:rPr>
        <w:t xml:space="preserve"> to report ser</w:t>
      </w:r>
      <w:r>
        <w:rPr>
          <w:rFonts w:ascii="Arial" w:hAnsi="Arial" w:cs="Arial"/>
        </w:rPr>
        <w:t>i</w:t>
      </w:r>
      <w:r w:rsidRPr="006B704D">
        <w:rPr>
          <w:rFonts w:ascii="Arial" w:hAnsi="Arial" w:cs="Arial"/>
        </w:rPr>
        <w:t>ous concerns to the Disclosure and Barring Service (DBS)</w:t>
      </w:r>
      <w:r w:rsidR="00F3312E">
        <w:rPr>
          <w:rFonts w:ascii="Arial" w:hAnsi="Arial" w:cs="Arial"/>
        </w:rPr>
        <w:t>. A</w:t>
      </w:r>
      <w:r w:rsidRPr="006B704D">
        <w:rPr>
          <w:rFonts w:ascii="Arial" w:hAnsi="Arial" w:cs="Arial"/>
        </w:rPr>
        <w:t xml:space="preserve"> referral to </w:t>
      </w:r>
      <w:r>
        <w:rPr>
          <w:rFonts w:ascii="Arial" w:hAnsi="Arial" w:cs="Arial"/>
        </w:rPr>
        <w:t xml:space="preserve">the </w:t>
      </w:r>
      <w:r w:rsidRPr="006B704D">
        <w:rPr>
          <w:rFonts w:ascii="Arial" w:hAnsi="Arial" w:cs="Arial"/>
        </w:rPr>
        <w:t>DBS may take place at any point during the c</w:t>
      </w:r>
      <w:r>
        <w:rPr>
          <w:rFonts w:ascii="Arial" w:hAnsi="Arial" w:cs="Arial"/>
        </w:rPr>
        <w:t>onsideration of a case under this</w:t>
      </w:r>
      <w:r w:rsidRPr="006B704D">
        <w:rPr>
          <w:rFonts w:ascii="Arial" w:hAnsi="Arial" w:cs="Arial"/>
        </w:rPr>
        <w:t xml:space="preserve"> Procedure.</w:t>
      </w:r>
      <w:r w:rsidR="00F3312E">
        <w:rPr>
          <w:rStyle w:val="FootnoteReference"/>
          <w:rFonts w:ascii="Arial" w:hAnsi="Arial" w:cs="Arial"/>
        </w:rPr>
        <w:footnoteReference w:id="5"/>
      </w:r>
    </w:p>
    <w:p w14:paraId="02ADA3D2" w14:textId="7A46E79B" w:rsidR="006B704D" w:rsidRDefault="006B704D" w:rsidP="003A131E">
      <w:pPr>
        <w:ind w:left="709" w:hanging="709"/>
        <w:rPr>
          <w:rFonts w:ascii="Arial" w:hAnsi="Arial" w:cs="Arial"/>
        </w:rPr>
      </w:pPr>
    </w:p>
    <w:p w14:paraId="0FA3A811" w14:textId="77777777" w:rsidR="006B704D" w:rsidRDefault="006B704D" w:rsidP="003A131E">
      <w:pPr>
        <w:pStyle w:val="Heading1"/>
        <w:tabs>
          <w:tab w:val="left" w:pos="567"/>
        </w:tabs>
        <w:spacing w:before="0"/>
        <w:ind w:left="709" w:hanging="709"/>
        <w:rPr>
          <w:rFonts w:ascii="Arial" w:hAnsi="Arial" w:cs="Arial"/>
          <w:color w:val="auto"/>
          <w:sz w:val="22"/>
          <w:szCs w:val="22"/>
        </w:rPr>
      </w:pPr>
    </w:p>
    <w:p w14:paraId="51949C27" w14:textId="6BA76391" w:rsidR="003A131E" w:rsidRPr="00E40FFA" w:rsidRDefault="00941CD7" w:rsidP="003A131E">
      <w:pPr>
        <w:pStyle w:val="Heading1"/>
        <w:tabs>
          <w:tab w:val="left" w:pos="567"/>
        </w:tabs>
        <w:spacing w:before="0"/>
        <w:ind w:left="709" w:hanging="709"/>
        <w:rPr>
          <w:rFonts w:ascii="Arial" w:hAnsi="Arial" w:cs="Arial"/>
          <w:color w:val="auto"/>
          <w:sz w:val="22"/>
          <w:szCs w:val="22"/>
        </w:rPr>
      </w:pPr>
      <w:r>
        <w:rPr>
          <w:rFonts w:ascii="Arial" w:hAnsi="Arial" w:cs="Arial"/>
          <w:color w:val="auto"/>
          <w:sz w:val="22"/>
          <w:szCs w:val="22"/>
        </w:rPr>
        <w:t>S</w:t>
      </w:r>
      <w:r w:rsidR="003A131E">
        <w:rPr>
          <w:rFonts w:ascii="Arial" w:hAnsi="Arial" w:cs="Arial"/>
          <w:color w:val="auto"/>
          <w:sz w:val="22"/>
          <w:szCs w:val="22"/>
        </w:rPr>
        <w:t xml:space="preserve">ECTION NINE: </w:t>
      </w:r>
      <w:r w:rsidR="003A131E" w:rsidRPr="00E40FFA">
        <w:rPr>
          <w:rFonts w:ascii="Arial" w:hAnsi="Arial" w:cs="Arial"/>
          <w:color w:val="auto"/>
          <w:sz w:val="22"/>
          <w:szCs w:val="22"/>
        </w:rPr>
        <w:t>OFFICE OF THE INDEPENDENT ADJUDICATOR</w:t>
      </w:r>
    </w:p>
    <w:p w14:paraId="4D377370" w14:textId="77777777" w:rsidR="003A131E" w:rsidRPr="00E40FFA" w:rsidRDefault="003A131E" w:rsidP="003A131E">
      <w:pPr>
        <w:tabs>
          <w:tab w:val="left" w:pos="0"/>
          <w:tab w:val="left" w:pos="567"/>
        </w:tabs>
        <w:suppressAutoHyphens/>
        <w:ind w:left="709" w:hanging="709"/>
        <w:rPr>
          <w:rFonts w:ascii="Arial" w:hAnsi="Arial" w:cs="Arial"/>
          <w:b/>
          <w:color w:val="000000"/>
          <w:spacing w:val="-3"/>
        </w:rPr>
      </w:pPr>
    </w:p>
    <w:p w14:paraId="63545F69" w14:textId="77777777" w:rsidR="003A131E" w:rsidRDefault="003A131E" w:rsidP="003A131E">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9</w:t>
      </w:r>
      <w:r w:rsidRPr="004612CB">
        <w:rPr>
          <w:rFonts w:ascii="Arial" w:hAnsi="Arial" w:cs="Arial"/>
          <w:spacing w:val="-3"/>
          <w:sz w:val="22"/>
          <w:szCs w:val="22"/>
        </w:rPr>
        <w:t>.1</w:t>
      </w:r>
      <w:r w:rsidRPr="004612CB">
        <w:rPr>
          <w:rFonts w:ascii="Arial" w:hAnsi="Arial" w:cs="Arial"/>
          <w:spacing w:val="-3"/>
          <w:sz w:val="22"/>
          <w:szCs w:val="22"/>
        </w:rPr>
        <w:tab/>
      </w:r>
      <w:r>
        <w:rPr>
          <w:rFonts w:ascii="Arial" w:hAnsi="Arial" w:cs="Arial"/>
          <w:spacing w:val="-3"/>
          <w:sz w:val="22"/>
          <w:szCs w:val="22"/>
        </w:rPr>
        <w:t>If the student is unhappy with the outcome of the Fitness to Practise Committee or if their request for review is unsuccessful they may</w:t>
      </w:r>
      <w:r w:rsidRPr="00E40FFA">
        <w:rPr>
          <w:rFonts w:ascii="Arial" w:hAnsi="Arial" w:cs="Arial"/>
          <w:spacing w:val="-3"/>
          <w:sz w:val="22"/>
          <w:szCs w:val="22"/>
        </w:rPr>
        <w:t xml:space="preserve">, following issue of a </w:t>
      </w:r>
      <w:r>
        <w:rPr>
          <w:rFonts w:ascii="Arial" w:hAnsi="Arial" w:cs="Arial"/>
          <w:spacing w:val="-3"/>
          <w:sz w:val="22"/>
          <w:szCs w:val="22"/>
        </w:rPr>
        <w:t xml:space="preserve">University </w:t>
      </w:r>
      <w:r w:rsidRPr="00E40FFA">
        <w:rPr>
          <w:rFonts w:ascii="Arial" w:hAnsi="Arial" w:cs="Arial"/>
          <w:spacing w:val="-3"/>
          <w:sz w:val="22"/>
          <w:szCs w:val="22"/>
        </w:rPr>
        <w:t xml:space="preserve">Completion of Procedures </w:t>
      </w:r>
      <w:r>
        <w:rPr>
          <w:rFonts w:ascii="Arial" w:hAnsi="Arial" w:cs="Arial"/>
          <w:spacing w:val="-3"/>
          <w:sz w:val="22"/>
          <w:szCs w:val="22"/>
        </w:rPr>
        <w:t>L</w:t>
      </w:r>
      <w:r w:rsidRPr="00E40FFA">
        <w:rPr>
          <w:rFonts w:ascii="Arial" w:hAnsi="Arial" w:cs="Arial"/>
          <w:spacing w:val="-3"/>
          <w:sz w:val="22"/>
          <w:szCs w:val="22"/>
        </w:rPr>
        <w:t>etter,</w:t>
      </w:r>
      <w:r>
        <w:rPr>
          <w:rFonts w:ascii="Arial" w:hAnsi="Arial" w:cs="Arial"/>
          <w:spacing w:val="-3"/>
          <w:sz w:val="22"/>
          <w:szCs w:val="22"/>
        </w:rPr>
        <w:t xml:space="preserve"> </w:t>
      </w:r>
      <w:r w:rsidRPr="00E40FFA">
        <w:rPr>
          <w:rFonts w:ascii="Arial" w:hAnsi="Arial" w:cs="Arial"/>
          <w:spacing w:val="-3"/>
          <w:sz w:val="22"/>
          <w:szCs w:val="22"/>
        </w:rPr>
        <w:t xml:space="preserve">lodge a complaint with the Office of the Independent Adjudicator (OIA). </w:t>
      </w:r>
    </w:p>
    <w:p w14:paraId="36DD232D" w14:textId="77777777" w:rsidR="003A131E" w:rsidRDefault="003A131E" w:rsidP="003A131E">
      <w:pPr>
        <w:pStyle w:val="BodyText3"/>
        <w:numPr>
          <w:ilvl w:val="12"/>
          <w:numId w:val="0"/>
        </w:numPr>
        <w:suppressAutoHyphens/>
        <w:spacing w:after="0"/>
        <w:ind w:left="851" w:hanging="851"/>
        <w:rPr>
          <w:rFonts w:ascii="Arial" w:hAnsi="Arial" w:cs="Arial"/>
          <w:spacing w:val="-3"/>
          <w:sz w:val="22"/>
          <w:szCs w:val="22"/>
        </w:rPr>
      </w:pPr>
    </w:p>
    <w:p w14:paraId="5C9B3BA1" w14:textId="77777777" w:rsidR="003A131E" w:rsidRDefault="003A131E" w:rsidP="003A131E">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9.2</w:t>
      </w:r>
      <w:r>
        <w:rPr>
          <w:rFonts w:ascii="Arial" w:hAnsi="Arial" w:cs="Arial"/>
          <w:spacing w:val="-3"/>
          <w:sz w:val="22"/>
          <w:szCs w:val="22"/>
        </w:rPr>
        <w:tab/>
      </w:r>
      <w:r w:rsidRPr="00E40FFA">
        <w:rPr>
          <w:rFonts w:ascii="Arial" w:hAnsi="Arial" w:cs="Arial"/>
          <w:spacing w:val="-3"/>
          <w:sz w:val="22"/>
          <w:szCs w:val="22"/>
        </w:rPr>
        <w:t xml:space="preserve">Details of the OIA and the relevant information in relation to the Scheme can be accessed at </w:t>
      </w:r>
      <w:hyperlink r:id="rId15" w:history="1">
        <w:r w:rsidRPr="00E40FFA">
          <w:rPr>
            <w:rStyle w:val="Hyperlink"/>
            <w:rFonts w:ascii="Arial" w:hAnsi="Arial" w:cs="Arial"/>
            <w:spacing w:val="-3"/>
            <w:sz w:val="22"/>
            <w:szCs w:val="22"/>
          </w:rPr>
          <w:t>www.oiahe.org.uk</w:t>
        </w:r>
      </w:hyperlink>
      <w:r w:rsidRPr="00E40FFA">
        <w:rPr>
          <w:rFonts w:ascii="Arial" w:hAnsi="Arial" w:cs="Arial"/>
          <w:spacing w:val="-3"/>
          <w:sz w:val="22"/>
          <w:szCs w:val="22"/>
        </w:rPr>
        <w:t>. Further information and advice can be obtained from the Student Casework Unit.</w:t>
      </w:r>
    </w:p>
    <w:p w14:paraId="4A4B77DD" w14:textId="77777777" w:rsidR="003A131E" w:rsidRDefault="003A131E" w:rsidP="003A131E">
      <w:pPr>
        <w:rPr>
          <w:rFonts w:ascii="Arial" w:hAnsi="Arial" w:cs="Arial"/>
          <w:b/>
          <w:color w:val="000000"/>
          <w:sz w:val="24"/>
        </w:rPr>
        <w:sectPr w:rsidR="003A131E" w:rsidSect="00232306">
          <w:headerReference w:type="default" r:id="rId16"/>
          <w:footerReference w:type="even" r:id="rId17"/>
          <w:footerReference w:type="default" r:id="rId18"/>
          <w:pgSz w:w="11906" w:h="16838"/>
          <w:pgMar w:top="1440" w:right="1440" w:bottom="1440" w:left="1440" w:header="708" w:footer="708" w:gutter="0"/>
          <w:cols w:space="708"/>
          <w:docGrid w:linePitch="360"/>
        </w:sectPr>
      </w:pPr>
    </w:p>
    <w:p w14:paraId="4C423419" w14:textId="77777777" w:rsidR="003A131E" w:rsidRPr="00E40FFA" w:rsidRDefault="003A131E" w:rsidP="003A131E">
      <w:pPr>
        <w:rPr>
          <w:rFonts w:ascii="Arial" w:hAnsi="Arial" w:cs="Arial"/>
          <w:b/>
        </w:rPr>
      </w:pPr>
      <w:r w:rsidRPr="00E40FFA">
        <w:rPr>
          <w:rFonts w:ascii="Arial" w:hAnsi="Arial" w:cs="Arial"/>
          <w:b/>
        </w:rPr>
        <w:lastRenderedPageBreak/>
        <w:t>Appendix 1</w:t>
      </w:r>
    </w:p>
    <w:p w14:paraId="22D5829E" w14:textId="77777777" w:rsidR="003A131E" w:rsidRPr="00E40FFA" w:rsidRDefault="003A131E" w:rsidP="003A131E">
      <w:pPr>
        <w:rPr>
          <w:rFonts w:ascii="Arial" w:hAnsi="Arial" w:cs="Arial"/>
        </w:rPr>
      </w:pPr>
    </w:p>
    <w:tbl>
      <w:tblPr>
        <w:tblStyle w:val="TableGrid"/>
        <w:tblW w:w="9214" w:type="dxa"/>
        <w:tblInd w:w="-5" w:type="dxa"/>
        <w:tblLook w:val="04A0" w:firstRow="1" w:lastRow="0" w:firstColumn="1" w:lastColumn="0" w:noHBand="0" w:noVBand="1"/>
      </w:tblPr>
      <w:tblGrid>
        <w:gridCol w:w="4638"/>
        <w:gridCol w:w="53"/>
        <w:gridCol w:w="4523"/>
      </w:tblGrid>
      <w:tr w:rsidR="003A131E" w:rsidRPr="00E40FFA" w14:paraId="4F1CDBB2" w14:textId="77777777" w:rsidTr="005A5F49">
        <w:tc>
          <w:tcPr>
            <w:tcW w:w="4638" w:type="dxa"/>
            <w:shd w:val="clear" w:color="auto" w:fill="BFBFBF" w:themeFill="background1" w:themeFillShade="BF"/>
          </w:tcPr>
          <w:p w14:paraId="7400B193" w14:textId="77777777" w:rsidR="003A131E" w:rsidRPr="00E40FFA" w:rsidRDefault="003A131E" w:rsidP="005A5F49">
            <w:pPr>
              <w:ind w:left="0" w:firstLine="0"/>
              <w:rPr>
                <w:b/>
              </w:rPr>
            </w:pPr>
            <w:r w:rsidRPr="00E40FFA">
              <w:rPr>
                <w:b/>
              </w:rPr>
              <w:t>Course</w:t>
            </w:r>
          </w:p>
        </w:tc>
        <w:tc>
          <w:tcPr>
            <w:tcW w:w="4576" w:type="dxa"/>
            <w:gridSpan w:val="2"/>
            <w:shd w:val="clear" w:color="auto" w:fill="BFBFBF" w:themeFill="background1" w:themeFillShade="BF"/>
          </w:tcPr>
          <w:p w14:paraId="59A94DDC" w14:textId="77777777" w:rsidR="003A131E" w:rsidRPr="00E40FFA" w:rsidRDefault="003A131E" w:rsidP="005A5F49">
            <w:pPr>
              <w:ind w:left="0" w:firstLine="0"/>
              <w:rPr>
                <w:b/>
              </w:rPr>
            </w:pPr>
            <w:r w:rsidRPr="00E40FFA">
              <w:rPr>
                <w:b/>
              </w:rPr>
              <w:t>Accrediting/Regulatory Body</w:t>
            </w:r>
          </w:p>
        </w:tc>
      </w:tr>
      <w:tr w:rsidR="003A131E" w:rsidRPr="00E40FFA" w14:paraId="0C3D573D" w14:textId="77777777" w:rsidTr="005A5F49">
        <w:tc>
          <w:tcPr>
            <w:tcW w:w="4638" w:type="dxa"/>
          </w:tcPr>
          <w:p w14:paraId="21250F49" w14:textId="77777777" w:rsidR="003A131E" w:rsidRPr="00E40FFA" w:rsidRDefault="003A131E" w:rsidP="005A5F49">
            <w:pPr>
              <w:ind w:left="0" w:firstLine="0"/>
            </w:pPr>
            <w:r w:rsidRPr="00E40FFA">
              <w:t>Nursing courses leading to registration</w:t>
            </w:r>
          </w:p>
        </w:tc>
        <w:tc>
          <w:tcPr>
            <w:tcW w:w="4576" w:type="dxa"/>
            <w:gridSpan w:val="2"/>
            <w:vMerge w:val="restart"/>
            <w:vAlign w:val="center"/>
          </w:tcPr>
          <w:p w14:paraId="25C83245" w14:textId="77777777" w:rsidR="003A131E" w:rsidRPr="00E40FFA" w:rsidRDefault="003A131E" w:rsidP="005A5F49">
            <w:pPr>
              <w:ind w:left="0" w:firstLine="0"/>
            </w:pPr>
            <w:r w:rsidRPr="00E40FFA">
              <w:t>Nursing and Midwifery Council (NMC)</w:t>
            </w:r>
          </w:p>
        </w:tc>
      </w:tr>
      <w:tr w:rsidR="003A131E" w:rsidRPr="00E40FFA" w14:paraId="2E01E832" w14:textId="77777777" w:rsidTr="005A5F49">
        <w:tc>
          <w:tcPr>
            <w:tcW w:w="4638" w:type="dxa"/>
            <w:tcBorders>
              <w:bottom w:val="single" w:sz="4" w:space="0" w:color="auto"/>
            </w:tcBorders>
          </w:tcPr>
          <w:p w14:paraId="28486E4B" w14:textId="77777777" w:rsidR="003A131E" w:rsidRPr="00E40FFA" w:rsidRDefault="003A131E" w:rsidP="005A5F49">
            <w:pPr>
              <w:ind w:left="0" w:firstLine="0"/>
            </w:pPr>
            <w:r w:rsidRPr="00E40FFA">
              <w:t>Midwifery courses leading to registration</w:t>
            </w:r>
          </w:p>
        </w:tc>
        <w:tc>
          <w:tcPr>
            <w:tcW w:w="4576" w:type="dxa"/>
            <w:gridSpan w:val="2"/>
            <w:vMerge/>
          </w:tcPr>
          <w:p w14:paraId="7DBBF062" w14:textId="77777777" w:rsidR="003A131E" w:rsidRPr="00E40FFA" w:rsidRDefault="003A131E" w:rsidP="005A5F49">
            <w:pPr>
              <w:ind w:left="0" w:firstLine="0"/>
            </w:pPr>
          </w:p>
        </w:tc>
      </w:tr>
      <w:tr w:rsidR="003A131E" w:rsidRPr="00E40FFA" w14:paraId="31830B3A" w14:textId="77777777" w:rsidTr="005A5F49">
        <w:tc>
          <w:tcPr>
            <w:tcW w:w="4638" w:type="dxa"/>
            <w:tcBorders>
              <w:bottom w:val="single" w:sz="4" w:space="0" w:color="auto"/>
            </w:tcBorders>
          </w:tcPr>
          <w:p w14:paraId="1A35A51A" w14:textId="77777777" w:rsidR="003A131E" w:rsidRPr="00BD46F8" w:rsidRDefault="003A131E" w:rsidP="005A5F49">
            <w:pPr>
              <w:ind w:left="0" w:firstLine="0"/>
            </w:pPr>
            <w:r w:rsidRPr="00BD46F8">
              <w:t>MSc/BSc Specialist Community Public Health Nursing (all pathways)</w:t>
            </w:r>
          </w:p>
        </w:tc>
        <w:tc>
          <w:tcPr>
            <w:tcW w:w="4576" w:type="dxa"/>
            <w:gridSpan w:val="2"/>
            <w:vMerge/>
          </w:tcPr>
          <w:p w14:paraId="170B8F3E" w14:textId="77777777" w:rsidR="003A131E" w:rsidRPr="00E40FFA" w:rsidRDefault="003A131E" w:rsidP="005A5F49">
            <w:pPr>
              <w:ind w:left="0" w:firstLine="0"/>
            </w:pPr>
          </w:p>
        </w:tc>
      </w:tr>
      <w:tr w:rsidR="003A131E" w:rsidRPr="00E40FFA" w14:paraId="3F599792" w14:textId="77777777" w:rsidTr="005A5F49">
        <w:tc>
          <w:tcPr>
            <w:tcW w:w="4638" w:type="dxa"/>
            <w:tcBorders>
              <w:bottom w:val="single" w:sz="4" w:space="0" w:color="auto"/>
            </w:tcBorders>
          </w:tcPr>
          <w:p w14:paraId="0B527169" w14:textId="77777777" w:rsidR="003A131E" w:rsidRPr="00BD46F8" w:rsidRDefault="003A131E" w:rsidP="005A5F49">
            <w:pPr>
              <w:ind w:left="0" w:firstLine="0"/>
            </w:pPr>
            <w:r w:rsidRPr="00BD46F8">
              <w:t>MSc/BSc Community Health Studies (all pathways)</w:t>
            </w:r>
          </w:p>
        </w:tc>
        <w:tc>
          <w:tcPr>
            <w:tcW w:w="4576" w:type="dxa"/>
            <w:gridSpan w:val="2"/>
            <w:vMerge/>
          </w:tcPr>
          <w:p w14:paraId="74D58B9A" w14:textId="77777777" w:rsidR="003A131E" w:rsidRPr="00E40FFA" w:rsidRDefault="003A131E" w:rsidP="005A5F49">
            <w:pPr>
              <w:ind w:left="0" w:firstLine="0"/>
            </w:pPr>
          </w:p>
        </w:tc>
      </w:tr>
      <w:tr w:rsidR="003A131E" w:rsidRPr="00E40FFA" w14:paraId="3D581B3D" w14:textId="77777777" w:rsidTr="005A5F49">
        <w:tc>
          <w:tcPr>
            <w:tcW w:w="4638" w:type="dxa"/>
            <w:tcBorders>
              <w:bottom w:val="single" w:sz="4" w:space="0" w:color="auto"/>
            </w:tcBorders>
          </w:tcPr>
          <w:p w14:paraId="6B1882FE" w14:textId="77777777" w:rsidR="003A131E" w:rsidRPr="00BD46F8" w:rsidRDefault="003A131E" w:rsidP="005A5F49">
            <w:pPr>
              <w:ind w:left="0" w:firstLine="0"/>
            </w:pPr>
            <w:r w:rsidRPr="00BD46F8">
              <w:t>Return to Practice</w:t>
            </w:r>
          </w:p>
        </w:tc>
        <w:tc>
          <w:tcPr>
            <w:tcW w:w="4576" w:type="dxa"/>
            <w:gridSpan w:val="2"/>
            <w:vMerge/>
          </w:tcPr>
          <w:p w14:paraId="26664B01" w14:textId="77777777" w:rsidR="003A131E" w:rsidRPr="00E40FFA" w:rsidRDefault="003A131E" w:rsidP="005A5F49">
            <w:pPr>
              <w:ind w:left="0" w:firstLine="0"/>
            </w:pPr>
          </w:p>
        </w:tc>
      </w:tr>
      <w:tr w:rsidR="003A131E" w:rsidRPr="00E40FFA" w14:paraId="530CB65D" w14:textId="77777777" w:rsidTr="005A5F49">
        <w:tc>
          <w:tcPr>
            <w:tcW w:w="4638" w:type="dxa"/>
            <w:tcBorders>
              <w:bottom w:val="single" w:sz="4" w:space="0" w:color="auto"/>
            </w:tcBorders>
          </w:tcPr>
          <w:p w14:paraId="7819BDA3" w14:textId="551ED4BB" w:rsidR="003A131E" w:rsidRPr="00BD46F8" w:rsidRDefault="003A131E" w:rsidP="005A5F49">
            <w:pPr>
              <w:ind w:left="0" w:firstLine="0"/>
            </w:pPr>
          </w:p>
        </w:tc>
        <w:tc>
          <w:tcPr>
            <w:tcW w:w="4576" w:type="dxa"/>
            <w:gridSpan w:val="2"/>
            <w:vMerge/>
          </w:tcPr>
          <w:p w14:paraId="0E8D0530" w14:textId="77777777" w:rsidR="003A131E" w:rsidRPr="00E40FFA" w:rsidRDefault="003A131E" w:rsidP="005A5F49">
            <w:pPr>
              <w:ind w:left="0" w:firstLine="0"/>
            </w:pPr>
          </w:p>
        </w:tc>
      </w:tr>
      <w:tr w:rsidR="003A131E" w:rsidRPr="00E40FFA" w14:paraId="5F337A63" w14:textId="77777777" w:rsidTr="005A5F49">
        <w:tc>
          <w:tcPr>
            <w:tcW w:w="4638" w:type="dxa"/>
            <w:tcBorders>
              <w:bottom w:val="single" w:sz="4" w:space="0" w:color="auto"/>
            </w:tcBorders>
          </w:tcPr>
          <w:p w14:paraId="29BCE2E8" w14:textId="1AD3FEF9" w:rsidR="003A131E" w:rsidRPr="00BD46F8" w:rsidRDefault="003A131E" w:rsidP="005A5F49">
            <w:pPr>
              <w:ind w:left="0" w:firstLine="0"/>
            </w:pPr>
          </w:p>
        </w:tc>
        <w:tc>
          <w:tcPr>
            <w:tcW w:w="4576" w:type="dxa"/>
            <w:gridSpan w:val="2"/>
            <w:vMerge/>
          </w:tcPr>
          <w:p w14:paraId="4E599EF2" w14:textId="77777777" w:rsidR="003A131E" w:rsidRPr="00E40FFA" w:rsidRDefault="003A131E" w:rsidP="005A5F49">
            <w:pPr>
              <w:ind w:left="0" w:firstLine="0"/>
            </w:pPr>
          </w:p>
        </w:tc>
      </w:tr>
      <w:tr w:rsidR="003A131E" w:rsidRPr="00E40FFA" w14:paraId="78ED6D05" w14:textId="77777777" w:rsidTr="005A5F49">
        <w:tc>
          <w:tcPr>
            <w:tcW w:w="4638" w:type="dxa"/>
            <w:tcBorders>
              <w:bottom w:val="single" w:sz="4" w:space="0" w:color="auto"/>
            </w:tcBorders>
          </w:tcPr>
          <w:p w14:paraId="54EB04F3" w14:textId="77777777" w:rsidR="003A131E" w:rsidRPr="00BD46F8" w:rsidRDefault="003A131E" w:rsidP="005A5F49">
            <w:pPr>
              <w:ind w:left="0" w:firstLine="0"/>
            </w:pPr>
            <w:r w:rsidRPr="00BD46F8">
              <w:t>Prescribing V100 and V150</w:t>
            </w:r>
          </w:p>
        </w:tc>
        <w:tc>
          <w:tcPr>
            <w:tcW w:w="4576" w:type="dxa"/>
            <w:gridSpan w:val="2"/>
            <w:vMerge/>
            <w:tcBorders>
              <w:bottom w:val="single" w:sz="4" w:space="0" w:color="auto"/>
            </w:tcBorders>
          </w:tcPr>
          <w:p w14:paraId="5729C813" w14:textId="77777777" w:rsidR="003A131E" w:rsidRPr="00E40FFA" w:rsidRDefault="003A131E" w:rsidP="005A5F49">
            <w:pPr>
              <w:ind w:left="0" w:firstLine="0"/>
            </w:pPr>
          </w:p>
        </w:tc>
      </w:tr>
      <w:tr w:rsidR="003A131E" w:rsidRPr="00E40FFA" w14:paraId="090DFF87" w14:textId="77777777" w:rsidTr="005A5F49">
        <w:tc>
          <w:tcPr>
            <w:tcW w:w="9214" w:type="dxa"/>
            <w:gridSpan w:val="3"/>
            <w:shd w:val="pct15" w:color="auto" w:fill="auto"/>
          </w:tcPr>
          <w:p w14:paraId="477C5D24" w14:textId="77777777" w:rsidR="003A131E" w:rsidRPr="00E40FFA" w:rsidRDefault="003A131E" w:rsidP="005A5F49">
            <w:pPr>
              <w:ind w:left="0" w:firstLine="0"/>
              <w:rPr>
                <w:sz w:val="16"/>
                <w:szCs w:val="16"/>
              </w:rPr>
            </w:pPr>
          </w:p>
        </w:tc>
      </w:tr>
      <w:tr w:rsidR="003A131E" w:rsidRPr="002E4C05" w14:paraId="3E7CF919" w14:textId="77777777" w:rsidTr="005A5F49">
        <w:tc>
          <w:tcPr>
            <w:tcW w:w="4691" w:type="dxa"/>
            <w:gridSpan w:val="2"/>
            <w:shd w:val="clear" w:color="auto" w:fill="auto"/>
          </w:tcPr>
          <w:p w14:paraId="7910A286" w14:textId="77777777" w:rsidR="003A131E" w:rsidRPr="00BD46F8" w:rsidRDefault="003A131E" w:rsidP="005A5F49">
            <w:pPr>
              <w:ind w:left="0" w:firstLine="0"/>
            </w:pPr>
            <w:r w:rsidRPr="00BD46F8">
              <w:t>Independent Prescribing</w:t>
            </w:r>
          </w:p>
        </w:tc>
        <w:tc>
          <w:tcPr>
            <w:tcW w:w="4523" w:type="dxa"/>
            <w:shd w:val="clear" w:color="auto" w:fill="auto"/>
          </w:tcPr>
          <w:p w14:paraId="0E37EFA2" w14:textId="77777777" w:rsidR="003A131E" w:rsidRDefault="003A131E" w:rsidP="005A5F49">
            <w:pPr>
              <w:ind w:left="0" w:firstLine="0"/>
            </w:pPr>
            <w:r w:rsidRPr="00E40FFA">
              <w:t>Nursing and Midwifery Council (NMC)</w:t>
            </w:r>
            <w:r>
              <w:rPr>
                <w:b/>
              </w:rPr>
              <w:t xml:space="preserve">, </w:t>
            </w:r>
            <w:r w:rsidRPr="00E40FFA">
              <w:t>Health and Care Professions Council (HCPC)</w:t>
            </w:r>
            <w:r>
              <w:t>,</w:t>
            </w:r>
          </w:p>
          <w:p w14:paraId="12F0E48F" w14:textId="77777777" w:rsidR="003A131E" w:rsidRPr="00BD46F8" w:rsidRDefault="003A131E" w:rsidP="005A5F49">
            <w:pPr>
              <w:ind w:left="0" w:firstLine="0"/>
            </w:pPr>
            <w:r w:rsidRPr="00BD46F8">
              <w:t>General Pharmaceutical Council</w:t>
            </w:r>
          </w:p>
        </w:tc>
      </w:tr>
      <w:tr w:rsidR="003A131E" w:rsidRPr="00E40FFA" w14:paraId="7FEFFD18" w14:textId="77777777" w:rsidTr="005A5F49">
        <w:tc>
          <w:tcPr>
            <w:tcW w:w="9214" w:type="dxa"/>
            <w:gridSpan w:val="3"/>
            <w:shd w:val="pct15" w:color="auto" w:fill="auto"/>
          </w:tcPr>
          <w:p w14:paraId="5B6D01EE" w14:textId="77777777" w:rsidR="003A131E" w:rsidRPr="00E40FFA" w:rsidRDefault="003A131E" w:rsidP="005A5F49">
            <w:pPr>
              <w:ind w:left="0" w:firstLine="0"/>
              <w:rPr>
                <w:sz w:val="16"/>
                <w:szCs w:val="16"/>
              </w:rPr>
            </w:pPr>
          </w:p>
        </w:tc>
      </w:tr>
      <w:tr w:rsidR="003A131E" w:rsidRPr="00E40FFA" w14:paraId="53F2E533" w14:textId="77777777" w:rsidTr="005A5F49">
        <w:tc>
          <w:tcPr>
            <w:tcW w:w="4638" w:type="dxa"/>
            <w:tcBorders>
              <w:bottom w:val="single" w:sz="4" w:space="0" w:color="auto"/>
            </w:tcBorders>
          </w:tcPr>
          <w:p w14:paraId="34CD88AA" w14:textId="77777777" w:rsidR="003A131E" w:rsidRPr="00E40FFA" w:rsidRDefault="003A131E" w:rsidP="005A5F49">
            <w:pPr>
              <w:ind w:left="0" w:firstLine="0"/>
            </w:pPr>
            <w:r w:rsidRPr="00E40FFA">
              <w:t>Master of Chiropractic</w:t>
            </w:r>
          </w:p>
        </w:tc>
        <w:tc>
          <w:tcPr>
            <w:tcW w:w="4576" w:type="dxa"/>
            <w:gridSpan w:val="2"/>
            <w:tcBorders>
              <w:bottom w:val="single" w:sz="4" w:space="0" w:color="auto"/>
            </w:tcBorders>
          </w:tcPr>
          <w:p w14:paraId="4C00C0D7" w14:textId="77777777" w:rsidR="003A131E" w:rsidRPr="00E40FFA" w:rsidRDefault="003A131E" w:rsidP="005A5F49">
            <w:pPr>
              <w:ind w:left="0" w:firstLine="0"/>
            </w:pPr>
            <w:r w:rsidRPr="00E40FFA">
              <w:t>General Chiropractic Council (GCC)</w:t>
            </w:r>
          </w:p>
        </w:tc>
      </w:tr>
      <w:tr w:rsidR="003A131E" w:rsidRPr="00E40FFA" w14:paraId="16B95BC9" w14:textId="77777777" w:rsidTr="005A5F49">
        <w:tc>
          <w:tcPr>
            <w:tcW w:w="9214" w:type="dxa"/>
            <w:gridSpan w:val="3"/>
            <w:shd w:val="pct15" w:color="auto" w:fill="auto"/>
          </w:tcPr>
          <w:p w14:paraId="284FC15A" w14:textId="77777777" w:rsidR="003A131E" w:rsidRPr="00E40FFA" w:rsidRDefault="003A131E" w:rsidP="005A5F49">
            <w:pPr>
              <w:ind w:left="0" w:firstLine="0"/>
              <w:rPr>
                <w:sz w:val="16"/>
                <w:szCs w:val="16"/>
              </w:rPr>
            </w:pPr>
          </w:p>
        </w:tc>
      </w:tr>
      <w:tr w:rsidR="003A131E" w:rsidRPr="00E40FFA" w14:paraId="3A7B3500" w14:textId="77777777" w:rsidTr="005A5F49">
        <w:tc>
          <w:tcPr>
            <w:tcW w:w="4638" w:type="dxa"/>
          </w:tcPr>
          <w:p w14:paraId="6002E970" w14:textId="77777777" w:rsidR="003A131E" w:rsidRPr="00E40FFA" w:rsidRDefault="003A131E" w:rsidP="005A5F49">
            <w:pPr>
              <w:ind w:left="0" w:firstLine="0"/>
            </w:pPr>
            <w:r w:rsidRPr="00E40FFA">
              <w:t>Social Work</w:t>
            </w:r>
          </w:p>
        </w:tc>
        <w:tc>
          <w:tcPr>
            <w:tcW w:w="4576" w:type="dxa"/>
            <w:gridSpan w:val="2"/>
          </w:tcPr>
          <w:p w14:paraId="6AC24919" w14:textId="51E965A8" w:rsidR="003A131E" w:rsidRPr="00E40FFA" w:rsidRDefault="0079482C" w:rsidP="005A5F49">
            <w:pPr>
              <w:ind w:left="0" w:firstLine="0"/>
            </w:pPr>
            <w:r>
              <w:t>Social Care</w:t>
            </w:r>
            <w:r w:rsidR="003A131E" w:rsidRPr="00E40FFA">
              <w:t xml:space="preserve"> Wales (CCW)</w:t>
            </w:r>
          </w:p>
        </w:tc>
      </w:tr>
      <w:tr w:rsidR="003A131E" w:rsidRPr="00E40FFA" w14:paraId="4161AD7F" w14:textId="77777777" w:rsidTr="005A5F49">
        <w:tc>
          <w:tcPr>
            <w:tcW w:w="9214" w:type="dxa"/>
            <w:gridSpan w:val="3"/>
            <w:shd w:val="pct15" w:color="auto" w:fill="auto"/>
          </w:tcPr>
          <w:p w14:paraId="23AD1093" w14:textId="77777777" w:rsidR="003A131E" w:rsidRPr="00E40FFA" w:rsidRDefault="003A131E" w:rsidP="005A5F49">
            <w:pPr>
              <w:ind w:left="0" w:firstLine="0"/>
              <w:rPr>
                <w:sz w:val="16"/>
                <w:szCs w:val="16"/>
              </w:rPr>
            </w:pPr>
          </w:p>
        </w:tc>
      </w:tr>
      <w:tr w:rsidR="003A131E" w:rsidRPr="00E40FFA" w14:paraId="48C077AC" w14:textId="77777777" w:rsidTr="005A5F49">
        <w:tc>
          <w:tcPr>
            <w:tcW w:w="4638" w:type="dxa"/>
            <w:vAlign w:val="center"/>
          </w:tcPr>
          <w:p w14:paraId="5B49AFA9" w14:textId="07077BCA" w:rsidR="003A131E" w:rsidRPr="00E40FFA" w:rsidRDefault="00210AA1" w:rsidP="005A5F49">
            <w:pPr>
              <w:ind w:left="0" w:firstLine="0"/>
            </w:pPr>
            <w:r>
              <w:t>BSc (Hons) Psychology with Behaviour Analysis</w:t>
            </w:r>
          </w:p>
        </w:tc>
        <w:tc>
          <w:tcPr>
            <w:tcW w:w="4576" w:type="dxa"/>
            <w:gridSpan w:val="2"/>
            <w:vMerge w:val="restart"/>
            <w:vAlign w:val="center"/>
          </w:tcPr>
          <w:p w14:paraId="34E4CE05" w14:textId="2AD54E42" w:rsidR="003A131E" w:rsidRPr="00E40FFA" w:rsidRDefault="003A131E">
            <w:pPr>
              <w:ind w:left="0" w:firstLine="0"/>
              <w:rPr>
                <w:b/>
              </w:rPr>
            </w:pPr>
            <w:proofErr w:type="spellStart"/>
            <w:r w:rsidRPr="00E40FFA">
              <w:t>Behavior</w:t>
            </w:r>
            <w:proofErr w:type="spellEnd"/>
            <w:r w:rsidRPr="00E40FFA">
              <w:t xml:space="preserve"> Analys</w:t>
            </w:r>
            <w:r w:rsidR="00210AA1">
              <w:t>t</w:t>
            </w:r>
            <w:r w:rsidRPr="00E40FFA">
              <w:t xml:space="preserve"> Certification Board (BACB)</w:t>
            </w:r>
          </w:p>
        </w:tc>
      </w:tr>
      <w:tr w:rsidR="003A131E" w:rsidRPr="00E40FFA" w14:paraId="61882F93" w14:textId="77777777" w:rsidTr="005A5F49">
        <w:tc>
          <w:tcPr>
            <w:tcW w:w="4638" w:type="dxa"/>
            <w:vAlign w:val="center"/>
          </w:tcPr>
          <w:p w14:paraId="1ABBE3DE" w14:textId="77777777" w:rsidR="003A131E" w:rsidRPr="00E40FFA" w:rsidRDefault="003A131E" w:rsidP="005A5F49">
            <w:pPr>
              <w:ind w:left="0" w:firstLine="0"/>
            </w:pPr>
            <w:r w:rsidRPr="00E40FFA">
              <w:t>MSc Behaviour Analysis and Therapy</w:t>
            </w:r>
          </w:p>
        </w:tc>
        <w:tc>
          <w:tcPr>
            <w:tcW w:w="4576" w:type="dxa"/>
            <w:gridSpan w:val="2"/>
            <w:vMerge/>
          </w:tcPr>
          <w:p w14:paraId="35218215" w14:textId="77777777" w:rsidR="003A131E" w:rsidRPr="00E40FFA" w:rsidRDefault="003A131E" w:rsidP="005A5F49">
            <w:pPr>
              <w:ind w:left="0" w:firstLine="0"/>
            </w:pPr>
          </w:p>
        </w:tc>
      </w:tr>
      <w:tr w:rsidR="003A131E" w:rsidRPr="00E40FFA" w14:paraId="754AC02D" w14:textId="77777777" w:rsidTr="005A5F49">
        <w:tc>
          <w:tcPr>
            <w:tcW w:w="4638" w:type="dxa"/>
            <w:vAlign w:val="center"/>
          </w:tcPr>
          <w:p w14:paraId="40961356" w14:textId="17AB1813" w:rsidR="003A131E" w:rsidRPr="00E40FFA" w:rsidRDefault="003A131E" w:rsidP="005A5F49">
            <w:pPr>
              <w:ind w:left="0" w:firstLine="0"/>
            </w:pPr>
            <w:r>
              <w:t xml:space="preserve">PG Dip </w:t>
            </w:r>
            <w:r w:rsidRPr="00E40FFA">
              <w:t>Behaviour Analysis Supervised Practice</w:t>
            </w:r>
          </w:p>
        </w:tc>
        <w:tc>
          <w:tcPr>
            <w:tcW w:w="4576" w:type="dxa"/>
            <w:gridSpan w:val="2"/>
            <w:vMerge/>
          </w:tcPr>
          <w:p w14:paraId="5870AA86" w14:textId="77777777" w:rsidR="003A131E" w:rsidRPr="00E40FFA" w:rsidRDefault="003A131E" w:rsidP="005A5F49">
            <w:pPr>
              <w:ind w:left="0" w:firstLine="0"/>
            </w:pPr>
          </w:p>
        </w:tc>
      </w:tr>
      <w:tr w:rsidR="003A131E" w:rsidRPr="00E40FFA" w14:paraId="6582C985" w14:textId="77777777" w:rsidTr="005A5F49">
        <w:tc>
          <w:tcPr>
            <w:tcW w:w="9214" w:type="dxa"/>
            <w:gridSpan w:val="3"/>
            <w:tcBorders>
              <w:bottom w:val="single" w:sz="4" w:space="0" w:color="auto"/>
            </w:tcBorders>
            <w:shd w:val="pct15" w:color="auto" w:fill="auto"/>
          </w:tcPr>
          <w:p w14:paraId="4FBB74F5" w14:textId="77777777" w:rsidR="003A131E" w:rsidRPr="00E40FFA" w:rsidRDefault="003A131E" w:rsidP="005A5F49">
            <w:pPr>
              <w:ind w:left="0" w:firstLine="0"/>
              <w:rPr>
                <w:sz w:val="16"/>
                <w:szCs w:val="16"/>
              </w:rPr>
            </w:pPr>
          </w:p>
        </w:tc>
      </w:tr>
      <w:tr w:rsidR="003A131E" w:rsidRPr="00E40FFA" w14:paraId="2B51FBC9" w14:textId="77777777" w:rsidTr="005A5F49">
        <w:tc>
          <w:tcPr>
            <w:tcW w:w="4638" w:type="dxa"/>
            <w:tcBorders>
              <w:top w:val="single" w:sz="4" w:space="0" w:color="auto"/>
              <w:left w:val="single" w:sz="4" w:space="0" w:color="auto"/>
              <w:bottom w:val="single" w:sz="4" w:space="0" w:color="auto"/>
              <w:right w:val="single" w:sz="4" w:space="0" w:color="auto"/>
            </w:tcBorders>
            <w:vAlign w:val="center"/>
          </w:tcPr>
          <w:p w14:paraId="6579F072" w14:textId="77777777" w:rsidR="003A131E" w:rsidRPr="00E40FFA" w:rsidRDefault="003A131E" w:rsidP="005A5F49">
            <w:pPr>
              <w:ind w:left="0" w:firstLine="0"/>
            </w:pPr>
            <w:r w:rsidRPr="00E40FFA">
              <w:t>BSc Systemic Counselling</w:t>
            </w: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120A2C4B" w14:textId="77777777" w:rsidR="003A131E" w:rsidRPr="00E40FFA" w:rsidRDefault="003A131E" w:rsidP="005A5F49">
            <w:pPr>
              <w:ind w:left="0" w:firstLine="0"/>
            </w:pPr>
            <w:r w:rsidRPr="00E40FFA">
              <w:t>British Association for Counselling and Psychotherapy (BACP)</w:t>
            </w:r>
          </w:p>
        </w:tc>
      </w:tr>
      <w:tr w:rsidR="003A131E" w:rsidRPr="00E40FFA" w14:paraId="0F1D5BFA" w14:textId="77777777" w:rsidTr="005A5F49">
        <w:tc>
          <w:tcPr>
            <w:tcW w:w="4638" w:type="dxa"/>
            <w:tcBorders>
              <w:top w:val="single" w:sz="4" w:space="0" w:color="auto"/>
              <w:left w:val="single" w:sz="4" w:space="0" w:color="auto"/>
              <w:bottom w:val="single" w:sz="4" w:space="0" w:color="auto"/>
              <w:right w:val="single" w:sz="4" w:space="0" w:color="auto"/>
            </w:tcBorders>
            <w:vAlign w:val="center"/>
          </w:tcPr>
          <w:p w14:paraId="03350CE3" w14:textId="19C7504C" w:rsidR="003A131E" w:rsidRPr="00E40FFA" w:rsidRDefault="003A131E" w:rsidP="005A5F49">
            <w:pPr>
              <w:ind w:left="0" w:firstLine="0"/>
            </w:pP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253C2327" w14:textId="0E60315B" w:rsidR="003A131E" w:rsidRPr="00E40FFA" w:rsidRDefault="003A131E" w:rsidP="005A5F49">
            <w:pPr>
              <w:ind w:left="0"/>
            </w:pPr>
          </w:p>
        </w:tc>
      </w:tr>
      <w:tr w:rsidR="003A131E" w:rsidRPr="00E40FFA" w14:paraId="410251F1" w14:textId="77777777" w:rsidTr="005A5F49">
        <w:tc>
          <w:tcPr>
            <w:tcW w:w="4638" w:type="dxa"/>
            <w:tcBorders>
              <w:top w:val="single" w:sz="4" w:space="0" w:color="auto"/>
              <w:left w:val="single" w:sz="4" w:space="0" w:color="auto"/>
              <w:bottom w:val="single" w:sz="4" w:space="0" w:color="auto"/>
              <w:right w:val="single" w:sz="4" w:space="0" w:color="auto"/>
            </w:tcBorders>
            <w:vAlign w:val="center"/>
          </w:tcPr>
          <w:p w14:paraId="745E30E7" w14:textId="77777777" w:rsidR="003A131E" w:rsidRPr="00E40FFA" w:rsidRDefault="003A131E" w:rsidP="005A5F49">
            <w:pPr>
              <w:ind w:left="0" w:firstLine="0"/>
            </w:pPr>
            <w:r w:rsidRPr="00E40FFA">
              <w:t>MSc Systemic Psychotherapy</w:t>
            </w: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5C86F8C4" w14:textId="77777777" w:rsidR="003A131E" w:rsidRPr="00E40FFA" w:rsidRDefault="003A131E" w:rsidP="005A5F49">
            <w:pPr>
              <w:ind w:left="0"/>
            </w:pPr>
            <w:r w:rsidRPr="00E40FFA">
              <w:t xml:space="preserve">      The Association for Family Therapy and Systemic Practice (AFT)</w:t>
            </w:r>
          </w:p>
        </w:tc>
      </w:tr>
      <w:tr w:rsidR="003A131E" w:rsidRPr="00E40FFA" w14:paraId="622E2B3F" w14:textId="77777777" w:rsidTr="005A5F49">
        <w:tc>
          <w:tcPr>
            <w:tcW w:w="4638" w:type="dxa"/>
            <w:tcBorders>
              <w:top w:val="single" w:sz="4" w:space="0" w:color="auto"/>
              <w:left w:val="single" w:sz="4" w:space="0" w:color="auto"/>
              <w:bottom w:val="single" w:sz="4" w:space="0" w:color="auto"/>
              <w:right w:val="single" w:sz="4" w:space="0" w:color="auto"/>
            </w:tcBorders>
            <w:vAlign w:val="center"/>
          </w:tcPr>
          <w:p w14:paraId="110E631F" w14:textId="77777777" w:rsidR="003A131E" w:rsidRPr="00E40FFA" w:rsidRDefault="003A131E" w:rsidP="005A5F49">
            <w:pPr>
              <w:ind w:left="0" w:firstLine="0"/>
            </w:pPr>
            <w:proofErr w:type="spellStart"/>
            <w:r w:rsidRPr="00E40FFA">
              <w:t>PgD</w:t>
            </w:r>
            <w:proofErr w:type="spellEnd"/>
            <w:r w:rsidRPr="00E40FFA">
              <w:t xml:space="preserve"> Systemic Practice in Psychotherapy</w:t>
            </w: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6FFD4432" w14:textId="77777777" w:rsidR="003A131E" w:rsidRPr="00E40FFA" w:rsidRDefault="003A131E" w:rsidP="005A5F49">
            <w:pPr>
              <w:ind w:left="0"/>
            </w:pPr>
            <w:r w:rsidRPr="00E40FFA">
              <w:t xml:space="preserve">      The Association for Family Therapy and Systemic Practice (AFT)</w:t>
            </w:r>
          </w:p>
        </w:tc>
      </w:tr>
      <w:tr w:rsidR="003A131E" w:rsidRPr="00E40FFA" w14:paraId="054A3312" w14:textId="77777777" w:rsidTr="005A5F49">
        <w:tc>
          <w:tcPr>
            <w:tcW w:w="9214" w:type="dxa"/>
            <w:gridSpan w:val="3"/>
            <w:tcBorders>
              <w:top w:val="single" w:sz="4" w:space="0" w:color="auto"/>
            </w:tcBorders>
            <w:shd w:val="pct15" w:color="auto" w:fill="auto"/>
          </w:tcPr>
          <w:p w14:paraId="203DFE1C" w14:textId="77777777" w:rsidR="003A131E" w:rsidRPr="00E40FFA" w:rsidRDefault="003A131E" w:rsidP="005A5F49">
            <w:pPr>
              <w:ind w:left="0" w:firstLine="0"/>
              <w:rPr>
                <w:sz w:val="16"/>
                <w:szCs w:val="16"/>
              </w:rPr>
            </w:pPr>
          </w:p>
        </w:tc>
      </w:tr>
      <w:tr w:rsidR="003A131E" w:rsidRPr="00E40FFA" w14:paraId="6B0EC9EA" w14:textId="77777777" w:rsidTr="005A5F49">
        <w:tc>
          <w:tcPr>
            <w:tcW w:w="4638" w:type="dxa"/>
            <w:vAlign w:val="center"/>
          </w:tcPr>
          <w:p w14:paraId="0A95E42D" w14:textId="77777777" w:rsidR="003A131E" w:rsidRPr="00E40FFA" w:rsidRDefault="003A131E" w:rsidP="005A5F49">
            <w:pPr>
              <w:ind w:left="0" w:firstLine="0"/>
            </w:pPr>
            <w:r w:rsidRPr="00E40FFA">
              <w:t>MA/PGDip Integrative Counselling and Psychotherapy</w:t>
            </w:r>
          </w:p>
        </w:tc>
        <w:tc>
          <w:tcPr>
            <w:tcW w:w="4576" w:type="dxa"/>
            <w:gridSpan w:val="2"/>
            <w:vMerge w:val="restart"/>
            <w:vAlign w:val="center"/>
          </w:tcPr>
          <w:p w14:paraId="335F5363" w14:textId="77777777" w:rsidR="003A131E" w:rsidRPr="00E40FFA" w:rsidRDefault="003A131E" w:rsidP="005A5F49">
            <w:pPr>
              <w:ind w:left="0" w:firstLine="0"/>
            </w:pPr>
            <w:r w:rsidRPr="00E40FFA">
              <w:t>British Association for Counselling &amp; Psychotherapy (BACP) Dip level</w:t>
            </w:r>
          </w:p>
        </w:tc>
      </w:tr>
      <w:tr w:rsidR="003A131E" w:rsidRPr="00E40FFA" w14:paraId="01D23A7E" w14:textId="77777777" w:rsidTr="005A5F49">
        <w:tc>
          <w:tcPr>
            <w:tcW w:w="4638" w:type="dxa"/>
            <w:vAlign w:val="center"/>
          </w:tcPr>
          <w:p w14:paraId="316504C1" w14:textId="77777777" w:rsidR="003A131E" w:rsidRPr="00E40FFA" w:rsidRDefault="003A131E" w:rsidP="005A5F49">
            <w:pPr>
              <w:ind w:left="0" w:firstLine="0"/>
            </w:pPr>
            <w:r w:rsidRPr="00E40FFA">
              <w:t>MSc/PGDip Cognitive Behavioural Psychotherapy</w:t>
            </w:r>
          </w:p>
        </w:tc>
        <w:tc>
          <w:tcPr>
            <w:tcW w:w="4576" w:type="dxa"/>
            <w:gridSpan w:val="2"/>
            <w:vMerge/>
            <w:vAlign w:val="center"/>
          </w:tcPr>
          <w:p w14:paraId="0B742593" w14:textId="77777777" w:rsidR="003A131E" w:rsidRPr="00E40FFA" w:rsidRDefault="003A131E" w:rsidP="005A5F49">
            <w:pPr>
              <w:ind w:left="0" w:firstLine="0"/>
            </w:pPr>
          </w:p>
        </w:tc>
      </w:tr>
      <w:tr w:rsidR="003A131E" w:rsidRPr="00E40FFA" w14:paraId="0FBFC638" w14:textId="77777777" w:rsidTr="005A5F49">
        <w:tc>
          <w:tcPr>
            <w:tcW w:w="9214" w:type="dxa"/>
            <w:gridSpan w:val="3"/>
            <w:shd w:val="pct15" w:color="auto" w:fill="auto"/>
          </w:tcPr>
          <w:p w14:paraId="791AAF30" w14:textId="77777777" w:rsidR="003A131E" w:rsidRPr="00E40FFA" w:rsidRDefault="003A131E" w:rsidP="005A5F49">
            <w:pPr>
              <w:ind w:left="0" w:firstLine="0"/>
              <w:rPr>
                <w:sz w:val="16"/>
                <w:szCs w:val="16"/>
              </w:rPr>
            </w:pPr>
          </w:p>
        </w:tc>
      </w:tr>
      <w:tr w:rsidR="003A131E" w:rsidRPr="00E40FFA" w14:paraId="2BB22D63" w14:textId="77777777" w:rsidTr="005A5F49">
        <w:tc>
          <w:tcPr>
            <w:tcW w:w="4638" w:type="dxa"/>
            <w:vAlign w:val="center"/>
          </w:tcPr>
          <w:p w14:paraId="4B240D9D" w14:textId="77777777" w:rsidR="003A131E" w:rsidRPr="00E40FFA" w:rsidRDefault="003A131E" w:rsidP="005A5F49">
            <w:pPr>
              <w:ind w:left="0" w:firstLine="0"/>
            </w:pPr>
            <w:r w:rsidRPr="00E40FFA">
              <w:t>MSc Play Therapy</w:t>
            </w:r>
          </w:p>
        </w:tc>
        <w:tc>
          <w:tcPr>
            <w:tcW w:w="4576" w:type="dxa"/>
            <w:gridSpan w:val="2"/>
            <w:vAlign w:val="center"/>
          </w:tcPr>
          <w:p w14:paraId="412B0D83" w14:textId="77777777" w:rsidR="003A131E" w:rsidRPr="00E40FFA" w:rsidRDefault="003A131E" w:rsidP="005A5F49">
            <w:pPr>
              <w:ind w:left="0" w:firstLine="0"/>
            </w:pPr>
            <w:r w:rsidRPr="00E40FFA">
              <w:t>British Association of Play Therapists (BAPT)</w:t>
            </w:r>
          </w:p>
        </w:tc>
      </w:tr>
      <w:tr w:rsidR="003A131E" w:rsidRPr="00E40FFA" w14:paraId="7BAC0B84" w14:textId="77777777" w:rsidTr="005A5F49">
        <w:tc>
          <w:tcPr>
            <w:tcW w:w="9214" w:type="dxa"/>
            <w:gridSpan w:val="3"/>
            <w:shd w:val="pct15" w:color="auto" w:fill="auto"/>
          </w:tcPr>
          <w:p w14:paraId="6D83FDC9" w14:textId="77777777" w:rsidR="003A131E" w:rsidRPr="00E40FFA" w:rsidRDefault="003A131E" w:rsidP="005A5F49">
            <w:pPr>
              <w:ind w:left="0" w:firstLine="0"/>
              <w:rPr>
                <w:sz w:val="16"/>
                <w:szCs w:val="16"/>
              </w:rPr>
            </w:pPr>
          </w:p>
        </w:tc>
      </w:tr>
      <w:tr w:rsidR="003A131E" w:rsidRPr="00E40FFA" w14:paraId="1957FF66" w14:textId="77777777" w:rsidTr="005A5F49">
        <w:tc>
          <w:tcPr>
            <w:tcW w:w="4638" w:type="dxa"/>
            <w:vAlign w:val="center"/>
          </w:tcPr>
          <w:p w14:paraId="1242BEC4" w14:textId="77777777" w:rsidR="003A131E" w:rsidRPr="00E40FFA" w:rsidRDefault="003A131E" w:rsidP="005A5F49">
            <w:pPr>
              <w:ind w:left="0" w:firstLine="0"/>
            </w:pPr>
            <w:r w:rsidRPr="00E40FFA">
              <w:t>MA Art Psychotherapy</w:t>
            </w:r>
          </w:p>
        </w:tc>
        <w:tc>
          <w:tcPr>
            <w:tcW w:w="4576" w:type="dxa"/>
            <w:gridSpan w:val="2"/>
            <w:vMerge w:val="restart"/>
            <w:vAlign w:val="center"/>
          </w:tcPr>
          <w:p w14:paraId="259D29C4" w14:textId="77777777" w:rsidR="003A131E" w:rsidRPr="00E40FFA" w:rsidRDefault="003A131E" w:rsidP="005A5F49">
            <w:pPr>
              <w:ind w:left="0" w:firstLine="0"/>
            </w:pPr>
            <w:r w:rsidRPr="00E40FFA">
              <w:t>Health and Care Professions Council (HCPC)</w:t>
            </w:r>
          </w:p>
        </w:tc>
      </w:tr>
      <w:tr w:rsidR="003A131E" w:rsidRPr="00E40FFA" w14:paraId="2E8346E3" w14:textId="77777777" w:rsidTr="005A5F49">
        <w:tc>
          <w:tcPr>
            <w:tcW w:w="4638" w:type="dxa"/>
            <w:vAlign w:val="center"/>
          </w:tcPr>
          <w:p w14:paraId="5FEDB290" w14:textId="77777777" w:rsidR="003A131E" w:rsidRPr="00E40FFA" w:rsidRDefault="003A131E" w:rsidP="005A5F49">
            <w:pPr>
              <w:ind w:left="0" w:firstLine="0"/>
            </w:pPr>
            <w:r w:rsidRPr="00E40FFA">
              <w:t>MA Music Therapy</w:t>
            </w:r>
          </w:p>
        </w:tc>
        <w:tc>
          <w:tcPr>
            <w:tcW w:w="4576" w:type="dxa"/>
            <w:gridSpan w:val="2"/>
            <w:vMerge/>
            <w:vAlign w:val="center"/>
          </w:tcPr>
          <w:p w14:paraId="3CE8153B" w14:textId="77777777" w:rsidR="003A131E" w:rsidRPr="00E40FFA" w:rsidRDefault="003A131E" w:rsidP="005A5F49">
            <w:pPr>
              <w:ind w:left="0" w:firstLine="0"/>
            </w:pPr>
          </w:p>
        </w:tc>
      </w:tr>
      <w:tr w:rsidR="003A131E" w:rsidRPr="00E40FFA" w14:paraId="1518F475" w14:textId="77777777" w:rsidTr="005A5F49">
        <w:tc>
          <w:tcPr>
            <w:tcW w:w="9214" w:type="dxa"/>
            <w:gridSpan w:val="3"/>
            <w:shd w:val="pct15" w:color="auto" w:fill="auto"/>
          </w:tcPr>
          <w:p w14:paraId="7D432CC1" w14:textId="77777777" w:rsidR="003A131E" w:rsidRPr="00E40FFA" w:rsidRDefault="003A131E" w:rsidP="005A5F49">
            <w:pPr>
              <w:ind w:left="0" w:firstLine="0"/>
              <w:rPr>
                <w:sz w:val="16"/>
                <w:szCs w:val="16"/>
              </w:rPr>
            </w:pPr>
          </w:p>
        </w:tc>
      </w:tr>
      <w:tr w:rsidR="003A131E" w:rsidRPr="00E40FFA" w14:paraId="007D37ED" w14:textId="77777777" w:rsidTr="005A5F49">
        <w:tc>
          <w:tcPr>
            <w:tcW w:w="4638" w:type="dxa"/>
          </w:tcPr>
          <w:p w14:paraId="1B6D987E" w14:textId="77777777" w:rsidR="006D03BF" w:rsidRDefault="006D03BF" w:rsidP="006D03BF">
            <w:pPr>
              <w:ind w:left="0" w:firstLine="0"/>
            </w:pPr>
            <w:r>
              <w:t>Postgraduate Certificate Cognitive Behavioural Therapy Skills</w:t>
            </w:r>
          </w:p>
          <w:p w14:paraId="48464D55" w14:textId="77777777" w:rsidR="006D03BF" w:rsidRDefault="006D03BF" w:rsidP="006D03BF">
            <w:pPr>
              <w:ind w:left="0" w:firstLine="0"/>
            </w:pPr>
            <w:r>
              <w:t>Postgraduate Certificate Integrative Counselling Skills</w:t>
            </w:r>
          </w:p>
          <w:p w14:paraId="7966E838" w14:textId="1B5216F3" w:rsidR="003A131E" w:rsidRPr="00E40FFA" w:rsidRDefault="003A131E" w:rsidP="006D03BF">
            <w:pPr>
              <w:ind w:left="0" w:firstLine="0"/>
            </w:pPr>
          </w:p>
        </w:tc>
        <w:tc>
          <w:tcPr>
            <w:tcW w:w="4576" w:type="dxa"/>
            <w:gridSpan w:val="2"/>
          </w:tcPr>
          <w:p w14:paraId="7BE7A3A0" w14:textId="77777777" w:rsidR="003A131E" w:rsidRPr="00E40FFA" w:rsidRDefault="003A131E" w:rsidP="005A5F49">
            <w:pPr>
              <w:ind w:left="0" w:firstLine="0"/>
            </w:pPr>
            <w:r w:rsidRPr="00E40FFA">
              <w:t>Entry requirement for MA Integrative Counselling and Psychotherapy and MSc Cognitive Behavioural Psychotherapy - British Association for Counselling and Psychotherapy</w:t>
            </w:r>
          </w:p>
        </w:tc>
      </w:tr>
      <w:tr w:rsidR="003A131E" w:rsidRPr="00E40FFA" w14:paraId="7F6E9213" w14:textId="77777777" w:rsidTr="005A5F49">
        <w:tc>
          <w:tcPr>
            <w:tcW w:w="9214" w:type="dxa"/>
            <w:gridSpan w:val="3"/>
            <w:shd w:val="pct15" w:color="auto" w:fill="auto"/>
          </w:tcPr>
          <w:p w14:paraId="5ED729E1" w14:textId="77777777" w:rsidR="003A131E" w:rsidRPr="00E40FFA" w:rsidRDefault="003A131E" w:rsidP="005A5F49">
            <w:pPr>
              <w:ind w:left="0" w:firstLine="0"/>
              <w:rPr>
                <w:sz w:val="16"/>
                <w:szCs w:val="16"/>
              </w:rPr>
            </w:pPr>
          </w:p>
        </w:tc>
      </w:tr>
      <w:tr w:rsidR="003A131E" w:rsidRPr="00E40FFA" w14:paraId="6E772FEB" w14:textId="77777777" w:rsidTr="005A5F49">
        <w:tc>
          <w:tcPr>
            <w:tcW w:w="4638" w:type="dxa"/>
          </w:tcPr>
          <w:p w14:paraId="4FE6D970" w14:textId="77777777" w:rsidR="003A131E" w:rsidRPr="00E40FFA" w:rsidRDefault="003A131E" w:rsidP="005A5F49">
            <w:pPr>
              <w:ind w:left="0" w:firstLine="0"/>
            </w:pPr>
            <w:r w:rsidRPr="00E40FFA">
              <w:t>Teaching courses with QTS</w:t>
            </w:r>
          </w:p>
        </w:tc>
        <w:tc>
          <w:tcPr>
            <w:tcW w:w="4576" w:type="dxa"/>
            <w:gridSpan w:val="2"/>
          </w:tcPr>
          <w:p w14:paraId="66308550" w14:textId="77777777" w:rsidR="003A131E" w:rsidRPr="00E40FFA" w:rsidRDefault="003A131E" w:rsidP="005A5F49">
            <w:pPr>
              <w:ind w:left="0" w:firstLine="0"/>
            </w:pPr>
            <w:r w:rsidRPr="00E40FFA">
              <w:t>Education Workforce Council (Wales)</w:t>
            </w:r>
          </w:p>
        </w:tc>
      </w:tr>
      <w:tr w:rsidR="007D3D61" w:rsidRPr="006165F8" w14:paraId="0A5AC11E" w14:textId="77777777" w:rsidTr="006165F8">
        <w:tc>
          <w:tcPr>
            <w:tcW w:w="4638" w:type="dxa"/>
            <w:shd w:val="clear" w:color="auto" w:fill="auto"/>
          </w:tcPr>
          <w:p w14:paraId="1072A5B5" w14:textId="77777777" w:rsidR="007D3D61" w:rsidRPr="006165F8" w:rsidRDefault="007D3D61" w:rsidP="007D3D61">
            <w:pPr>
              <w:ind w:left="0" w:firstLine="0"/>
            </w:pPr>
            <w:proofErr w:type="spellStart"/>
            <w:r w:rsidRPr="006165F8">
              <w:rPr>
                <w:rFonts w:eastAsia="Times New Roman"/>
                <w:kern w:val="36"/>
                <w:lang w:eastAsia="en-GB"/>
              </w:rPr>
              <w:lastRenderedPageBreak/>
              <w:t>UCert</w:t>
            </w:r>
            <w:proofErr w:type="spellEnd"/>
            <w:r w:rsidRPr="006165F8">
              <w:rPr>
                <w:rFonts w:eastAsia="Times New Roman"/>
                <w:kern w:val="36"/>
                <w:lang w:eastAsia="en-GB"/>
              </w:rPr>
              <w:t xml:space="preserve"> Further Professional Development for Returning and Supply Teachers</w:t>
            </w:r>
          </w:p>
        </w:tc>
        <w:tc>
          <w:tcPr>
            <w:tcW w:w="4576" w:type="dxa"/>
            <w:gridSpan w:val="2"/>
            <w:shd w:val="clear" w:color="auto" w:fill="auto"/>
          </w:tcPr>
          <w:p w14:paraId="194BC1E9" w14:textId="77777777" w:rsidR="007D3D61" w:rsidRPr="006165F8" w:rsidRDefault="007D3D61" w:rsidP="007D3D61">
            <w:pPr>
              <w:ind w:left="0" w:firstLine="0"/>
            </w:pPr>
            <w:r w:rsidRPr="006165F8">
              <w:t>Education Workforce Council (Wales)</w:t>
            </w:r>
          </w:p>
        </w:tc>
      </w:tr>
      <w:tr w:rsidR="0079482C" w:rsidRPr="006165F8" w14:paraId="4978354E" w14:textId="77777777" w:rsidTr="006165F8">
        <w:tc>
          <w:tcPr>
            <w:tcW w:w="4638" w:type="dxa"/>
            <w:shd w:val="clear" w:color="auto" w:fill="auto"/>
          </w:tcPr>
          <w:p w14:paraId="788A3B4F" w14:textId="77777777" w:rsidR="0079482C" w:rsidRPr="006165F8" w:rsidRDefault="0079482C" w:rsidP="007D3D61">
            <w:pPr>
              <w:ind w:left="0" w:firstLine="0"/>
            </w:pPr>
            <w:proofErr w:type="spellStart"/>
            <w:r w:rsidRPr="006165F8">
              <w:t>PcET</w:t>
            </w:r>
            <w:proofErr w:type="spellEnd"/>
            <w:r w:rsidRPr="006165F8">
              <w:t xml:space="preserve"> Professional Certificate in Education and Training (</w:t>
            </w:r>
            <w:proofErr w:type="spellStart"/>
            <w:r w:rsidRPr="006165F8">
              <w:t>PcET</w:t>
            </w:r>
            <w:proofErr w:type="spellEnd"/>
            <w:r w:rsidRPr="006165F8">
              <w:t>)</w:t>
            </w:r>
          </w:p>
          <w:p w14:paraId="6A124AC6" w14:textId="77777777" w:rsidR="0079482C" w:rsidRPr="006165F8" w:rsidRDefault="0079482C" w:rsidP="007D3D61">
            <w:pPr>
              <w:ind w:left="0" w:firstLine="0"/>
            </w:pPr>
          </w:p>
        </w:tc>
        <w:tc>
          <w:tcPr>
            <w:tcW w:w="4576" w:type="dxa"/>
            <w:gridSpan w:val="2"/>
            <w:shd w:val="clear" w:color="auto" w:fill="auto"/>
          </w:tcPr>
          <w:p w14:paraId="5ACB6F43" w14:textId="77777777" w:rsidR="0079482C" w:rsidRPr="006165F8" w:rsidRDefault="0079482C" w:rsidP="007D3D61">
            <w:pPr>
              <w:ind w:left="0" w:firstLine="0"/>
            </w:pPr>
            <w:r w:rsidRPr="006165F8">
              <w:t>Education Workforce Council (Wales)</w:t>
            </w:r>
          </w:p>
        </w:tc>
      </w:tr>
      <w:tr w:rsidR="0079482C" w:rsidRPr="006165F8" w14:paraId="20B7D508" w14:textId="77777777" w:rsidTr="006165F8">
        <w:tc>
          <w:tcPr>
            <w:tcW w:w="4638" w:type="dxa"/>
            <w:shd w:val="clear" w:color="auto" w:fill="auto"/>
          </w:tcPr>
          <w:p w14:paraId="23A1D49E" w14:textId="77777777" w:rsidR="0079482C" w:rsidRPr="006165F8" w:rsidRDefault="0079482C" w:rsidP="007D3D61">
            <w:pPr>
              <w:ind w:left="0" w:firstLine="0"/>
            </w:pPr>
            <w:proofErr w:type="spellStart"/>
            <w:r w:rsidRPr="006165F8">
              <w:t>PcET</w:t>
            </w:r>
            <w:proofErr w:type="spellEnd"/>
            <w:r w:rsidRPr="006165F8">
              <w:t xml:space="preserve"> Professional Graduate Certificate in Education and Training (</w:t>
            </w:r>
            <w:proofErr w:type="spellStart"/>
            <w:r w:rsidRPr="006165F8">
              <w:t>PcET</w:t>
            </w:r>
            <w:proofErr w:type="spellEnd"/>
            <w:r w:rsidRPr="006165F8">
              <w:t>)</w:t>
            </w:r>
          </w:p>
          <w:p w14:paraId="12667EBA" w14:textId="77777777" w:rsidR="0079482C" w:rsidRPr="006165F8" w:rsidRDefault="0079482C" w:rsidP="007D3D61">
            <w:pPr>
              <w:ind w:left="0" w:firstLine="0"/>
            </w:pPr>
          </w:p>
        </w:tc>
        <w:tc>
          <w:tcPr>
            <w:tcW w:w="4576" w:type="dxa"/>
            <w:gridSpan w:val="2"/>
            <w:shd w:val="clear" w:color="auto" w:fill="auto"/>
          </w:tcPr>
          <w:p w14:paraId="01186A6F" w14:textId="77777777" w:rsidR="0079482C" w:rsidRPr="006165F8" w:rsidRDefault="0079482C" w:rsidP="007D3D61">
            <w:pPr>
              <w:ind w:left="0" w:firstLine="0"/>
            </w:pPr>
            <w:r w:rsidRPr="006165F8">
              <w:t>Education Workforce Council (Wales)</w:t>
            </w:r>
          </w:p>
        </w:tc>
      </w:tr>
      <w:tr w:rsidR="0079482C" w:rsidRPr="00E40FFA" w14:paraId="1C053F37" w14:textId="77777777" w:rsidTr="006165F8">
        <w:tc>
          <w:tcPr>
            <w:tcW w:w="4638" w:type="dxa"/>
            <w:shd w:val="clear" w:color="auto" w:fill="auto"/>
          </w:tcPr>
          <w:p w14:paraId="477449EE" w14:textId="77777777" w:rsidR="0079482C" w:rsidRPr="006165F8" w:rsidRDefault="0079482C" w:rsidP="007D3D61">
            <w:pPr>
              <w:ind w:left="0" w:firstLine="0"/>
            </w:pPr>
            <w:proofErr w:type="spellStart"/>
            <w:r w:rsidRPr="006165F8">
              <w:t>PcET</w:t>
            </w:r>
            <w:proofErr w:type="spellEnd"/>
            <w:r w:rsidRPr="006165F8">
              <w:t xml:space="preserve"> Postgraduate Certificate in Education and Training (</w:t>
            </w:r>
            <w:proofErr w:type="spellStart"/>
            <w:r w:rsidRPr="006165F8">
              <w:t>PcET</w:t>
            </w:r>
            <w:proofErr w:type="spellEnd"/>
          </w:p>
        </w:tc>
        <w:tc>
          <w:tcPr>
            <w:tcW w:w="4576" w:type="dxa"/>
            <w:gridSpan w:val="2"/>
            <w:shd w:val="clear" w:color="auto" w:fill="auto"/>
          </w:tcPr>
          <w:p w14:paraId="53451361" w14:textId="6957F25D" w:rsidR="0079482C" w:rsidRPr="006165F8" w:rsidRDefault="0079482C" w:rsidP="007D3D61">
            <w:pPr>
              <w:ind w:left="0" w:firstLine="0"/>
            </w:pPr>
            <w:r w:rsidRPr="006165F8">
              <w:t>Education Workforce Council (Wales)</w:t>
            </w:r>
          </w:p>
        </w:tc>
      </w:tr>
      <w:tr w:rsidR="0079482C" w:rsidRPr="00E40FFA" w14:paraId="2469E097" w14:textId="77777777" w:rsidTr="007D3D61">
        <w:tc>
          <w:tcPr>
            <w:tcW w:w="4638" w:type="dxa"/>
          </w:tcPr>
          <w:p w14:paraId="1056E5B1" w14:textId="77777777" w:rsidR="0079482C" w:rsidRPr="00E40FFA" w:rsidRDefault="0079482C" w:rsidP="007D3D61">
            <w:pPr>
              <w:ind w:left="0" w:firstLine="0"/>
            </w:pPr>
            <w:r w:rsidRPr="00E40FFA">
              <w:t>BA (Hons) Youth and Community Work</w:t>
            </w:r>
          </w:p>
        </w:tc>
        <w:tc>
          <w:tcPr>
            <w:tcW w:w="4576" w:type="dxa"/>
            <w:gridSpan w:val="2"/>
          </w:tcPr>
          <w:p w14:paraId="70B6806E" w14:textId="349A8531" w:rsidR="0079482C" w:rsidRPr="00E40FFA" w:rsidRDefault="006165F8" w:rsidP="007D3D61">
            <w:pPr>
              <w:ind w:left="0" w:firstLine="0"/>
            </w:pPr>
            <w:r>
              <w:t xml:space="preserve">Professional endorsement by </w:t>
            </w:r>
            <w:r w:rsidR="0079482C" w:rsidRPr="00E40FFA">
              <w:t>Education and Training Standards Committee Wales</w:t>
            </w:r>
          </w:p>
        </w:tc>
      </w:tr>
      <w:tr w:rsidR="0079482C" w:rsidRPr="00E40FFA" w14:paraId="587117B1" w14:textId="77777777" w:rsidTr="007D3D61">
        <w:tc>
          <w:tcPr>
            <w:tcW w:w="4638" w:type="dxa"/>
          </w:tcPr>
          <w:p w14:paraId="0CD9D89A" w14:textId="77777777" w:rsidR="0079482C" w:rsidRPr="00E40FFA" w:rsidRDefault="0079482C" w:rsidP="007D3D61">
            <w:pPr>
              <w:ind w:left="0" w:firstLine="0"/>
            </w:pPr>
            <w:r w:rsidRPr="00E40FFA">
              <w:t>BA (Hons) Youth and Community Work (Youth Justice)</w:t>
            </w:r>
          </w:p>
        </w:tc>
        <w:tc>
          <w:tcPr>
            <w:tcW w:w="4576" w:type="dxa"/>
            <w:gridSpan w:val="2"/>
          </w:tcPr>
          <w:p w14:paraId="1C5733F6" w14:textId="7D817F5C" w:rsidR="0079482C" w:rsidRPr="00E40FFA" w:rsidRDefault="006165F8" w:rsidP="007D3D61">
            <w:pPr>
              <w:ind w:left="0" w:firstLine="0"/>
            </w:pPr>
            <w:r>
              <w:t xml:space="preserve">Professional endorsement by </w:t>
            </w:r>
            <w:r w:rsidR="0079482C" w:rsidRPr="00E40FFA">
              <w:t>Education and Training Standards Committee Wales</w:t>
            </w:r>
          </w:p>
        </w:tc>
      </w:tr>
      <w:tr w:rsidR="0079482C" w:rsidRPr="00E40FFA" w14:paraId="2B72D26A" w14:textId="77777777" w:rsidTr="007D3D61">
        <w:tc>
          <w:tcPr>
            <w:tcW w:w="4638" w:type="dxa"/>
          </w:tcPr>
          <w:p w14:paraId="05A6CB67" w14:textId="77777777" w:rsidR="0079482C" w:rsidRPr="00E40FFA" w:rsidRDefault="0079482C" w:rsidP="007D3D61">
            <w:pPr>
              <w:ind w:left="0" w:firstLine="0"/>
            </w:pPr>
            <w:r>
              <w:t>MA/</w:t>
            </w:r>
            <w:proofErr w:type="spellStart"/>
            <w:r>
              <w:t>PgD</w:t>
            </w:r>
            <w:proofErr w:type="spellEnd"/>
            <w:r>
              <w:t xml:space="preserve"> Working for Children and Young People (Youth Work Initial Qualifying Youth)</w:t>
            </w:r>
          </w:p>
        </w:tc>
        <w:tc>
          <w:tcPr>
            <w:tcW w:w="4576" w:type="dxa"/>
            <w:gridSpan w:val="2"/>
          </w:tcPr>
          <w:p w14:paraId="6AD5E9AF" w14:textId="492AD42C" w:rsidR="0079482C" w:rsidRPr="00E40FFA" w:rsidRDefault="0079482C" w:rsidP="007D3D61">
            <w:pPr>
              <w:ind w:left="0" w:firstLine="0"/>
            </w:pPr>
            <w:r w:rsidRPr="00E40FFA">
              <w:t>Professional endorsement by Education and Training Standards Committee Wales</w:t>
            </w:r>
          </w:p>
        </w:tc>
      </w:tr>
      <w:tr w:rsidR="0079482C" w:rsidRPr="00E40FFA" w14:paraId="1BD92FF7" w14:textId="77777777" w:rsidTr="007D3D61">
        <w:tc>
          <w:tcPr>
            <w:tcW w:w="4638" w:type="dxa"/>
          </w:tcPr>
          <w:p w14:paraId="6EFEFF73" w14:textId="77777777" w:rsidR="0079482C" w:rsidRPr="00E40FFA" w:rsidRDefault="0079482C" w:rsidP="007D3D61">
            <w:pPr>
              <w:ind w:left="0" w:firstLine="0"/>
            </w:pPr>
            <w:r w:rsidRPr="00E40FFA">
              <w:t>MA/</w:t>
            </w:r>
            <w:proofErr w:type="spellStart"/>
            <w:r w:rsidRPr="00E40FFA">
              <w:t>PgD</w:t>
            </w:r>
            <w:proofErr w:type="spellEnd"/>
            <w:r w:rsidRPr="00E40FFA">
              <w:t xml:space="preserve"> Counselling Children and Young People</w:t>
            </w:r>
          </w:p>
        </w:tc>
        <w:tc>
          <w:tcPr>
            <w:tcW w:w="4576" w:type="dxa"/>
            <w:gridSpan w:val="2"/>
          </w:tcPr>
          <w:p w14:paraId="479AE1E7" w14:textId="77777777" w:rsidR="0079482C" w:rsidRPr="00E40FFA" w:rsidRDefault="0079482C" w:rsidP="007D3D61">
            <w:pPr>
              <w:ind w:left="0" w:firstLine="0"/>
            </w:pPr>
            <w:r w:rsidRPr="00E40FFA">
              <w:t>Seeking CPD accreditation; aligned with BACP curricula</w:t>
            </w:r>
          </w:p>
        </w:tc>
      </w:tr>
      <w:tr w:rsidR="0079482C" w:rsidRPr="00E40FFA" w14:paraId="5374C67C" w14:textId="77777777" w:rsidTr="007D3D61">
        <w:tc>
          <w:tcPr>
            <w:tcW w:w="4638" w:type="dxa"/>
          </w:tcPr>
          <w:p w14:paraId="7611D06C" w14:textId="77777777" w:rsidR="0079482C" w:rsidRPr="00E40FFA" w:rsidRDefault="0079482C" w:rsidP="007D3D61">
            <w:pPr>
              <w:ind w:left="0" w:firstLine="0"/>
            </w:pPr>
            <w:r w:rsidRPr="00E40FFA">
              <w:t>MA/</w:t>
            </w:r>
            <w:proofErr w:type="spellStart"/>
            <w:r w:rsidRPr="00E40FFA">
              <w:t>PgD</w:t>
            </w:r>
            <w:proofErr w:type="spellEnd"/>
            <w:r w:rsidRPr="00E40FFA">
              <w:t xml:space="preserve"> Consultative Supervision</w:t>
            </w:r>
          </w:p>
        </w:tc>
        <w:tc>
          <w:tcPr>
            <w:tcW w:w="4576" w:type="dxa"/>
            <w:gridSpan w:val="2"/>
          </w:tcPr>
          <w:p w14:paraId="2475BA32" w14:textId="77777777" w:rsidR="0079482C" w:rsidRPr="00E40FFA" w:rsidRDefault="0079482C" w:rsidP="007D3D61">
            <w:pPr>
              <w:ind w:left="0" w:firstLine="0"/>
            </w:pPr>
            <w:r w:rsidRPr="00E40FFA">
              <w:t>Seeking CPD accreditation; aligned with BACP curricula</w:t>
            </w:r>
          </w:p>
        </w:tc>
      </w:tr>
      <w:tr w:rsidR="00AC48E2" w:rsidRPr="00E40FFA" w14:paraId="7CA811F1" w14:textId="77777777" w:rsidTr="005A5F49">
        <w:tc>
          <w:tcPr>
            <w:tcW w:w="4638" w:type="dxa"/>
          </w:tcPr>
          <w:p w14:paraId="7F50FA10" w14:textId="32D13CC5" w:rsidR="00AC48E2" w:rsidRPr="0079482C" w:rsidRDefault="00AC48E2" w:rsidP="005A5F49">
            <w:pPr>
              <w:ind w:left="0" w:firstLine="0"/>
            </w:pPr>
            <w:r w:rsidRPr="0079482C">
              <w:t>BA (Hons) Early Years Education and Practice</w:t>
            </w:r>
          </w:p>
        </w:tc>
        <w:tc>
          <w:tcPr>
            <w:tcW w:w="4576" w:type="dxa"/>
            <w:gridSpan w:val="2"/>
          </w:tcPr>
          <w:p w14:paraId="60962F79" w14:textId="17DC4DC7" w:rsidR="00AC48E2" w:rsidRPr="00E40FFA" w:rsidRDefault="00AC48E2" w:rsidP="005A5F49">
            <w:pPr>
              <w:ind w:left="0" w:firstLine="0"/>
            </w:pPr>
            <w:r w:rsidRPr="0079482C">
              <w:t>Social Care Wales</w:t>
            </w:r>
          </w:p>
        </w:tc>
      </w:tr>
      <w:tr w:rsidR="003A131E" w:rsidRPr="00E40FFA" w14:paraId="1A2AC8E0" w14:textId="77777777" w:rsidTr="005A5F49">
        <w:tc>
          <w:tcPr>
            <w:tcW w:w="9214" w:type="dxa"/>
            <w:gridSpan w:val="3"/>
            <w:shd w:val="clear" w:color="auto" w:fill="BFBFBF" w:themeFill="background1" w:themeFillShade="BF"/>
          </w:tcPr>
          <w:p w14:paraId="4BC3308F" w14:textId="77777777" w:rsidR="003A131E" w:rsidRPr="00E20BF5" w:rsidRDefault="003A131E" w:rsidP="005A5F49">
            <w:pPr>
              <w:ind w:left="0" w:firstLine="0"/>
              <w:rPr>
                <w:sz w:val="16"/>
                <w:szCs w:val="16"/>
              </w:rPr>
            </w:pPr>
          </w:p>
        </w:tc>
      </w:tr>
      <w:tr w:rsidR="003A131E" w:rsidRPr="00E40FFA" w14:paraId="1C0E10DB" w14:textId="77777777" w:rsidTr="005A5F49">
        <w:tc>
          <w:tcPr>
            <w:tcW w:w="4638" w:type="dxa"/>
          </w:tcPr>
          <w:p w14:paraId="7668F491" w14:textId="77777777" w:rsidR="003A131E" w:rsidRPr="00E40FFA" w:rsidRDefault="003A131E" w:rsidP="005A5F49">
            <w:pPr>
              <w:pStyle w:val="xmsonormal"/>
            </w:pPr>
            <w:r w:rsidRPr="00550ADF">
              <w:rPr>
                <w:rFonts w:ascii="Arial" w:hAnsi="Arial" w:cs="Arial"/>
                <w:sz w:val="22"/>
                <w:szCs w:val="22"/>
                <w:lang w:eastAsia="en-US"/>
              </w:rPr>
              <w:t>Professional Doctorate in Counselling Psychology  (D Psych)</w:t>
            </w:r>
            <w:r>
              <w:rPr>
                <w:rFonts w:ascii="Calibri" w:hAnsi="Calibri" w:cs="Calibri"/>
                <w:color w:val="1F497D"/>
              </w:rPr>
              <w:t xml:space="preserve"> </w:t>
            </w:r>
          </w:p>
        </w:tc>
        <w:tc>
          <w:tcPr>
            <w:tcW w:w="4576" w:type="dxa"/>
            <w:gridSpan w:val="2"/>
          </w:tcPr>
          <w:p w14:paraId="337B4B8C" w14:textId="77777777" w:rsidR="003A131E" w:rsidRPr="00E40FFA" w:rsidRDefault="003A131E" w:rsidP="005A5F49">
            <w:pPr>
              <w:ind w:left="0" w:firstLine="0"/>
            </w:pPr>
            <w:r>
              <w:t>British Psychological Society (BPS) and Health and Social Care Professional Council (HCPC)</w:t>
            </w:r>
          </w:p>
        </w:tc>
      </w:tr>
      <w:tr w:rsidR="0079482C" w:rsidRPr="00E40FFA" w14:paraId="1AEC9347" w14:textId="77777777" w:rsidTr="007D3D61">
        <w:tc>
          <w:tcPr>
            <w:tcW w:w="9214" w:type="dxa"/>
            <w:gridSpan w:val="3"/>
            <w:shd w:val="clear" w:color="auto" w:fill="BFBFBF" w:themeFill="background1" w:themeFillShade="BF"/>
          </w:tcPr>
          <w:p w14:paraId="438686C2" w14:textId="77777777" w:rsidR="0079482C" w:rsidRDefault="0079482C" w:rsidP="007D3D61">
            <w:pPr>
              <w:ind w:left="0" w:firstLine="0"/>
            </w:pPr>
          </w:p>
        </w:tc>
      </w:tr>
      <w:tr w:rsidR="0079482C" w:rsidRPr="00A85994" w14:paraId="1EF03E9E" w14:textId="77777777" w:rsidTr="007D3D61">
        <w:tc>
          <w:tcPr>
            <w:tcW w:w="4638" w:type="dxa"/>
          </w:tcPr>
          <w:p w14:paraId="75B1B5FA" w14:textId="77777777" w:rsidR="0079482C" w:rsidRPr="00A85994" w:rsidRDefault="0079482C" w:rsidP="007D3D61">
            <w:pPr>
              <w:pStyle w:val="xmsonormal"/>
              <w:rPr>
                <w:rFonts w:ascii="Arial" w:hAnsi="Arial" w:cs="Arial"/>
                <w:sz w:val="22"/>
                <w:szCs w:val="22"/>
                <w:lang w:eastAsia="en-US"/>
              </w:rPr>
            </w:pPr>
            <w:r w:rsidRPr="00A85994">
              <w:rPr>
                <w:rFonts w:ascii="Arial" w:eastAsia="Times New Roman" w:hAnsi="Arial" w:cs="Arial"/>
                <w:color w:val="000000"/>
                <w:sz w:val="22"/>
                <w:szCs w:val="22"/>
              </w:rPr>
              <w:t>PG Diploma SEN/ALN (Specific Learning Difficulties)</w:t>
            </w:r>
          </w:p>
        </w:tc>
        <w:tc>
          <w:tcPr>
            <w:tcW w:w="4576" w:type="dxa"/>
            <w:gridSpan w:val="2"/>
          </w:tcPr>
          <w:p w14:paraId="3D9F2F8E" w14:textId="77777777" w:rsidR="0079482C" w:rsidRPr="00A85994" w:rsidRDefault="0079482C" w:rsidP="007D3D61">
            <w:pPr>
              <w:ind w:left="0" w:firstLine="0"/>
            </w:pPr>
            <w:r w:rsidRPr="00A85994">
              <w:t>British Dyslexia Association</w:t>
            </w:r>
          </w:p>
        </w:tc>
      </w:tr>
      <w:tr w:rsidR="0079482C" w:rsidRPr="00E40FFA" w14:paraId="5ED5CF48" w14:textId="77777777" w:rsidTr="007D3D61">
        <w:tc>
          <w:tcPr>
            <w:tcW w:w="9214" w:type="dxa"/>
            <w:gridSpan w:val="3"/>
            <w:shd w:val="clear" w:color="auto" w:fill="BFBFBF" w:themeFill="background1" w:themeFillShade="BF"/>
          </w:tcPr>
          <w:p w14:paraId="5DAA06DA" w14:textId="77777777" w:rsidR="0079482C" w:rsidRDefault="0079482C" w:rsidP="007D3D61">
            <w:pPr>
              <w:ind w:left="0" w:firstLine="0"/>
            </w:pPr>
          </w:p>
        </w:tc>
      </w:tr>
      <w:tr w:rsidR="003A131E" w:rsidRPr="00E40FFA" w14:paraId="050C8E65" w14:textId="77777777" w:rsidTr="005A5F49">
        <w:tc>
          <w:tcPr>
            <w:tcW w:w="4638" w:type="dxa"/>
          </w:tcPr>
          <w:p w14:paraId="62A9509D" w14:textId="77777777" w:rsidR="003A131E" w:rsidRDefault="003A131E" w:rsidP="005A5F49">
            <w:pPr>
              <w:ind w:left="0" w:firstLine="0"/>
            </w:pPr>
            <w:r>
              <w:t>BA Counselling and Therapeutic Practice</w:t>
            </w:r>
          </w:p>
        </w:tc>
        <w:tc>
          <w:tcPr>
            <w:tcW w:w="4576" w:type="dxa"/>
            <w:gridSpan w:val="2"/>
          </w:tcPr>
          <w:p w14:paraId="14867393" w14:textId="77777777" w:rsidR="003A131E" w:rsidRPr="00E40FFA" w:rsidRDefault="003A131E" w:rsidP="005A5F49">
            <w:pPr>
              <w:ind w:left="0" w:firstLine="0"/>
            </w:pPr>
            <w:r>
              <w:t xml:space="preserve">Seeking accreditation with </w:t>
            </w:r>
            <w:r w:rsidRPr="00E40FFA">
              <w:t xml:space="preserve">British Association for Counselling &amp; Psychotherapy </w:t>
            </w:r>
            <w:r>
              <w:t>(BACP)</w:t>
            </w:r>
          </w:p>
        </w:tc>
      </w:tr>
      <w:tr w:rsidR="003A131E" w:rsidRPr="00E40FFA" w14:paraId="741EDEDB" w14:textId="77777777" w:rsidTr="005A5F49">
        <w:tc>
          <w:tcPr>
            <w:tcW w:w="4638" w:type="dxa"/>
          </w:tcPr>
          <w:p w14:paraId="4DBF70D0" w14:textId="77777777" w:rsidR="003A131E" w:rsidRDefault="003A131E" w:rsidP="005A5F49">
            <w:pPr>
              <w:ind w:left="0" w:firstLine="0"/>
            </w:pPr>
            <w:r>
              <w:t>Cert HE Counselling Studies</w:t>
            </w:r>
          </w:p>
        </w:tc>
        <w:tc>
          <w:tcPr>
            <w:tcW w:w="4576" w:type="dxa"/>
            <w:gridSpan w:val="2"/>
          </w:tcPr>
          <w:p w14:paraId="4457B746" w14:textId="77777777" w:rsidR="003A131E" w:rsidRPr="00E40FFA" w:rsidRDefault="003A131E" w:rsidP="005A5F49">
            <w:pPr>
              <w:ind w:left="0" w:firstLine="0"/>
            </w:pPr>
            <w:r>
              <w:t xml:space="preserve">Route to admission to the BA Counselling and Therapeutic Practice, which is seeking accreditation with </w:t>
            </w:r>
            <w:r w:rsidRPr="00E40FFA">
              <w:t xml:space="preserve">British Association for Counselling &amp; Psychotherapy </w:t>
            </w:r>
            <w:r>
              <w:t>(BACP)</w:t>
            </w:r>
          </w:p>
        </w:tc>
      </w:tr>
      <w:tr w:rsidR="003A131E" w:rsidRPr="00E40FFA" w14:paraId="5BF513D4" w14:textId="77777777" w:rsidTr="005A5F49">
        <w:tc>
          <w:tcPr>
            <w:tcW w:w="9214" w:type="dxa"/>
            <w:gridSpan w:val="3"/>
            <w:shd w:val="clear" w:color="auto" w:fill="BFBFBF" w:themeFill="background1" w:themeFillShade="BF"/>
          </w:tcPr>
          <w:p w14:paraId="5F585D03" w14:textId="77777777" w:rsidR="003A131E" w:rsidRPr="00E20BF5" w:rsidRDefault="003A131E" w:rsidP="005A5F49">
            <w:pPr>
              <w:ind w:left="0" w:firstLine="0"/>
              <w:rPr>
                <w:sz w:val="16"/>
                <w:szCs w:val="16"/>
              </w:rPr>
            </w:pPr>
          </w:p>
        </w:tc>
      </w:tr>
      <w:tr w:rsidR="003A131E" w:rsidRPr="00E40FFA" w14:paraId="79E9D391" w14:textId="77777777" w:rsidTr="005A5F49">
        <w:tc>
          <w:tcPr>
            <w:tcW w:w="4638" w:type="dxa"/>
          </w:tcPr>
          <w:p w14:paraId="6406A0C1" w14:textId="77777777" w:rsidR="003A131E" w:rsidRPr="00E40FFA" w:rsidRDefault="003A131E" w:rsidP="005A5F49">
            <w:pPr>
              <w:pStyle w:val="xmsonormal"/>
            </w:pPr>
            <w:r>
              <w:rPr>
                <w:rFonts w:ascii="Arial" w:hAnsi="Arial" w:cs="Arial"/>
                <w:sz w:val="22"/>
                <w:szCs w:val="22"/>
                <w:lang w:eastAsia="en-US"/>
              </w:rPr>
              <w:t>Foundation Degree Veterinary Nursing</w:t>
            </w:r>
            <w:r>
              <w:rPr>
                <w:rFonts w:ascii="Calibri" w:hAnsi="Calibri" w:cs="Calibri"/>
                <w:color w:val="1F497D"/>
              </w:rPr>
              <w:t xml:space="preserve"> </w:t>
            </w:r>
          </w:p>
        </w:tc>
        <w:tc>
          <w:tcPr>
            <w:tcW w:w="4576" w:type="dxa"/>
            <w:gridSpan w:val="2"/>
          </w:tcPr>
          <w:p w14:paraId="6D51E5CD" w14:textId="77777777" w:rsidR="003A131E" w:rsidRPr="00E40FFA" w:rsidRDefault="003A131E" w:rsidP="005A5F49">
            <w:pPr>
              <w:ind w:left="0" w:firstLine="0"/>
            </w:pPr>
            <w:r>
              <w:t>Royal College of Veterinary Surgeons (RCVS)</w:t>
            </w:r>
          </w:p>
        </w:tc>
      </w:tr>
    </w:tbl>
    <w:p w14:paraId="1A6669AC" w14:textId="77777777" w:rsidR="003A131E" w:rsidRDefault="003A131E" w:rsidP="003A131E">
      <w:pPr>
        <w:rPr>
          <w:rFonts w:ascii="Arial" w:hAnsi="Arial" w:cs="Arial"/>
          <w:b/>
        </w:rPr>
      </w:pPr>
    </w:p>
    <w:p w14:paraId="5EF76808" w14:textId="3747262B" w:rsidR="003A131E" w:rsidRPr="00E40FFA" w:rsidRDefault="003A131E" w:rsidP="00605D6C">
      <w:pPr>
        <w:spacing w:after="200" w:line="276" w:lineRule="auto"/>
        <w:ind w:left="0" w:firstLine="0"/>
        <w:rPr>
          <w:rFonts w:ascii="Arial" w:hAnsi="Arial" w:cs="Arial"/>
          <w:b/>
        </w:rPr>
      </w:pPr>
      <w:r>
        <w:rPr>
          <w:rFonts w:ascii="Arial" w:hAnsi="Arial" w:cs="Arial"/>
          <w:b/>
        </w:rPr>
        <w:br w:type="page"/>
      </w:r>
      <w:r w:rsidRPr="00E40FFA">
        <w:rPr>
          <w:rFonts w:ascii="Arial" w:hAnsi="Arial" w:cs="Arial"/>
          <w:b/>
        </w:rPr>
        <w:lastRenderedPageBreak/>
        <w:t>Appendix 2</w:t>
      </w:r>
    </w:p>
    <w:p w14:paraId="545EEBF9" w14:textId="77777777" w:rsidR="003A131E" w:rsidRPr="00E40FFA" w:rsidRDefault="003A131E" w:rsidP="003A131E">
      <w:pPr>
        <w:rPr>
          <w:rFonts w:ascii="Arial" w:hAnsi="Arial" w:cs="Arial"/>
        </w:rPr>
      </w:pPr>
    </w:p>
    <w:p w14:paraId="161FD3F2" w14:textId="6DB37BD0" w:rsidR="003A131E" w:rsidRPr="00E40FFA" w:rsidRDefault="003A131E" w:rsidP="0052707C">
      <w:pPr>
        <w:ind w:left="0" w:firstLine="0"/>
        <w:rPr>
          <w:rFonts w:ascii="Arial" w:hAnsi="Arial" w:cs="Arial"/>
          <w:b/>
        </w:rPr>
      </w:pPr>
      <w:r w:rsidRPr="00E40FFA">
        <w:rPr>
          <w:rFonts w:ascii="Arial" w:hAnsi="Arial" w:cs="Arial"/>
          <w:b/>
        </w:rPr>
        <w:t>Procedure for reporting concerns regarding post-registration students</w:t>
      </w:r>
      <w:r>
        <w:rPr>
          <w:rFonts w:ascii="Arial" w:hAnsi="Arial" w:cs="Arial"/>
          <w:b/>
        </w:rPr>
        <w:t xml:space="preserve"> on courses not leading to further annotation/registration</w:t>
      </w:r>
    </w:p>
    <w:p w14:paraId="5E12BA30" w14:textId="77777777" w:rsidR="003A131E" w:rsidRPr="00E40FFA" w:rsidRDefault="003A131E" w:rsidP="003A131E">
      <w:pPr>
        <w:rPr>
          <w:rFonts w:ascii="Arial" w:hAnsi="Arial" w:cs="Arial"/>
          <w:b/>
        </w:rPr>
      </w:pPr>
    </w:p>
    <w:p w14:paraId="0F7DA406" w14:textId="77777777" w:rsidR="003A131E" w:rsidRPr="00E40FFA" w:rsidRDefault="003A131E" w:rsidP="003A131E">
      <w:pPr>
        <w:pStyle w:val="ListParagraph"/>
        <w:ind w:left="0" w:firstLine="0"/>
        <w:rPr>
          <w:rFonts w:ascii="Arial" w:hAnsi="Arial" w:cs="Arial"/>
        </w:rPr>
      </w:pPr>
      <w:r>
        <w:rPr>
          <w:rFonts w:ascii="Arial" w:hAnsi="Arial" w:cs="Arial"/>
        </w:rPr>
        <w:t>This P</w:t>
      </w:r>
      <w:r w:rsidRPr="00E40FFA">
        <w:rPr>
          <w:rFonts w:ascii="Arial" w:hAnsi="Arial" w:cs="Arial"/>
        </w:rPr>
        <w:t xml:space="preserve">rocedure should be used where the Fitness to Practise </w:t>
      </w:r>
      <w:r>
        <w:rPr>
          <w:rFonts w:ascii="Arial" w:hAnsi="Arial" w:cs="Arial"/>
        </w:rPr>
        <w:t>Procedure</w:t>
      </w:r>
      <w:r w:rsidRPr="00E40FFA">
        <w:rPr>
          <w:rFonts w:ascii="Arial" w:hAnsi="Arial" w:cs="Arial"/>
        </w:rPr>
        <w:t xml:space="preserve"> cannot be applied as the student is post-registration</w:t>
      </w:r>
      <w:r>
        <w:rPr>
          <w:rFonts w:ascii="Arial" w:hAnsi="Arial" w:cs="Arial"/>
        </w:rPr>
        <w:t xml:space="preserve"> and not on a course that leads to further annotation/registration</w:t>
      </w:r>
      <w:r w:rsidRPr="00E40FFA">
        <w:rPr>
          <w:rFonts w:ascii="Arial" w:hAnsi="Arial" w:cs="Arial"/>
        </w:rPr>
        <w:t>,</w:t>
      </w:r>
      <w:r w:rsidRPr="00E40FFA">
        <w:rPr>
          <w:rFonts w:ascii="Arial" w:hAnsi="Arial" w:cs="Arial"/>
          <w:b/>
        </w:rPr>
        <w:t xml:space="preserve"> </w:t>
      </w:r>
      <w:r w:rsidRPr="00E40FFA">
        <w:rPr>
          <w:rFonts w:ascii="Arial" w:hAnsi="Arial" w:cs="Arial"/>
        </w:rPr>
        <w:t>but they have committed an act of misconduct or members of staff have concerns about their actions or behaviour.</w:t>
      </w:r>
    </w:p>
    <w:p w14:paraId="620A32D3" w14:textId="77777777" w:rsidR="003A131E" w:rsidRPr="00E40FFA" w:rsidRDefault="003A131E" w:rsidP="003A131E">
      <w:pPr>
        <w:pStyle w:val="ListParagraph"/>
        <w:ind w:left="0" w:firstLine="0"/>
        <w:rPr>
          <w:rFonts w:ascii="Arial" w:hAnsi="Arial" w:cs="Arial"/>
        </w:rPr>
      </w:pPr>
    </w:p>
    <w:p w14:paraId="3C4CAEC8" w14:textId="77777777" w:rsidR="003A131E" w:rsidRPr="00E40FFA" w:rsidRDefault="003A131E" w:rsidP="003A131E">
      <w:pPr>
        <w:pStyle w:val="ListParagraph"/>
        <w:ind w:left="0" w:firstLine="0"/>
        <w:rPr>
          <w:rFonts w:ascii="Arial" w:hAnsi="Arial" w:cs="Arial"/>
          <w:b/>
        </w:rPr>
      </w:pPr>
      <w:r w:rsidRPr="00E40FFA">
        <w:rPr>
          <w:rFonts w:ascii="Arial" w:hAnsi="Arial" w:cs="Arial"/>
          <w:b/>
        </w:rPr>
        <w:t>Procedure</w:t>
      </w:r>
    </w:p>
    <w:p w14:paraId="64D9F83C" w14:textId="77777777" w:rsidR="003A131E" w:rsidRPr="00E40FFA" w:rsidRDefault="003A131E" w:rsidP="003A131E">
      <w:pPr>
        <w:pStyle w:val="ListParagraph"/>
        <w:ind w:left="0" w:firstLine="0"/>
        <w:rPr>
          <w:rFonts w:ascii="Arial" w:hAnsi="Arial" w:cs="Arial"/>
        </w:rPr>
      </w:pPr>
    </w:p>
    <w:p w14:paraId="1914FDE0" w14:textId="77777777" w:rsidR="003A131E" w:rsidRPr="00E40FFA" w:rsidRDefault="003A131E" w:rsidP="003A131E">
      <w:pPr>
        <w:pStyle w:val="ListParagraph"/>
        <w:numPr>
          <w:ilvl w:val="0"/>
          <w:numId w:val="5"/>
        </w:numPr>
        <w:rPr>
          <w:rFonts w:ascii="Arial" w:hAnsi="Arial" w:cs="Arial"/>
        </w:rPr>
      </w:pPr>
      <w:r w:rsidRPr="00E40FFA">
        <w:rPr>
          <w:rFonts w:ascii="Arial" w:hAnsi="Arial" w:cs="Arial"/>
        </w:rPr>
        <w:t>If a member of staff has concerns regarding the actions or behaviour of a registered student, they should report these to their head of school.</w:t>
      </w:r>
    </w:p>
    <w:p w14:paraId="555C3950" w14:textId="77777777" w:rsidR="003A131E" w:rsidRPr="00E40FFA" w:rsidRDefault="003A131E" w:rsidP="003A131E">
      <w:pPr>
        <w:pStyle w:val="ListParagraph"/>
        <w:ind w:firstLine="0"/>
        <w:rPr>
          <w:rFonts w:ascii="Arial" w:hAnsi="Arial" w:cs="Arial"/>
        </w:rPr>
      </w:pPr>
    </w:p>
    <w:p w14:paraId="4E0FA214" w14:textId="77777777" w:rsidR="003A131E" w:rsidRPr="00E40FFA" w:rsidRDefault="003A131E" w:rsidP="003A131E">
      <w:pPr>
        <w:pStyle w:val="ListParagraph"/>
        <w:numPr>
          <w:ilvl w:val="0"/>
          <w:numId w:val="5"/>
        </w:numPr>
        <w:rPr>
          <w:rFonts w:ascii="Arial" w:hAnsi="Arial" w:cs="Arial"/>
        </w:rPr>
      </w:pPr>
      <w:r w:rsidRPr="00E40FFA">
        <w:rPr>
          <w:rFonts w:ascii="Arial" w:hAnsi="Arial" w:cs="Arial"/>
        </w:rPr>
        <w:t>Any suspected misconduct should be reported fo</w:t>
      </w:r>
      <w:r>
        <w:rPr>
          <w:rFonts w:ascii="Arial" w:hAnsi="Arial" w:cs="Arial"/>
        </w:rPr>
        <w:t xml:space="preserve">llowing the discussions above. </w:t>
      </w:r>
      <w:r w:rsidRPr="00E40FFA">
        <w:rPr>
          <w:rFonts w:ascii="Arial" w:hAnsi="Arial" w:cs="Arial"/>
        </w:rPr>
        <w:t xml:space="preserve">An Allegation of Misconduct Form should be completed and sent to the Student Casework Unit.  The circumstances will then be investigated using the Student Conduct </w:t>
      </w:r>
      <w:r>
        <w:rPr>
          <w:rFonts w:ascii="Arial" w:hAnsi="Arial" w:cs="Arial"/>
        </w:rPr>
        <w:t>Procedure</w:t>
      </w:r>
      <w:r w:rsidRPr="00E40FFA">
        <w:rPr>
          <w:rFonts w:ascii="Arial" w:hAnsi="Arial" w:cs="Arial"/>
        </w:rPr>
        <w:t>.</w:t>
      </w:r>
    </w:p>
    <w:p w14:paraId="48C9C84F" w14:textId="77777777" w:rsidR="003A131E" w:rsidRPr="00E40FFA" w:rsidRDefault="003A131E" w:rsidP="003A131E">
      <w:pPr>
        <w:ind w:left="0" w:firstLine="0"/>
        <w:rPr>
          <w:rFonts w:ascii="Arial" w:hAnsi="Arial" w:cs="Arial"/>
        </w:rPr>
      </w:pPr>
    </w:p>
    <w:p w14:paraId="00165FE3" w14:textId="77777777" w:rsidR="003A131E" w:rsidRPr="00E40FFA" w:rsidRDefault="003A131E" w:rsidP="003A131E">
      <w:pPr>
        <w:pStyle w:val="ListParagraph"/>
        <w:numPr>
          <w:ilvl w:val="0"/>
          <w:numId w:val="5"/>
        </w:numPr>
        <w:rPr>
          <w:rFonts w:ascii="Arial" w:hAnsi="Arial" w:cs="Arial"/>
        </w:rPr>
      </w:pPr>
      <w:r w:rsidRPr="00E40FFA">
        <w:rPr>
          <w:rFonts w:ascii="Arial" w:hAnsi="Arial" w:cs="Arial"/>
        </w:rPr>
        <w:t>Once an outcome has been reached, either at faculty level or at university level, the most senior registrant within the faculty will report the outcome to the relevant statutory</w:t>
      </w:r>
      <w:r>
        <w:rPr>
          <w:rFonts w:ascii="Arial" w:hAnsi="Arial" w:cs="Arial"/>
        </w:rPr>
        <w:t>/professional</w:t>
      </w:r>
      <w:r w:rsidRPr="00E40FFA">
        <w:rPr>
          <w:rFonts w:ascii="Arial" w:hAnsi="Arial" w:cs="Arial"/>
        </w:rPr>
        <w:t xml:space="preserve"> body.  Where appropriate, the student’s employer will also be informed.</w:t>
      </w:r>
    </w:p>
    <w:p w14:paraId="75692B21" w14:textId="77777777" w:rsidR="003A131E" w:rsidRDefault="003A131E" w:rsidP="003A131E">
      <w:pPr>
        <w:jc w:val="both"/>
      </w:pPr>
    </w:p>
    <w:p w14:paraId="5EA87C83" w14:textId="77777777" w:rsidR="003A131E" w:rsidRDefault="003A131E" w:rsidP="003A131E">
      <w:pPr>
        <w:jc w:val="both"/>
      </w:pPr>
    </w:p>
    <w:p w14:paraId="00BD87E2" w14:textId="77777777" w:rsidR="003A131E" w:rsidRDefault="003A131E" w:rsidP="003A131E">
      <w:pPr>
        <w:jc w:val="both"/>
      </w:pPr>
    </w:p>
    <w:p w14:paraId="021297DC" w14:textId="77777777" w:rsidR="003A131E" w:rsidRDefault="003A131E" w:rsidP="003A131E">
      <w:pPr>
        <w:jc w:val="both"/>
      </w:pPr>
    </w:p>
    <w:p w14:paraId="3F4D6D90" w14:textId="77777777" w:rsidR="00AC7D85" w:rsidRDefault="00AC7D85" w:rsidP="003A131E">
      <w:pPr>
        <w:jc w:val="center"/>
      </w:pPr>
    </w:p>
    <w:sectPr w:rsidR="00AC7D85" w:rsidSect="00AC7D85">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980D8" w14:textId="77777777" w:rsidR="00DA1C49" w:rsidRDefault="00DA1C49" w:rsidP="00985F5A">
      <w:r>
        <w:separator/>
      </w:r>
    </w:p>
  </w:endnote>
  <w:endnote w:type="continuationSeparator" w:id="0">
    <w:p w14:paraId="62A22E77" w14:textId="77777777" w:rsidR="00DA1C49" w:rsidRDefault="00DA1C49" w:rsidP="009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6B52A" w14:textId="77777777" w:rsidR="00DA1C49" w:rsidRDefault="00DA1C49" w:rsidP="002323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0CDAC" w14:textId="77777777" w:rsidR="00DA1C49" w:rsidRDefault="00DA1C49" w:rsidP="002323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648902"/>
      <w:docPartObj>
        <w:docPartGallery w:val="Page Numbers (Bottom of Page)"/>
        <w:docPartUnique/>
      </w:docPartObj>
    </w:sdtPr>
    <w:sdtEndPr/>
    <w:sdtContent>
      <w:p w14:paraId="7DB5D325" w14:textId="2A6FCB96" w:rsidR="00DA1C49" w:rsidRDefault="00DA1C49">
        <w:pPr>
          <w:pStyle w:val="Footer"/>
          <w:jc w:val="center"/>
        </w:pPr>
        <w:r>
          <w:fldChar w:fldCharType="begin"/>
        </w:r>
        <w:r>
          <w:instrText xml:space="preserve"> PAGE   \* MERGEFORMAT </w:instrText>
        </w:r>
        <w:r>
          <w:fldChar w:fldCharType="separate"/>
        </w:r>
        <w:r w:rsidR="000B5EA0">
          <w:rPr>
            <w:noProof/>
          </w:rPr>
          <w:t>18</w:t>
        </w:r>
        <w:r>
          <w:rPr>
            <w:noProof/>
          </w:rPr>
          <w:fldChar w:fldCharType="end"/>
        </w:r>
      </w:p>
    </w:sdtContent>
  </w:sdt>
  <w:p w14:paraId="43721FFD" w14:textId="77777777" w:rsidR="00DA1C49" w:rsidRDefault="00DA1C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1097"/>
      <w:docPartObj>
        <w:docPartGallery w:val="Page Numbers (Bottom of Page)"/>
        <w:docPartUnique/>
      </w:docPartObj>
    </w:sdtPr>
    <w:sdtEndPr/>
    <w:sdtContent>
      <w:p w14:paraId="067D670C" w14:textId="4D704AE9" w:rsidR="00DA1C49" w:rsidRDefault="00DA1C49">
        <w:pPr>
          <w:pStyle w:val="Footer"/>
          <w:jc w:val="center"/>
        </w:pPr>
        <w:r>
          <w:fldChar w:fldCharType="begin"/>
        </w:r>
        <w:r>
          <w:instrText xml:space="preserve"> PAGE   \* MERGEFORMAT </w:instrText>
        </w:r>
        <w:r>
          <w:fldChar w:fldCharType="separate"/>
        </w:r>
        <w:r w:rsidR="000B5EA0">
          <w:rPr>
            <w:noProof/>
          </w:rPr>
          <w:t>21</w:t>
        </w:r>
        <w:r>
          <w:rPr>
            <w:noProof/>
          </w:rPr>
          <w:fldChar w:fldCharType="end"/>
        </w:r>
      </w:p>
    </w:sdtContent>
  </w:sdt>
  <w:p w14:paraId="13E6DCFB" w14:textId="77777777" w:rsidR="00DA1C49" w:rsidRDefault="00DA1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F2759" w14:textId="77777777" w:rsidR="00DA1C49" w:rsidRDefault="00DA1C49" w:rsidP="00985F5A">
      <w:r>
        <w:separator/>
      </w:r>
    </w:p>
  </w:footnote>
  <w:footnote w:type="continuationSeparator" w:id="0">
    <w:p w14:paraId="70135B76" w14:textId="77777777" w:rsidR="00DA1C49" w:rsidRDefault="00DA1C49" w:rsidP="00985F5A">
      <w:r>
        <w:continuationSeparator/>
      </w:r>
    </w:p>
  </w:footnote>
  <w:footnote w:id="1">
    <w:p w14:paraId="5A5634B8" w14:textId="77777777" w:rsidR="00DA1C49" w:rsidRDefault="00DA1C49" w:rsidP="00574D02">
      <w:pPr>
        <w:pStyle w:val="FootnoteText"/>
        <w:ind w:left="0" w:firstLine="0"/>
      </w:pPr>
      <w:r>
        <w:rPr>
          <w:rStyle w:val="FootnoteReference"/>
        </w:rPr>
        <w:footnoteRef/>
      </w:r>
      <w:r>
        <w:t xml:space="preserve"> This means that the circumstances were more likely than not to have happened.  This is a lower standard than ‘beyond reasonable doubt’.</w:t>
      </w:r>
    </w:p>
  </w:footnote>
  <w:footnote w:id="2">
    <w:p w14:paraId="1ACB52DD" w14:textId="008E3C14" w:rsidR="00DA1C49" w:rsidRPr="009C2A40" w:rsidRDefault="00DA1C49" w:rsidP="003A131E">
      <w:pPr>
        <w:pStyle w:val="FootnoteText"/>
        <w:ind w:left="142" w:hanging="142"/>
        <w:rPr>
          <w:i/>
        </w:rPr>
      </w:pPr>
      <w:r w:rsidRPr="006A433B">
        <w:rPr>
          <w:rStyle w:val="FootnoteReference"/>
        </w:rPr>
        <w:footnoteRef/>
      </w:r>
      <w:r w:rsidRPr="006A433B">
        <w:t xml:space="preserve"> See also the </w:t>
      </w:r>
      <w:r w:rsidRPr="006A433B">
        <w:rPr>
          <w:i/>
        </w:rPr>
        <w:t>P</w:t>
      </w:r>
      <w:r>
        <w:rPr>
          <w:i/>
        </w:rPr>
        <w:t>artnerships Manual</w:t>
      </w:r>
      <w:r w:rsidRPr="006A433B">
        <w:rPr>
          <w:i/>
        </w:rPr>
        <w:t xml:space="preserve"> </w:t>
      </w:r>
      <w:r>
        <w:rPr>
          <w:i/>
        </w:rPr>
        <w:t xml:space="preserve">- </w:t>
      </w:r>
      <w:hyperlink r:id="rId1" w:history="1">
        <w:r w:rsidRPr="00EF0068">
          <w:rPr>
            <w:rStyle w:val="Hyperlink"/>
            <w:i/>
            <w:sz w:val="20"/>
          </w:rPr>
          <w:t>https://academicregistry.southwales.ac.uk/qae/</w:t>
        </w:r>
      </w:hyperlink>
      <w:r>
        <w:rPr>
          <w:i/>
        </w:rPr>
        <w:t xml:space="preserve"> </w:t>
      </w:r>
      <w:r>
        <w:t xml:space="preserve">  </w:t>
      </w:r>
    </w:p>
  </w:footnote>
  <w:footnote w:id="3">
    <w:p w14:paraId="780E7B1F" w14:textId="77777777" w:rsidR="00DA1C49" w:rsidRDefault="00DA1C49" w:rsidP="00F87879">
      <w:pPr>
        <w:pStyle w:val="FootnoteText"/>
      </w:pPr>
      <w:r>
        <w:rPr>
          <w:rStyle w:val="FootnoteReference"/>
        </w:rPr>
        <w:footnoteRef/>
      </w:r>
      <w:r>
        <w:t xml:space="preserve"> The term safeguarding is used here to refer to the protection of health, </w:t>
      </w:r>
      <w:proofErr w:type="gramStart"/>
      <w:r>
        <w:t>well-being</w:t>
      </w:r>
      <w:proofErr w:type="gramEnd"/>
      <w:r>
        <w:t xml:space="preserve"> and rights of individuals.</w:t>
      </w:r>
    </w:p>
  </w:footnote>
  <w:footnote w:id="4">
    <w:p w14:paraId="41D750C2" w14:textId="620B40C4" w:rsidR="00DA1C49" w:rsidRDefault="00DA1C49" w:rsidP="00E67621">
      <w:pPr>
        <w:pStyle w:val="FootnoteText"/>
      </w:pPr>
      <w:r>
        <w:rPr>
          <w:rStyle w:val="FootnoteReference"/>
        </w:rPr>
        <w:footnoteRef/>
      </w:r>
      <w:r>
        <w:t xml:space="preserve"> The Students’ Union representative will be independent and will have no prior knowledge of your case</w:t>
      </w:r>
    </w:p>
    <w:p w14:paraId="052FB946" w14:textId="3861CB9C" w:rsidR="00DA1C49" w:rsidRDefault="00DA1C49">
      <w:pPr>
        <w:pStyle w:val="FootnoteText"/>
      </w:pPr>
    </w:p>
  </w:footnote>
  <w:footnote w:id="5">
    <w:p w14:paraId="5448C9A0" w14:textId="77777777" w:rsidR="00F3312E" w:rsidRPr="008B48F1" w:rsidRDefault="00F3312E" w:rsidP="00F3312E">
      <w:pPr>
        <w:pStyle w:val="xmsonormal"/>
        <w:tabs>
          <w:tab w:val="left" w:pos="426"/>
        </w:tabs>
        <w:rPr>
          <w:rFonts w:ascii="Arial" w:hAnsi="Arial" w:cs="Arial"/>
          <w:sz w:val="22"/>
          <w:szCs w:val="22"/>
        </w:rPr>
      </w:pPr>
      <w:r>
        <w:rPr>
          <w:rStyle w:val="FootnoteReference"/>
        </w:rPr>
        <w:footnoteRef/>
      </w:r>
      <w:r>
        <w:t xml:space="preserve"> </w:t>
      </w:r>
      <w:r w:rsidRPr="008B48F1">
        <w:rPr>
          <w:rFonts w:ascii="Arial" w:hAnsi="Arial" w:cs="Arial"/>
          <w:sz w:val="22"/>
          <w:szCs w:val="22"/>
        </w:rPr>
        <w:t xml:space="preserve">The gov.uk site details our legal duty to refer: </w:t>
      </w:r>
      <w:hyperlink r:id="rId2" w:history="1">
        <w:r w:rsidRPr="008B48F1">
          <w:rPr>
            <w:rStyle w:val="Hyperlink"/>
            <w:rFonts w:ascii="Arial" w:hAnsi="Arial" w:cs="Arial"/>
            <w:sz w:val="22"/>
            <w:szCs w:val="22"/>
          </w:rPr>
          <w:t>https://www.gov.uk/guidance/making-barring-referrals-to-the-dbs#</w:t>
        </w:r>
      </w:hyperlink>
      <w:r w:rsidRPr="008B48F1">
        <w:rPr>
          <w:rFonts w:ascii="Arial" w:hAnsi="Arial" w:cs="Arial"/>
          <w:sz w:val="22"/>
          <w:szCs w:val="22"/>
        </w:rPr>
        <w:t xml:space="preserve"> </w:t>
      </w:r>
    </w:p>
    <w:p w14:paraId="2D583C8C" w14:textId="7D7CF035" w:rsidR="00F3312E" w:rsidRDefault="00F3312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1760" w14:textId="77777777" w:rsidR="007C72A2" w:rsidRDefault="007C72A2" w:rsidP="007C72A2">
    <w:pPr>
      <w:pStyle w:val="ListParagraph"/>
      <w:jc w:val="center"/>
      <w:rPr>
        <w:rFonts w:cstheme="minorHAnsi"/>
        <w:sz w:val="24"/>
        <w:szCs w:val="24"/>
      </w:rPr>
    </w:pPr>
    <w:r>
      <w:rPr>
        <w:rFonts w:cstheme="minorHAnsi"/>
        <w:sz w:val="24"/>
        <w:szCs w:val="24"/>
      </w:rPr>
      <w:t xml:space="preserve">This document is available in Welsh. </w:t>
    </w:r>
    <w:proofErr w:type="spellStart"/>
    <w:r>
      <w:rPr>
        <w:rFonts w:cstheme="minorHAnsi"/>
        <w:sz w:val="24"/>
        <w:szCs w:val="24"/>
      </w:rPr>
      <w:t>Mae’r</w:t>
    </w:r>
    <w:proofErr w:type="spellEnd"/>
    <w:r>
      <w:rPr>
        <w:rFonts w:cstheme="minorHAnsi"/>
        <w:sz w:val="24"/>
        <w:szCs w:val="24"/>
      </w:rPr>
      <w:t xml:space="preserve"> </w:t>
    </w:r>
    <w:proofErr w:type="spellStart"/>
    <w:r>
      <w:rPr>
        <w:rFonts w:cstheme="minorHAnsi"/>
        <w:sz w:val="24"/>
        <w:szCs w:val="24"/>
      </w:rPr>
      <w:t>ddogfen</w:t>
    </w:r>
    <w:proofErr w:type="spellEnd"/>
    <w:r>
      <w:rPr>
        <w:rFonts w:cstheme="minorHAnsi"/>
        <w:sz w:val="24"/>
        <w:szCs w:val="24"/>
      </w:rPr>
      <w:t xml:space="preserve"> hon </w:t>
    </w:r>
    <w:proofErr w:type="spellStart"/>
    <w:r>
      <w:rPr>
        <w:rFonts w:cstheme="minorHAnsi"/>
        <w:sz w:val="24"/>
        <w:szCs w:val="24"/>
      </w:rPr>
      <w:t>ar</w:t>
    </w:r>
    <w:proofErr w:type="spellEnd"/>
    <w:r>
      <w:rPr>
        <w:rFonts w:cstheme="minorHAnsi"/>
        <w:sz w:val="24"/>
        <w:szCs w:val="24"/>
      </w:rPr>
      <w:t xml:space="preserve"> </w:t>
    </w:r>
    <w:proofErr w:type="spellStart"/>
    <w:r>
      <w:rPr>
        <w:rFonts w:cstheme="minorHAnsi"/>
        <w:sz w:val="24"/>
        <w:szCs w:val="24"/>
      </w:rPr>
      <w:t>gael</w:t>
    </w:r>
    <w:proofErr w:type="spellEnd"/>
    <w:r>
      <w:rPr>
        <w:rFonts w:cstheme="minorHAnsi"/>
        <w:sz w:val="24"/>
        <w:szCs w:val="24"/>
      </w:rPr>
      <w:t xml:space="preserve"> </w:t>
    </w:r>
    <w:proofErr w:type="spellStart"/>
    <w:r>
      <w:rPr>
        <w:rFonts w:cstheme="minorHAnsi"/>
        <w:sz w:val="24"/>
        <w:szCs w:val="24"/>
      </w:rPr>
      <w:t>yn</w:t>
    </w:r>
    <w:proofErr w:type="spellEnd"/>
    <w:r>
      <w:rPr>
        <w:rFonts w:cstheme="minorHAnsi"/>
        <w:sz w:val="24"/>
        <w:szCs w:val="24"/>
      </w:rPr>
      <w:t xml:space="preserve"> </w:t>
    </w:r>
    <w:proofErr w:type="spellStart"/>
    <w:r>
      <w:rPr>
        <w:rFonts w:cstheme="minorHAnsi"/>
        <w:sz w:val="24"/>
        <w:szCs w:val="24"/>
      </w:rPr>
      <w:t>Gymraeg</w:t>
    </w:r>
    <w:proofErr w:type="spellEnd"/>
    <w:r>
      <w:rPr>
        <w:rFonts w:cstheme="minorHAnsi"/>
        <w:sz w:val="24"/>
        <w:szCs w:val="24"/>
      </w:rPr>
      <w:t>.</w:t>
    </w:r>
  </w:p>
  <w:p w14:paraId="736AA2BB" w14:textId="77777777" w:rsidR="007C72A2" w:rsidRDefault="007C7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2C4"/>
    <w:multiLevelType w:val="hybridMultilevel"/>
    <w:tmpl w:val="9A46FA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25C13"/>
    <w:multiLevelType w:val="multilevel"/>
    <w:tmpl w:val="22DC9706"/>
    <w:lvl w:ilvl="0">
      <w:start w:val="1"/>
      <w:numFmt w:val="bullet"/>
      <w:lvlText w:val=""/>
      <w:lvlJc w:val="left"/>
      <w:pPr>
        <w:tabs>
          <w:tab w:val="num" w:pos="720"/>
        </w:tabs>
        <w:ind w:left="720" w:hanging="360"/>
      </w:pPr>
      <w:rPr>
        <w:rFonts w:ascii="Symbol" w:hAnsi="Symbol" w:hint="default"/>
      </w:rPr>
    </w:lvl>
    <w:lvl w:ilvl="1">
      <w:start w:val="1"/>
      <w:numFmt w:val="none"/>
      <w:lvlText w:val="(i)"/>
      <w:lvlJc w:val="right"/>
      <w:pPr>
        <w:tabs>
          <w:tab w:val="num" w:pos="1440"/>
        </w:tabs>
        <w:ind w:left="1440" w:hanging="360"/>
      </w:pPr>
      <w:rPr>
        <w:rFonts w:hint="default"/>
      </w:rPr>
    </w:lvl>
    <w:lvl w:ilvl="2">
      <w:start w:val="2"/>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AA10445"/>
    <w:multiLevelType w:val="hybridMultilevel"/>
    <w:tmpl w:val="F120FB3A"/>
    <w:lvl w:ilvl="0" w:tplc="08090017">
      <w:start w:val="1"/>
      <w:numFmt w:val="lowerLetter"/>
      <w:lvlText w:val="%1)"/>
      <w:lvlJc w:val="left"/>
      <w:pPr>
        <w:ind w:left="2454" w:hanging="360"/>
      </w:pPr>
    </w:lvl>
    <w:lvl w:ilvl="1" w:tplc="08090019">
      <w:start w:val="1"/>
      <w:numFmt w:val="lowerLetter"/>
      <w:lvlText w:val="%2."/>
      <w:lvlJc w:val="left"/>
      <w:pPr>
        <w:ind w:left="3174" w:hanging="360"/>
      </w:pPr>
    </w:lvl>
    <w:lvl w:ilvl="2" w:tplc="0809001B" w:tentative="1">
      <w:start w:val="1"/>
      <w:numFmt w:val="lowerRoman"/>
      <w:lvlText w:val="%3."/>
      <w:lvlJc w:val="right"/>
      <w:pPr>
        <w:ind w:left="3894" w:hanging="180"/>
      </w:pPr>
    </w:lvl>
    <w:lvl w:ilvl="3" w:tplc="0809000F" w:tentative="1">
      <w:start w:val="1"/>
      <w:numFmt w:val="decimal"/>
      <w:lvlText w:val="%4."/>
      <w:lvlJc w:val="left"/>
      <w:pPr>
        <w:ind w:left="4614" w:hanging="360"/>
      </w:pPr>
    </w:lvl>
    <w:lvl w:ilvl="4" w:tplc="08090019" w:tentative="1">
      <w:start w:val="1"/>
      <w:numFmt w:val="lowerLetter"/>
      <w:lvlText w:val="%5."/>
      <w:lvlJc w:val="left"/>
      <w:pPr>
        <w:ind w:left="5334" w:hanging="360"/>
      </w:pPr>
    </w:lvl>
    <w:lvl w:ilvl="5" w:tplc="0809001B" w:tentative="1">
      <w:start w:val="1"/>
      <w:numFmt w:val="lowerRoman"/>
      <w:lvlText w:val="%6."/>
      <w:lvlJc w:val="right"/>
      <w:pPr>
        <w:ind w:left="6054" w:hanging="180"/>
      </w:pPr>
    </w:lvl>
    <w:lvl w:ilvl="6" w:tplc="0809000F" w:tentative="1">
      <w:start w:val="1"/>
      <w:numFmt w:val="decimal"/>
      <w:lvlText w:val="%7."/>
      <w:lvlJc w:val="left"/>
      <w:pPr>
        <w:ind w:left="6774" w:hanging="360"/>
      </w:pPr>
    </w:lvl>
    <w:lvl w:ilvl="7" w:tplc="08090019" w:tentative="1">
      <w:start w:val="1"/>
      <w:numFmt w:val="lowerLetter"/>
      <w:lvlText w:val="%8."/>
      <w:lvlJc w:val="left"/>
      <w:pPr>
        <w:ind w:left="7494" w:hanging="360"/>
      </w:pPr>
    </w:lvl>
    <w:lvl w:ilvl="8" w:tplc="0809001B" w:tentative="1">
      <w:start w:val="1"/>
      <w:numFmt w:val="lowerRoman"/>
      <w:lvlText w:val="%9."/>
      <w:lvlJc w:val="right"/>
      <w:pPr>
        <w:ind w:left="8214" w:hanging="180"/>
      </w:pPr>
    </w:lvl>
  </w:abstractNum>
  <w:abstractNum w:abstractNumId="3" w15:restartNumberingAfterBreak="0">
    <w:nsid w:val="0D1E7082"/>
    <w:multiLevelType w:val="hybridMultilevel"/>
    <w:tmpl w:val="EAF20C7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 w15:restartNumberingAfterBreak="0">
    <w:nsid w:val="14215BCE"/>
    <w:multiLevelType w:val="multilevel"/>
    <w:tmpl w:val="8E689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43049E"/>
    <w:multiLevelType w:val="hybridMultilevel"/>
    <w:tmpl w:val="A8A413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237F29"/>
    <w:multiLevelType w:val="hybridMultilevel"/>
    <w:tmpl w:val="3460C6F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33205"/>
    <w:multiLevelType w:val="hybridMultilevel"/>
    <w:tmpl w:val="BCDA7428"/>
    <w:lvl w:ilvl="0" w:tplc="A770FB4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06F3E"/>
    <w:multiLevelType w:val="hybridMultilevel"/>
    <w:tmpl w:val="09CC2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71D395D"/>
    <w:multiLevelType w:val="hybridMultilevel"/>
    <w:tmpl w:val="C8AC2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212019"/>
    <w:multiLevelType w:val="hybridMultilevel"/>
    <w:tmpl w:val="489E6448"/>
    <w:lvl w:ilvl="0" w:tplc="0809001B">
      <w:start w:val="1"/>
      <w:numFmt w:val="lowerRoman"/>
      <w:lvlText w:val="%1."/>
      <w:lvlJc w:val="righ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84145D7"/>
    <w:multiLevelType w:val="hybridMultilevel"/>
    <w:tmpl w:val="3192F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5A0180"/>
    <w:multiLevelType w:val="hybridMultilevel"/>
    <w:tmpl w:val="63540D9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402D3458"/>
    <w:multiLevelType w:val="hybridMultilevel"/>
    <w:tmpl w:val="6A826E18"/>
    <w:lvl w:ilvl="0" w:tplc="CF96350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465C68E6"/>
    <w:multiLevelType w:val="hybridMultilevel"/>
    <w:tmpl w:val="28AE1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6CE011B"/>
    <w:multiLevelType w:val="hybridMultilevel"/>
    <w:tmpl w:val="C48816AA"/>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7" w15:restartNumberingAfterBreak="0">
    <w:nsid w:val="46EC0627"/>
    <w:multiLevelType w:val="hybridMultilevel"/>
    <w:tmpl w:val="5B8EE73C"/>
    <w:lvl w:ilvl="0" w:tplc="08090001">
      <w:start w:val="1"/>
      <w:numFmt w:val="bullet"/>
      <w:lvlText w:val=""/>
      <w:lvlJc w:val="left"/>
      <w:pPr>
        <w:tabs>
          <w:tab w:val="num" w:pos="1429"/>
        </w:tabs>
        <w:ind w:left="1429" w:hanging="360"/>
      </w:pPr>
      <w:rPr>
        <w:rFonts w:ascii="Symbol" w:hAnsi="Symbol" w:hint="default"/>
      </w:rPr>
    </w:lvl>
    <w:lvl w:ilvl="1" w:tplc="C50AAC08">
      <w:start w:val="1"/>
      <w:numFmt w:val="bullet"/>
      <w:lvlText w:val=""/>
      <w:lvlJc w:val="left"/>
      <w:pPr>
        <w:tabs>
          <w:tab w:val="num" w:pos="1081"/>
        </w:tabs>
        <w:ind w:left="1081" w:hanging="360"/>
      </w:pPr>
      <w:rPr>
        <w:rFonts w:ascii="Symbol" w:hAnsi="Symbol" w:hint="default"/>
      </w:rPr>
    </w:lvl>
    <w:lvl w:ilvl="2" w:tplc="08090005">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7F66650"/>
    <w:multiLevelType w:val="hybridMultilevel"/>
    <w:tmpl w:val="8DCA2144"/>
    <w:lvl w:ilvl="0" w:tplc="EB9A2B42">
      <w:start w:val="1"/>
      <w:numFmt w:val="decimal"/>
      <w:lvlText w:val="%1."/>
      <w:lvlJc w:val="left"/>
      <w:pPr>
        <w:tabs>
          <w:tab w:val="num" w:pos="721"/>
        </w:tabs>
        <w:ind w:left="721" w:hanging="720"/>
      </w:pPr>
      <w:rPr>
        <w:rFonts w:hint="default"/>
        <w:u w:val="none"/>
      </w:rPr>
    </w:lvl>
    <w:lvl w:ilvl="1" w:tplc="08090001">
      <w:start w:val="1"/>
      <w:numFmt w:val="bullet"/>
      <w:lvlText w:val=""/>
      <w:lvlJc w:val="left"/>
      <w:pPr>
        <w:tabs>
          <w:tab w:val="num" w:pos="1081"/>
        </w:tabs>
        <w:ind w:left="1081" w:hanging="360"/>
      </w:pPr>
      <w:rPr>
        <w:rFonts w:ascii="Symbol" w:hAnsi="Symbol" w:hint="default"/>
        <w:u w:val="none"/>
      </w:rPr>
    </w:lvl>
    <w:lvl w:ilvl="2" w:tplc="0809001B">
      <w:start w:val="1"/>
      <w:numFmt w:val="lowerRoman"/>
      <w:lvlText w:val="%3."/>
      <w:lvlJc w:val="right"/>
      <w:pPr>
        <w:tabs>
          <w:tab w:val="num" w:pos="1801"/>
        </w:tabs>
        <w:ind w:left="1801" w:hanging="180"/>
      </w:pPr>
    </w:lvl>
    <w:lvl w:ilvl="3" w:tplc="31643758">
      <w:start w:val="1"/>
      <w:numFmt w:val="lowerLetter"/>
      <w:lvlText w:val="%4)"/>
      <w:lvlJc w:val="left"/>
      <w:pPr>
        <w:tabs>
          <w:tab w:val="num" w:pos="2701"/>
        </w:tabs>
        <w:ind w:left="2701" w:hanging="540"/>
      </w:pPr>
      <w:rPr>
        <w:rFonts w:hint="default"/>
      </w:rPr>
    </w:lvl>
    <w:lvl w:ilvl="4" w:tplc="08090019" w:tentative="1">
      <w:start w:val="1"/>
      <w:numFmt w:val="lowerLetter"/>
      <w:lvlText w:val="%5."/>
      <w:lvlJc w:val="left"/>
      <w:pPr>
        <w:tabs>
          <w:tab w:val="num" w:pos="3241"/>
        </w:tabs>
        <w:ind w:left="3241" w:hanging="360"/>
      </w:pPr>
    </w:lvl>
    <w:lvl w:ilvl="5" w:tplc="0809001B" w:tentative="1">
      <w:start w:val="1"/>
      <w:numFmt w:val="lowerRoman"/>
      <w:lvlText w:val="%6."/>
      <w:lvlJc w:val="right"/>
      <w:pPr>
        <w:tabs>
          <w:tab w:val="num" w:pos="3961"/>
        </w:tabs>
        <w:ind w:left="3961" w:hanging="180"/>
      </w:pPr>
    </w:lvl>
    <w:lvl w:ilvl="6" w:tplc="0809000F" w:tentative="1">
      <w:start w:val="1"/>
      <w:numFmt w:val="decimal"/>
      <w:lvlText w:val="%7."/>
      <w:lvlJc w:val="left"/>
      <w:pPr>
        <w:tabs>
          <w:tab w:val="num" w:pos="4681"/>
        </w:tabs>
        <w:ind w:left="4681" w:hanging="360"/>
      </w:pPr>
    </w:lvl>
    <w:lvl w:ilvl="7" w:tplc="08090019" w:tentative="1">
      <w:start w:val="1"/>
      <w:numFmt w:val="lowerLetter"/>
      <w:lvlText w:val="%8."/>
      <w:lvlJc w:val="left"/>
      <w:pPr>
        <w:tabs>
          <w:tab w:val="num" w:pos="5401"/>
        </w:tabs>
        <w:ind w:left="5401" w:hanging="360"/>
      </w:pPr>
    </w:lvl>
    <w:lvl w:ilvl="8" w:tplc="0809001B" w:tentative="1">
      <w:start w:val="1"/>
      <w:numFmt w:val="lowerRoman"/>
      <w:lvlText w:val="%9."/>
      <w:lvlJc w:val="right"/>
      <w:pPr>
        <w:tabs>
          <w:tab w:val="num" w:pos="6121"/>
        </w:tabs>
        <w:ind w:left="6121" w:hanging="180"/>
      </w:pPr>
    </w:lvl>
  </w:abstractNum>
  <w:abstractNum w:abstractNumId="19" w15:restartNumberingAfterBreak="0">
    <w:nsid w:val="51CB1D92"/>
    <w:multiLevelType w:val="hybridMultilevel"/>
    <w:tmpl w:val="368AB7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322EBA"/>
    <w:multiLevelType w:val="multilevel"/>
    <w:tmpl w:val="22DC9706"/>
    <w:lvl w:ilvl="0">
      <w:start w:val="1"/>
      <w:numFmt w:val="bullet"/>
      <w:lvlText w:val=""/>
      <w:lvlJc w:val="left"/>
      <w:pPr>
        <w:tabs>
          <w:tab w:val="num" w:pos="720"/>
        </w:tabs>
        <w:ind w:left="720" w:hanging="360"/>
      </w:pPr>
      <w:rPr>
        <w:rFonts w:ascii="Symbol" w:hAnsi="Symbol" w:hint="default"/>
      </w:rPr>
    </w:lvl>
    <w:lvl w:ilvl="1">
      <w:start w:val="1"/>
      <w:numFmt w:val="none"/>
      <w:lvlText w:val="(i)"/>
      <w:lvlJc w:val="right"/>
      <w:pPr>
        <w:tabs>
          <w:tab w:val="num" w:pos="1440"/>
        </w:tabs>
        <w:ind w:left="1440" w:hanging="360"/>
      </w:pPr>
      <w:rPr>
        <w:rFonts w:hint="default"/>
      </w:rPr>
    </w:lvl>
    <w:lvl w:ilvl="2">
      <w:start w:val="2"/>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57290E77"/>
    <w:multiLevelType w:val="hybridMultilevel"/>
    <w:tmpl w:val="4ED23BA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57494409"/>
    <w:multiLevelType w:val="hybridMultilevel"/>
    <w:tmpl w:val="EFB0F0F4"/>
    <w:lvl w:ilvl="0" w:tplc="64E63136">
      <w:start w:val="1"/>
      <w:numFmt w:val="bullet"/>
      <w:lvlText w:val=""/>
      <w:lvlJc w:val="left"/>
      <w:pPr>
        <w:tabs>
          <w:tab w:val="num" w:pos="1081"/>
        </w:tabs>
        <w:ind w:left="1081" w:hanging="360"/>
      </w:pPr>
      <w:rPr>
        <w:rFonts w:ascii="Symbol" w:hAnsi="Symbol" w:hint="default"/>
        <w:strike w:val="0"/>
      </w:rPr>
    </w:lvl>
    <w:lvl w:ilvl="1" w:tplc="08090003" w:tentative="1">
      <w:start w:val="1"/>
      <w:numFmt w:val="bullet"/>
      <w:lvlText w:val="o"/>
      <w:lvlJc w:val="left"/>
      <w:pPr>
        <w:tabs>
          <w:tab w:val="num" w:pos="1801"/>
        </w:tabs>
        <w:ind w:left="1801" w:hanging="360"/>
      </w:pPr>
      <w:rPr>
        <w:rFonts w:ascii="Courier New" w:hAnsi="Courier New" w:cs="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cs="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cs="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abstractNum w:abstractNumId="23" w15:restartNumberingAfterBreak="0">
    <w:nsid w:val="587957B9"/>
    <w:multiLevelType w:val="hybridMultilevel"/>
    <w:tmpl w:val="37621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612875"/>
    <w:multiLevelType w:val="hybridMultilevel"/>
    <w:tmpl w:val="BB8A2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9F961EE"/>
    <w:multiLevelType w:val="hybridMultilevel"/>
    <w:tmpl w:val="83EC5E0C"/>
    <w:lvl w:ilvl="0" w:tplc="3B0A4B2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5B6D31B3"/>
    <w:multiLevelType w:val="hybridMultilevel"/>
    <w:tmpl w:val="A3964A6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5CE04D57"/>
    <w:multiLevelType w:val="hybridMultilevel"/>
    <w:tmpl w:val="9D3A2F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29" w15:restartNumberingAfterBreak="0">
    <w:nsid w:val="600B4223"/>
    <w:multiLevelType w:val="hybridMultilevel"/>
    <w:tmpl w:val="EFC4E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CAC5F31"/>
    <w:multiLevelType w:val="hybridMultilevel"/>
    <w:tmpl w:val="34E82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D900ECE"/>
    <w:multiLevelType w:val="hybridMultilevel"/>
    <w:tmpl w:val="2E1C2C30"/>
    <w:lvl w:ilvl="0" w:tplc="A6AA52A4">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5F7C6B"/>
    <w:multiLevelType w:val="hybridMultilevel"/>
    <w:tmpl w:val="AF64094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08026BA"/>
    <w:multiLevelType w:val="hybridMultilevel"/>
    <w:tmpl w:val="B6E8823E"/>
    <w:lvl w:ilvl="0" w:tplc="38FA498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35" w15:restartNumberingAfterBreak="0">
    <w:nsid w:val="73097F36"/>
    <w:multiLevelType w:val="hybridMultilevel"/>
    <w:tmpl w:val="FE62AD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83418F"/>
    <w:multiLevelType w:val="hybridMultilevel"/>
    <w:tmpl w:val="764E2FFE"/>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7" w15:restartNumberingAfterBreak="0">
    <w:nsid w:val="7AC07836"/>
    <w:multiLevelType w:val="multilevel"/>
    <w:tmpl w:val="22DC9706"/>
    <w:lvl w:ilvl="0">
      <w:start w:val="1"/>
      <w:numFmt w:val="bullet"/>
      <w:lvlText w:val=""/>
      <w:lvlJc w:val="left"/>
      <w:pPr>
        <w:tabs>
          <w:tab w:val="num" w:pos="1080"/>
        </w:tabs>
        <w:ind w:left="1080" w:hanging="360"/>
      </w:pPr>
      <w:rPr>
        <w:rFonts w:ascii="Symbol" w:hAnsi="Symbol" w:hint="default"/>
      </w:rPr>
    </w:lvl>
    <w:lvl w:ilvl="1">
      <w:start w:val="1"/>
      <w:numFmt w:val="none"/>
      <w:lvlText w:val="(i)"/>
      <w:lvlJc w:val="right"/>
      <w:pPr>
        <w:tabs>
          <w:tab w:val="num" w:pos="1800"/>
        </w:tabs>
        <w:ind w:left="1800" w:hanging="360"/>
      </w:pPr>
      <w:rPr>
        <w:rFonts w:hint="default"/>
      </w:rPr>
    </w:lvl>
    <w:lvl w:ilvl="2">
      <w:start w:val="2"/>
      <w:numFmt w:val="lowerRoman"/>
      <w:lvlText w:val="(%3)"/>
      <w:lvlJc w:val="left"/>
      <w:pPr>
        <w:tabs>
          <w:tab w:val="num" w:pos="3060"/>
        </w:tabs>
        <w:ind w:left="3060" w:hanging="72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8" w15:restartNumberingAfterBreak="0">
    <w:nsid w:val="7E014389"/>
    <w:multiLevelType w:val="hybridMultilevel"/>
    <w:tmpl w:val="3B6064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17"/>
  </w:num>
  <w:num w:numId="3">
    <w:abstractNumId w:val="22"/>
  </w:num>
  <w:num w:numId="4">
    <w:abstractNumId w:val="34"/>
  </w:num>
  <w:num w:numId="5">
    <w:abstractNumId w:val="23"/>
  </w:num>
  <w:num w:numId="6">
    <w:abstractNumId w:val="38"/>
  </w:num>
  <w:num w:numId="7">
    <w:abstractNumId w:val="32"/>
  </w:num>
  <w:num w:numId="8">
    <w:abstractNumId w:val="29"/>
  </w:num>
  <w:num w:numId="9">
    <w:abstractNumId w:val="5"/>
  </w:num>
  <w:num w:numId="10">
    <w:abstractNumId w:val="20"/>
  </w:num>
  <w:num w:numId="11">
    <w:abstractNumId w:val="0"/>
  </w:num>
  <w:num w:numId="12">
    <w:abstractNumId w:val="6"/>
  </w:num>
  <w:num w:numId="13">
    <w:abstractNumId w:val="27"/>
  </w:num>
  <w:num w:numId="14">
    <w:abstractNumId w:val="37"/>
  </w:num>
  <w:num w:numId="15">
    <w:abstractNumId w:val="35"/>
  </w:num>
  <w:num w:numId="16">
    <w:abstractNumId w:val="1"/>
  </w:num>
  <w:num w:numId="17">
    <w:abstractNumId w:val="7"/>
  </w:num>
  <w:num w:numId="18">
    <w:abstractNumId w:val="25"/>
  </w:num>
  <w:num w:numId="19">
    <w:abstractNumId w:val="14"/>
  </w:num>
  <w:num w:numId="20">
    <w:abstractNumId w:val="21"/>
  </w:num>
  <w:num w:numId="21">
    <w:abstractNumId w:val="12"/>
  </w:num>
  <w:num w:numId="22">
    <w:abstractNumId w:val="13"/>
  </w:num>
  <w:num w:numId="23">
    <w:abstractNumId w:val="4"/>
  </w:num>
  <w:num w:numId="24">
    <w:abstractNumId w:val="31"/>
  </w:num>
  <w:num w:numId="25">
    <w:abstractNumId w:val="3"/>
  </w:num>
  <w:num w:numId="26">
    <w:abstractNumId w:val="24"/>
  </w:num>
  <w:num w:numId="27">
    <w:abstractNumId w:val="9"/>
  </w:num>
  <w:num w:numId="28">
    <w:abstractNumId w:val="19"/>
  </w:num>
  <w:num w:numId="29">
    <w:abstractNumId w:val="26"/>
  </w:num>
  <w:num w:numId="30">
    <w:abstractNumId w:val="28"/>
    <w:lvlOverride w:ilvl="0">
      <w:startOverride w:val="1"/>
    </w:lvlOverride>
    <w:lvlOverride w:ilvl="1"/>
    <w:lvlOverride w:ilvl="2"/>
    <w:lvlOverride w:ilvl="3"/>
    <w:lvlOverride w:ilvl="4"/>
    <w:lvlOverride w:ilvl="5"/>
    <w:lvlOverride w:ilvl="6"/>
    <w:lvlOverride w:ilvl="7"/>
    <w:lvlOverride w:ilvl="8"/>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8"/>
  </w:num>
  <w:num w:numId="34">
    <w:abstractNumId w:val="11"/>
  </w:num>
  <w:num w:numId="35">
    <w:abstractNumId w:val="10"/>
  </w:num>
  <w:num w:numId="36">
    <w:abstractNumId w:val="16"/>
  </w:num>
  <w:num w:numId="37">
    <w:abstractNumId w:val="36"/>
  </w:num>
  <w:num w:numId="38">
    <w:abstractNumId w:val="33"/>
  </w:num>
  <w:num w:numId="39">
    <w:abstractNumId w:val="2"/>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92C"/>
    <w:rsid w:val="00000106"/>
    <w:rsid w:val="00000240"/>
    <w:rsid w:val="0000079B"/>
    <w:rsid w:val="000008A7"/>
    <w:rsid w:val="00000D8D"/>
    <w:rsid w:val="0000108A"/>
    <w:rsid w:val="000010E9"/>
    <w:rsid w:val="00001380"/>
    <w:rsid w:val="00001FD6"/>
    <w:rsid w:val="000023F9"/>
    <w:rsid w:val="00002B9C"/>
    <w:rsid w:val="00002DB9"/>
    <w:rsid w:val="000039B7"/>
    <w:rsid w:val="0000496F"/>
    <w:rsid w:val="00004E62"/>
    <w:rsid w:val="000050BB"/>
    <w:rsid w:val="000054E9"/>
    <w:rsid w:val="000059A3"/>
    <w:rsid w:val="00006104"/>
    <w:rsid w:val="0000636A"/>
    <w:rsid w:val="000067DD"/>
    <w:rsid w:val="00006E88"/>
    <w:rsid w:val="000072E8"/>
    <w:rsid w:val="00007F1A"/>
    <w:rsid w:val="0001040B"/>
    <w:rsid w:val="000109EE"/>
    <w:rsid w:val="00010ABD"/>
    <w:rsid w:val="00010AE0"/>
    <w:rsid w:val="00010EC6"/>
    <w:rsid w:val="000120E9"/>
    <w:rsid w:val="000123D4"/>
    <w:rsid w:val="0001267A"/>
    <w:rsid w:val="0001306D"/>
    <w:rsid w:val="00013420"/>
    <w:rsid w:val="000144A6"/>
    <w:rsid w:val="00015071"/>
    <w:rsid w:val="0001553D"/>
    <w:rsid w:val="00016983"/>
    <w:rsid w:val="00017EDE"/>
    <w:rsid w:val="00020771"/>
    <w:rsid w:val="00021151"/>
    <w:rsid w:val="0002148D"/>
    <w:rsid w:val="00021515"/>
    <w:rsid w:val="0002178A"/>
    <w:rsid w:val="00022347"/>
    <w:rsid w:val="00022778"/>
    <w:rsid w:val="00022831"/>
    <w:rsid w:val="00022D6C"/>
    <w:rsid w:val="00023654"/>
    <w:rsid w:val="00025380"/>
    <w:rsid w:val="00025950"/>
    <w:rsid w:val="00025B1B"/>
    <w:rsid w:val="00025D93"/>
    <w:rsid w:val="000264BA"/>
    <w:rsid w:val="0002787E"/>
    <w:rsid w:val="0003028A"/>
    <w:rsid w:val="00030625"/>
    <w:rsid w:val="0003111A"/>
    <w:rsid w:val="00031838"/>
    <w:rsid w:val="00031EE3"/>
    <w:rsid w:val="000322AF"/>
    <w:rsid w:val="00032800"/>
    <w:rsid w:val="000328F6"/>
    <w:rsid w:val="00032995"/>
    <w:rsid w:val="00033F4A"/>
    <w:rsid w:val="00034453"/>
    <w:rsid w:val="00034687"/>
    <w:rsid w:val="00035C12"/>
    <w:rsid w:val="0003613E"/>
    <w:rsid w:val="000363BF"/>
    <w:rsid w:val="0003654C"/>
    <w:rsid w:val="000367A4"/>
    <w:rsid w:val="00036AB5"/>
    <w:rsid w:val="000379C1"/>
    <w:rsid w:val="00040FED"/>
    <w:rsid w:val="00041354"/>
    <w:rsid w:val="00041804"/>
    <w:rsid w:val="00041D8E"/>
    <w:rsid w:val="00041E69"/>
    <w:rsid w:val="000425A0"/>
    <w:rsid w:val="0004263B"/>
    <w:rsid w:val="0004332E"/>
    <w:rsid w:val="0004348C"/>
    <w:rsid w:val="00043C20"/>
    <w:rsid w:val="00043D98"/>
    <w:rsid w:val="00044053"/>
    <w:rsid w:val="00044331"/>
    <w:rsid w:val="00044515"/>
    <w:rsid w:val="00044C35"/>
    <w:rsid w:val="00044F5E"/>
    <w:rsid w:val="0004550D"/>
    <w:rsid w:val="00045CD3"/>
    <w:rsid w:val="000462F0"/>
    <w:rsid w:val="000464CA"/>
    <w:rsid w:val="00046C70"/>
    <w:rsid w:val="00046CA6"/>
    <w:rsid w:val="00046EB7"/>
    <w:rsid w:val="0004773E"/>
    <w:rsid w:val="0005052C"/>
    <w:rsid w:val="00050588"/>
    <w:rsid w:val="00050E9B"/>
    <w:rsid w:val="00051114"/>
    <w:rsid w:val="000517D9"/>
    <w:rsid w:val="0005203E"/>
    <w:rsid w:val="0005245D"/>
    <w:rsid w:val="000526F8"/>
    <w:rsid w:val="00052A4A"/>
    <w:rsid w:val="00053130"/>
    <w:rsid w:val="0005353A"/>
    <w:rsid w:val="00053838"/>
    <w:rsid w:val="00053AA1"/>
    <w:rsid w:val="00053FD1"/>
    <w:rsid w:val="00053FEC"/>
    <w:rsid w:val="00054A3D"/>
    <w:rsid w:val="00054C4D"/>
    <w:rsid w:val="00055418"/>
    <w:rsid w:val="00055483"/>
    <w:rsid w:val="00055555"/>
    <w:rsid w:val="0005602C"/>
    <w:rsid w:val="000565F9"/>
    <w:rsid w:val="000569CA"/>
    <w:rsid w:val="000569DE"/>
    <w:rsid w:val="000577E6"/>
    <w:rsid w:val="00057881"/>
    <w:rsid w:val="00057BB1"/>
    <w:rsid w:val="0006039D"/>
    <w:rsid w:val="00060BB0"/>
    <w:rsid w:val="00060D80"/>
    <w:rsid w:val="00061479"/>
    <w:rsid w:val="0006192A"/>
    <w:rsid w:val="00061D01"/>
    <w:rsid w:val="00061ED6"/>
    <w:rsid w:val="000624D3"/>
    <w:rsid w:val="00062AB2"/>
    <w:rsid w:val="0006331C"/>
    <w:rsid w:val="00063FB1"/>
    <w:rsid w:val="00064413"/>
    <w:rsid w:val="00064860"/>
    <w:rsid w:val="00064936"/>
    <w:rsid w:val="00064AA9"/>
    <w:rsid w:val="00064C24"/>
    <w:rsid w:val="0006577C"/>
    <w:rsid w:val="00065CFE"/>
    <w:rsid w:val="00065D44"/>
    <w:rsid w:val="0006603A"/>
    <w:rsid w:val="0006607E"/>
    <w:rsid w:val="000663DB"/>
    <w:rsid w:val="0006657B"/>
    <w:rsid w:val="00066904"/>
    <w:rsid w:val="00066BAA"/>
    <w:rsid w:val="00067AD3"/>
    <w:rsid w:val="00067C68"/>
    <w:rsid w:val="00067F87"/>
    <w:rsid w:val="00070222"/>
    <w:rsid w:val="00071444"/>
    <w:rsid w:val="0007174F"/>
    <w:rsid w:val="00071F30"/>
    <w:rsid w:val="00071F68"/>
    <w:rsid w:val="0007300A"/>
    <w:rsid w:val="00073013"/>
    <w:rsid w:val="000731B8"/>
    <w:rsid w:val="000731E5"/>
    <w:rsid w:val="00073215"/>
    <w:rsid w:val="0007337D"/>
    <w:rsid w:val="0007375C"/>
    <w:rsid w:val="0007492C"/>
    <w:rsid w:val="00074FDE"/>
    <w:rsid w:val="0007549A"/>
    <w:rsid w:val="00075D6F"/>
    <w:rsid w:val="00075E15"/>
    <w:rsid w:val="000760D3"/>
    <w:rsid w:val="000764FB"/>
    <w:rsid w:val="00076E10"/>
    <w:rsid w:val="00076E44"/>
    <w:rsid w:val="00076E81"/>
    <w:rsid w:val="00077038"/>
    <w:rsid w:val="000770BD"/>
    <w:rsid w:val="00077717"/>
    <w:rsid w:val="000804EC"/>
    <w:rsid w:val="00080832"/>
    <w:rsid w:val="0008094D"/>
    <w:rsid w:val="00080F19"/>
    <w:rsid w:val="00080F77"/>
    <w:rsid w:val="000838E4"/>
    <w:rsid w:val="00083BBD"/>
    <w:rsid w:val="000844B4"/>
    <w:rsid w:val="0008496A"/>
    <w:rsid w:val="00084F95"/>
    <w:rsid w:val="00085765"/>
    <w:rsid w:val="0008647B"/>
    <w:rsid w:val="00086B07"/>
    <w:rsid w:val="00087C2E"/>
    <w:rsid w:val="00087CDC"/>
    <w:rsid w:val="00090076"/>
    <w:rsid w:val="000901FB"/>
    <w:rsid w:val="000904B3"/>
    <w:rsid w:val="00090897"/>
    <w:rsid w:val="000919F2"/>
    <w:rsid w:val="00091F7C"/>
    <w:rsid w:val="00092E30"/>
    <w:rsid w:val="0009341A"/>
    <w:rsid w:val="00093D84"/>
    <w:rsid w:val="00093E88"/>
    <w:rsid w:val="00094AF1"/>
    <w:rsid w:val="00094F14"/>
    <w:rsid w:val="00095AF7"/>
    <w:rsid w:val="00095D3A"/>
    <w:rsid w:val="00095D77"/>
    <w:rsid w:val="00095E23"/>
    <w:rsid w:val="0009666F"/>
    <w:rsid w:val="0009712E"/>
    <w:rsid w:val="000971A5"/>
    <w:rsid w:val="00097E51"/>
    <w:rsid w:val="00097F2B"/>
    <w:rsid w:val="000A068D"/>
    <w:rsid w:val="000A09A7"/>
    <w:rsid w:val="000A0C94"/>
    <w:rsid w:val="000A1020"/>
    <w:rsid w:val="000A1AE1"/>
    <w:rsid w:val="000A1DED"/>
    <w:rsid w:val="000A24D2"/>
    <w:rsid w:val="000A2EC6"/>
    <w:rsid w:val="000A34A9"/>
    <w:rsid w:val="000A3B7B"/>
    <w:rsid w:val="000A3BD4"/>
    <w:rsid w:val="000A3D97"/>
    <w:rsid w:val="000A4108"/>
    <w:rsid w:val="000A4AC6"/>
    <w:rsid w:val="000A4C56"/>
    <w:rsid w:val="000A4C6E"/>
    <w:rsid w:val="000A4FEF"/>
    <w:rsid w:val="000A5280"/>
    <w:rsid w:val="000A55F9"/>
    <w:rsid w:val="000A5BDB"/>
    <w:rsid w:val="000A6C1C"/>
    <w:rsid w:val="000A6C7E"/>
    <w:rsid w:val="000A7206"/>
    <w:rsid w:val="000A7676"/>
    <w:rsid w:val="000A7852"/>
    <w:rsid w:val="000A79E7"/>
    <w:rsid w:val="000B006B"/>
    <w:rsid w:val="000B1AD4"/>
    <w:rsid w:val="000B1EC5"/>
    <w:rsid w:val="000B2138"/>
    <w:rsid w:val="000B22C9"/>
    <w:rsid w:val="000B233C"/>
    <w:rsid w:val="000B27CB"/>
    <w:rsid w:val="000B2BE4"/>
    <w:rsid w:val="000B2D7E"/>
    <w:rsid w:val="000B30D4"/>
    <w:rsid w:val="000B318C"/>
    <w:rsid w:val="000B33F4"/>
    <w:rsid w:val="000B3620"/>
    <w:rsid w:val="000B3D21"/>
    <w:rsid w:val="000B429B"/>
    <w:rsid w:val="000B44FA"/>
    <w:rsid w:val="000B4CE8"/>
    <w:rsid w:val="000B56ED"/>
    <w:rsid w:val="000B58E3"/>
    <w:rsid w:val="000B5B8E"/>
    <w:rsid w:val="000B5EA0"/>
    <w:rsid w:val="000B5F4C"/>
    <w:rsid w:val="000B7402"/>
    <w:rsid w:val="000C01E1"/>
    <w:rsid w:val="000C0735"/>
    <w:rsid w:val="000C097E"/>
    <w:rsid w:val="000C0A88"/>
    <w:rsid w:val="000C129D"/>
    <w:rsid w:val="000C19C2"/>
    <w:rsid w:val="000C390A"/>
    <w:rsid w:val="000C3F4D"/>
    <w:rsid w:val="000C4165"/>
    <w:rsid w:val="000C42D6"/>
    <w:rsid w:val="000C4564"/>
    <w:rsid w:val="000C4883"/>
    <w:rsid w:val="000C4D9F"/>
    <w:rsid w:val="000C509E"/>
    <w:rsid w:val="000C55BB"/>
    <w:rsid w:val="000C71A0"/>
    <w:rsid w:val="000D0404"/>
    <w:rsid w:val="000D0C48"/>
    <w:rsid w:val="000D1613"/>
    <w:rsid w:val="000D1897"/>
    <w:rsid w:val="000D198A"/>
    <w:rsid w:val="000D1AC2"/>
    <w:rsid w:val="000D1BC4"/>
    <w:rsid w:val="000D273D"/>
    <w:rsid w:val="000D2ED3"/>
    <w:rsid w:val="000D2F75"/>
    <w:rsid w:val="000D40C6"/>
    <w:rsid w:val="000D41CE"/>
    <w:rsid w:val="000D41FE"/>
    <w:rsid w:val="000D4A08"/>
    <w:rsid w:val="000D4C5B"/>
    <w:rsid w:val="000D5B75"/>
    <w:rsid w:val="000D5DED"/>
    <w:rsid w:val="000D68F1"/>
    <w:rsid w:val="000D714F"/>
    <w:rsid w:val="000E0BCA"/>
    <w:rsid w:val="000E1166"/>
    <w:rsid w:val="000E163D"/>
    <w:rsid w:val="000E169B"/>
    <w:rsid w:val="000E2FC2"/>
    <w:rsid w:val="000E344A"/>
    <w:rsid w:val="000E3927"/>
    <w:rsid w:val="000E478E"/>
    <w:rsid w:val="000E4C2A"/>
    <w:rsid w:val="000E54BF"/>
    <w:rsid w:val="000E58D3"/>
    <w:rsid w:val="000E5F5C"/>
    <w:rsid w:val="000E6C6F"/>
    <w:rsid w:val="000E73F8"/>
    <w:rsid w:val="000E786C"/>
    <w:rsid w:val="000E7D6A"/>
    <w:rsid w:val="000F0024"/>
    <w:rsid w:val="000F0D44"/>
    <w:rsid w:val="000F1907"/>
    <w:rsid w:val="000F1DBF"/>
    <w:rsid w:val="000F228E"/>
    <w:rsid w:val="000F290D"/>
    <w:rsid w:val="000F3094"/>
    <w:rsid w:val="000F336F"/>
    <w:rsid w:val="000F42AD"/>
    <w:rsid w:val="000F489D"/>
    <w:rsid w:val="000F4BC4"/>
    <w:rsid w:val="000F4E38"/>
    <w:rsid w:val="000F52E1"/>
    <w:rsid w:val="000F53BE"/>
    <w:rsid w:val="000F5B26"/>
    <w:rsid w:val="000F60A6"/>
    <w:rsid w:val="000F62AB"/>
    <w:rsid w:val="000F6C91"/>
    <w:rsid w:val="000F71AB"/>
    <w:rsid w:val="000F7604"/>
    <w:rsid w:val="001000EC"/>
    <w:rsid w:val="00100730"/>
    <w:rsid w:val="001009B1"/>
    <w:rsid w:val="00100BED"/>
    <w:rsid w:val="00100C17"/>
    <w:rsid w:val="001010D9"/>
    <w:rsid w:val="001010E0"/>
    <w:rsid w:val="00101B30"/>
    <w:rsid w:val="00101D68"/>
    <w:rsid w:val="00102057"/>
    <w:rsid w:val="00102096"/>
    <w:rsid w:val="0010213E"/>
    <w:rsid w:val="00102826"/>
    <w:rsid w:val="00103DF0"/>
    <w:rsid w:val="00104930"/>
    <w:rsid w:val="00104D30"/>
    <w:rsid w:val="001056F0"/>
    <w:rsid w:val="001067AA"/>
    <w:rsid w:val="00106D51"/>
    <w:rsid w:val="00106E2A"/>
    <w:rsid w:val="001070B2"/>
    <w:rsid w:val="00107550"/>
    <w:rsid w:val="001077CA"/>
    <w:rsid w:val="00107CEB"/>
    <w:rsid w:val="0011075A"/>
    <w:rsid w:val="00110CA4"/>
    <w:rsid w:val="00111358"/>
    <w:rsid w:val="0011283B"/>
    <w:rsid w:val="00112A71"/>
    <w:rsid w:val="00112BCD"/>
    <w:rsid w:val="00113ADC"/>
    <w:rsid w:val="00113B1A"/>
    <w:rsid w:val="001142AE"/>
    <w:rsid w:val="00114867"/>
    <w:rsid w:val="00114A77"/>
    <w:rsid w:val="00114CF8"/>
    <w:rsid w:val="0011513C"/>
    <w:rsid w:val="001151EB"/>
    <w:rsid w:val="00115548"/>
    <w:rsid w:val="00115CA3"/>
    <w:rsid w:val="00115F98"/>
    <w:rsid w:val="00116069"/>
    <w:rsid w:val="00116091"/>
    <w:rsid w:val="00116286"/>
    <w:rsid w:val="001176E8"/>
    <w:rsid w:val="00117AED"/>
    <w:rsid w:val="00120D47"/>
    <w:rsid w:val="00121A8A"/>
    <w:rsid w:val="001230CD"/>
    <w:rsid w:val="001230FF"/>
    <w:rsid w:val="001232E1"/>
    <w:rsid w:val="00123885"/>
    <w:rsid w:val="001238DE"/>
    <w:rsid w:val="00124340"/>
    <w:rsid w:val="00124FB6"/>
    <w:rsid w:val="0012767B"/>
    <w:rsid w:val="001300F7"/>
    <w:rsid w:val="00130CF1"/>
    <w:rsid w:val="00131314"/>
    <w:rsid w:val="001317C5"/>
    <w:rsid w:val="0013202D"/>
    <w:rsid w:val="001324B6"/>
    <w:rsid w:val="0013256D"/>
    <w:rsid w:val="001334D5"/>
    <w:rsid w:val="001338DE"/>
    <w:rsid w:val="00133EC9"/>
    <w:rsid w:val="00134561"/>
    <w:rsid w:val="0013469A"/>
    <w:rsid w:val="00135009"/>
    <w:rsid w:val="00135431"/>
    <w:rsid w:val="00135435"/>
    <w:rsid w:val="00135B44"/>
    <w:rsid w:val="00135ED3"/>
    <w:rsid w:val="00136785"/>
    <w:rsid w:val="00137A1F"/>
    <w:rsid w:val="00141547"/>
    <w:rsid w:val="00141CA4"/>
    <w:rsid w:val="001423D9"/>
    <w:rsid w:val="0014245C"/>
    <w:rsid w:val="00143276"/>
    <w:rsid w:val="001438AE"/>
    <w:rsid w:val="001438EB"/>
    <w:rsid w:val="00143A92"/>
    <w:rsid w:val="00144606"/>
    <w:rsid w:val="00144926"/>
    <w:rsid w:val="00144C73"/>
    <w:rsid w:val="00144CB5"/>
    <w:rsid w:val="00145037"/>
    <w:rsid w:val="001459B2"/>
    <w:rsid w:val="00145C1E"/>
    <w:rsid w:val="00145F21"/>
    <w:rsid w:val="00146520"/>
    <w:rsid w:val="001473C2"/>
    <w:rsid w:val="00150A53"/>
    <w:rsid w:val="00150BA8"/>
    <w:rsid w:val="00150BB0"/>
    <w:rsid w:val="00150BD9"/>
    <w:rsid w:val="00151191"/>
    <w:rsid w:val="00151B38"/>
    <w:rsid w:val="00151B50"/>
    <w:rsid w:val="00151BDB"/>
    <w:rsid w:val="00151DA2"/>
    <w:rsid w:val="00152645"/>
    <w:rsid w:val="00152680"/>
    <w:rsid w:val="00152956"/>
    <w:rsid w:val="00152A21"/>
    <w:rsid w:val="00152B86"/>
    <w:rsid w:val="00152DFD"/>
    <w:rsid w:val="00152FB2"/>
    <w:rsid w:val="00152FE1"/>
    <w:rsid w:val="00152FEF"/>
    <w:rsid w:val="0015407E"/>
    <w:rsid w:val="0015537E"/>
    <w:rsid w:val="00155722"/>
    <w:rsid w:val="0015641A"/>
    <w:rsid w:val="00156535"/>
    <w:rsid w:val="001569AC"/>
    <w:rsid w:val="00160B0C"/>
    <w:rsid w:val="00160DE1"/>
    <w:rsid w:val="00160F30"/>
    <w:rsid w:val="00160F95"/>
    <w:rsid w:val="00160FCD"/>
    <w:rsid w:val="00160FE7"/>
    <w:rsid w:val="00161BFF"/>
    <w:rsid w:val="00161F56"/>
    <w:rsid w:val="00162086"/>
    <w:rsid w:val="0016232B"/>
    <w:rsid w:val="0016298F"/>
    <w:rsid w:val="00162B10"/>
    <w:rsid w:val="00163685"/>
    <w:rsid w:val="00164010"/>
    <w:rsid w:val="00164AFE"/>
    <w:rsid w:val="00165FD9"/>
    <w:rsid w:val="001663B4"/>
    <w:rsid w:val="00166559"/>
    <w:rsid w:val="00166692"/>
    <w:rsid w:val="00166C37"/>
    <w:rsid w:val="00167082"/>
    <w:rsid w:val="001702BC"/>
    <w:rsid w:val="00170ACF"/>
    <w:rsid w:val="00170B89"/>
    <w:rsid w:val="0017178D"/>
    <w:rsid w:val="00171A13"/>
    <w:rsid w:val="0017253B"/>
    <w:rsid w:val="001726B5"/>
    <w:rsid w:val="00172A82"/>
    <w:rsid w:val="001735EF"/>
    <w:rsid w:val="00173844"/>
    <w:rsid w:val="001742CE"/>
    <w:rsid w:val="001748E5"/>
    <w:rsid w:val="00174B84"/>
    <w:rsid w:val="00174ED1"/>
    <w:rsid w:val="00175171"/>
    <w:rsid w:val="001761C2"/>
    <w:rsid w:val="0017715F"/>
    <w:rsid w:val="001801C2"/>
    <w:rsid w:val="00182406"/>
    <w:rsid w:val="001830A5"/>
    <w:rsid w:val="001834AB"/>
    <w:rsid w:val="001838D3"/>
    <w:rsid w:val="00183BF5"/>
    <w:rsid w:val="00183C80"/>
    <w:rsid w:val="00183D3A"/>
    <w:rsid w:val="0018408D"/>
    <w:rsid w:val="00184448"/>
    <w:rsid w:val="0018475F"/>
    <w:rsid w:val="001847E6"/>
    <w:rsid w:val="0018488A"/>
    <w:rsid w:val="00186553"/>
    <w:rsid w:val="00186F32"/>
    <w:rsid w:val="00187FC5"/>
    <w:rsid w:val="00190112"/>
    <w:rsid w:val="001903FA"/>
    <w:rsid w:val="0019040B"/>
    <w:rsid w:val="00190510"/>
    <w:rsid w:val="001909AF"/>
    <w:rsid w:val="001911D6"/>
    <w:rsid w:val="001916E0"/>
    <w:rsid w:val="00191B66"/>
    <w:rsid w:val="00192D1F"/>
    <w:rsid w:val="001932E0"/>
    <w:rsid w:val="0019428A"/>
    <w:rsid w:val="0019438E"/>
    <w:rsid w:val="00195222"/>
    <w:rsid w:val="001954B7"/>
    <w:rsid w:val="00195611"/>
    <w:rsid w:val="00196C42"/>
    <w:rsid w:val="00196C6B"/>
    <w:rsid w:val="00196F03"/>
    <w:rsid w:val="00197362"/>
    <w:rsid w:val="001978FD"/>
    <w:rsid w:val="00197D56"/>
    <w:rsid w:val="00197FED"/>
    <w:rsid w:val="001A0035"/>
    <w:rsid w:val="001A00AD"/>
    <w:rsid w:val="001A06D6"/>
    <w:rsid w:val="001A08DC"/>
    <w:rsid w:val="001A0E19"/>
    <w:rsid w:val="001A1573"/>
    <w:rsid w:val="001A1D9B"/>
    <w:rsid w:val="001A1E9A"/>
    <w:rsid w:val="001A22B4"/>
    <w:rsid w:val="001A2AE3"/>
    <w:rsid w:val="001A301B"/>
    <w:rsid w:val="001A3D7D"/>
    <w:rsid w:val="001A460F"/>
    <w:rsid w:val="001A487A"/>
    <w:rsid w:val="001A487E"/>
    <w:rsid w:val="001A4AAD"/>
    <w:rsid w:val="001A4D8F"/>
    <w:rsid w:val="001A4DA2"/>
    <w:rsid w:val="001A5465"/>
    <w:rsid w:val="001A5AE1"/>
    <w:rsid w:val="001A5F11"/>
    <w:rsid w:val="001A6700"/>
    <w:rsid w:val="001A674B"/>
    <w:rsid w:val="001A683B"/>
    <w:rsid w:val="001A6AE0"/>
    <w:rsid w:val="001A6E85"/>
    <w:rsid w:val="001A7128"/>
    <w:rsid w:val="001A74FC"/>
    <w:rsid w:val="001A78AA"/>
    <w:rsid w:val="001A7BB9"/>
    <w:rsid w:val="001A7FBE"/>
    <w:rsid w:val="001B0440"/>
    <w:rsid w:val="001B1075"/>
    <w:rsid w:val="001B118D"/>
    <w:rsid w:val="001B1A34"/>
    <w:rsid w:val="001B2A23"/>
    <w:rsid w:val="001B4813"/>
    <w:rsid w:val="001B495D"/>
    <w:rsid w:val="001B4D08"/>
    <w:rsid w:val="001B5A8E"/>
    <w:rsid w:val="001B5AB6"/>
    <w:rsid w:val="001B5BCA"/>
    <w:rsid w:val="001B6051"/>
    <w:rsid w:val="001B66AC"/>
    <w:rsid w:val="001B6DB2"/>
    <w:rsid w:val="001B6EE8"/>
    <w:rsid w:val="001B7213"/>
    <w:rsid w:val="001B741E"/>
    <w:rsid w:val="001B76A4"/>
    <w:rsid w:val="001B7B6B"/>
    <w:rsid w:val="001B7FA0"/>
    <w:rsid w:val="001C0841"/>
    <w:rsid w:val="001C0F0F"/>
    <w:rsid w:val="001C0F68"/>
    <w:rsid w:val="001C14AB"/>
    <w:rsid w:val="001C16C3"/>
    <w:rsid w:val="001C19E4"/>
    <w:rsid w:val="001C1EBD"/>
    <w:rsid w:val="001C23A7"/>
    <w:rsid w:val="001C35D1"/>
    <w:rsid w:val="001C3A1B"/>
    <w:rsid w:val="001C3FC7"/>
    <w:rsid w:val="001C507E"/>
    <w:rsid w:val="001C55C6"/>
    <w:rsid w:val="001C5B7A"/>
    <w:rsid w:val="001C6310"/>
    <w:rsid w:val="001C639F"/>
    <w:rsid w:val="001C6536"/>
    <w:rsid w:val="001C6760"/>
    <w:rsid w:val="001C6E6D"/>
    <w:rsid w:val="001C73B6"/>
    <w:rsid w:val="001C7B3D"/>
    <w:rsid w:val="001C7E25"/>
    <w:rsid w:val="001D0855"/>
    <w:rsid w:val="001D147C"/>
    <w:rsid w:val="001D15F6"/>
    <w:rsid w:val="001D19BD"/>
    <w:rsid w:val="001D1F17"/>
    <w:rsid w:val="001D20FE"/>
    <w:rsid w:val="001D29DC"/>
    <w:rsid w:val="001D29F8"/>
    <w:rsid w:val="001D2BED"/>
    <w:rsid w:val="001D376B"/>
    <w:rsid w:val="001D38E0"/>
    <w:rsid w:val="001D3E0E"/>
    <w:rsid w:val="001D52E0"/>
    <w:rsid w:val="001D55B1"/>
    <w:rsid w:val="001D5A0F"/>
    <w:rsid w:val="001D5CE9"/>
    <w:rsid w:val="001D5F72"/>
    <w:rsid w:val="001D6AC7"/>
    <w:rsid w:val="001D7241"/>
    <w:rsid w:val="001D777D"/>
    <w:rsid w:val="001E074D"/>
    <w:rsid w:val="001E1118"/>
    <w:rsid w:val="001E1884"/>
    <w:rsid w:val="001E2EBB"/>
    <w:rsid w:val="001E3DD3"/>
    <w:rsid w:val="001E4975"/>
    <w:rsid w:val="001E4CF8"/>
    <w:rsid w:val="001E5951"/>
    <w:rsid w:val="001E6612"/>
    <w:rsid w:val="001E676E"/>
    <w:rsid w:val="001E684C"/>
    <w:rsid w:val="001E73EE"/>
    <w:rsid w:val="001F02EC"/>
    <w:rsid w:val="001F0F83"/>
    <w:rsid w:val="001F0FF5"/>
    <w:rsid w:val="001F15EA"/>
    <w:rsid w:val="001F175F"/>
    <w:rsid w:val="001F1842"/>
    <w:rsid w:val="001F254A"/>
    <w:rsid w:val="001F26B2"/>
    <w:rsid w:val="001F300A"/>
    <w:rsid w:val="001F341C"/>
    <w:rsid w:val="001F3F60"/>
    <w:rsid w:val="001F41B2"/>
    <w:rsid w:val="001F494C"/>
    <w:rsid w:val="001F4AF8"/>
    <w:rsid w:val="001F562E"/>
    <w:rsid w:val="001F67B6"/>
    <w:rsid w:val="001F6F88"/>
    <w:rsid w:val="001F7CCD"/>
    <w:rsid w:val="00200627"/>
    <w:rsid w:val="00200DC6"/>
    <w:rsid w:val="00201827"/>
    <w:rsid w:val="00201C05"/>
    <w:rsid w:val="00201DB7"/>
    <w:rsid w:val="00201F98"/>
    <w:rsid w:val="00202421"/>
    <w:rsid w:val="00202BD8"/>
    <w:rsid w:val="00202C33"/>
    <w:rsid w:val="00203825"/>
    <w:rsid w:val="00203F00"/>
    <w:rsid w:val="00204179"/>
    <w:rsid w:val="00205E5A"/>
    <w:rsid w:val="002061B3"/>
    <w:rsid w:val="002064F7"/>
    <w:rsid w:val="002071D2"/>
    <w:rsid w:val="0020721F"/>
    <w:rsid w:val="00207CE7"/>
    <w:rsid w:val="00207F95"/>
    <w:rsid w:val="0021040B"/>
    <w:rsid w:val="002106DE"/>
    <w:rsid w:val="0021076A"/>
    <w:rsid w:val="00210AA1"/>
    <w:rsid w:val="00210CAB"/>
    <w:rsid w:val="00211157"/>
    <w:rsid w:val="002113F4"/>
    <w:rsid w:val="00211834"/>
    <w:rsid w:val="002118BF"/>
    <w:rsid w:val="002118E9"/>
    <w:rsid w:val="002124E4"/>
    <w:rsid w:val="0021299A"/>
    <w:rsid w:val="00212B3A"/>
    <w:rsid w:val="00212D7F"/>
    <w:rsid w:val="00212EC0"/>
    <w:rsid w:val="00212FF4"/>
    <w:rsid w:val="00213779"/>
    <w:rsid w:val="00213961"/>
    <w:rsid w:val="00215092"/>
    <w:rsid w:val="00215E66"/>
    <w:rsid w:val="00215F63"/>
    <w:rsid w:val="00217026"/>
    <w:rsid w:val="00217470"/>
    <w:rsid w:val="002178D6"/>
    <w:rsid w:val="00217A4E"/>
    <w:rsid w:val="00217E76"/>
    <w:rsid w:val="00220733"/>
    <w:rsid w:val="00220BB7"/>
    <w:rsid w:val="002217CB"/>
    <w:rsid w:val="00221873"/>
    <w:rsid w:val="00221A74"/>
    <w:rsid w:val="00221C8F"/>
    <w:rsid w:val="002223F4"/>
    <w:rsid w:val="00222CA6"/>
    <w:rsid w:val="0022317A"/>
    <w:rsid w:val="002231F6"/>
    <w:rsid w:val="002233D5"/>
    <w:rsid w:val="00224150"/>
    <w:rsid w:val="002246A2"/>
    <w:rsid w:val="002248ED"/>
    <w:rsid w:val="00224A34"/>
    <w:rsid w:val="00224E04"/>
    <w:rsid w:val="00225703"/>
    <w:rsid w:val="0022599C"/>
    <w:rsid w:val="00225E0A"/>
    <w:rsid w:val="00225E41"/>
    <w:rsid w:val="00225F00"/>
    <w:rsid w:val="0022624E"/>
    <w:rsid w:val="00226709"/>
    <w:rsid w:val="00226B20"/>
    <w:rsid w:val="002271A1"/>
    <w:rsid w:val="0023026B"/>
    <w:rsid w:val="00230D3E"/>
    <w:rsid w:val="00231EFC"/>
    <w:rsid w:val="002321B1"/>
    <w:rsid w:val="002321F8"/>
    <w:rsid w:val="00232306"/>
    <w:rsid w:val="00232CE6"/>
    <w:rsid w:val="0023342B"/>
    <w:rsid w:val="00233547"/>
    <w:rsid w:val="00233832"/>
    <w:rsid w:val="0023388B"/>
    <w:rsid w:val="0023397D"/>
    <w:rsid w:val="0023470F"/>
    <w:rsid w:val="00234846"/>
    <w:rsid w:val="0023555B"/>
    <w:rsid w:val="0023577D"/>
    <w:rsid w:val="00235ED5"/>
    <w:rsid w:val="002360CB"/>
    <w:rsid w:val="002365C6"/>
    <w:rsid w:val="002378C8"/>
    <w:rsid w:val="00240640"/>
    <w:rsid w:val="00240A9F"/>
    <w:rsid w:val="00241F97"/>
    <w:rsid w:val="0024237F"/>
    <w:rsid w:val="00243143"/>
    <w:rsid w:val="00243F2E"/>
    <w:rsid w:val="00244245"/>
    <w:rsid w:val="00244AAB"/>
    <w:rsid w:val="00245400"/>
    <w:rsid w:val="00245745"/>
    <w:rsid w:val="002457CC"/>
    <w:rsid w:val="002459D0"/>
    <w:rsid w:val="00247D8C"/>
    <w:rsid w:val="002500C9"/>
    <w:rsid w:val="00250281"/>
    <w:rsid w:val="00250AD3"/>
    <w:rsid w:val="00250C24"/>
    <w:rsid w:val="002511E4"/>
    <w:rsid w:val="002512A4"/>
    <w:rsid w:val="002514C8"/>
    <w:rsid w:val="00252E70"/>
    <w:rsid w:val="002538FB"/>
    <w:rsid w:val="00253DC1"/>
    <w:rsid w:val="002547D4"/>
    <w:rsid w:val="002547D7"/>
    <w:rsid w:val="00254C24"/>
    <w:rsid w:val="00254F3F"/>
    <w:rsid w:val="00254FDD"/>
    <w:rsid w:val="00255826"/>
    <w:rsid w:val="00255F02"/>
    <w:rsid w:val="002561E1"/>
    <w:rsid w:val="002561FE"/>
    <w:rsid w:val="00256D3A"/>
    <w:rsid w:val="0025732C"/>
    <w:rsid w:val="0025770A"/>
    <w:rsid w:val="00261B50"/>
    <w:rsid w:val="0026229E"/>
    <w:rsid w:val="002623F3"/>
    <w:rsid w:val="00262501"/>
    <w:rsid w:val="002628EF"/>
    <w:rsid w:val="002628FB"/>
    <w:rsid w:val="002630CC"/>
    <w:rsid w:val="0026396D"/>
    <w:rsid w:val="002639D2"/>
    <w:rsid w:val="00263D41"/>
    <w:rsid w:val="00264084"/>
    <w:rsid w:val="0026409E"/>
    <w:rsid w:val="002640D0"/>
    <w:rsid w:val="00264115"/>
    <w:rsid w:val="00264760"/>
    <w:rsid w:val="0026498B"/>
    <w:rsid w:val="002649D2"/>
    <w:rsid w:val="00264E9F"/>
    <w:rsid w:val="002650CF"/>
    <w:rsid w:val="00265B12"/>
    <w:rsid w:val="00265F96"/>
    <w:rsid w:val="002662B2"/>
    <w:rsid w:val="002664EA"/>
    <w:rsid w:val="0027005E"/>
    <w:rsid w:val="0027070B"/>
    <w:rsid w:val="00270AC0"/>
    <w:rsid w:val="00270B1C"/>
    <w:rsid w:val="00270B63"/>
    <w:rsid w:val="00271A72"/>
    <w:rsid w:val="00271B7A"/>
    <w:rsid w:val="00271DA9"/>
    <w:rsid w:val="00272864"/>
    <w:rsid w:val="002729CA"/>
    <w:rsid w:val="00272B0A"/>
    <w:rsid w:val="00273528"/>
    <w:rsid w:val="00273809"/>
    <w:rsid w:val="00273D25"/>
    <w:rsid w:val="00273D6B"/>
    <w:rsid w:val="00274081"/>
    <w:rsid w:val="00274886"/>
    <w:rsid w:val="00274E48"/>
    <w:rsid w:val="002750BA"/>
    <w:rsid w:val="002756C8"/>
    <w:rsid w:val="00275D6F"/>
    <w:rsid w:val="00276018"/>
    <w:rsid w:val="002770C1"/>
    <w:rsid w:val="002771CB"/>
    <w:rsid w:val="002802E3"/>
    <w:rsid w:val="00280912"/>
    <w:rsid w:val="00280FD3"/>
    <w:rsid w:val="00281BB1"/>
    <w:rsid w:val="00282C2F"/>
    <w:rsid w:val="00282E2A"/>
    <w:rsid w:val="00282FB8"/>
    <w:rsid w:val="00283F8F"/>
    <w:rsid w:val="00284AA8"/>
    <w:rsid w:val="00284B9F"/>
    <w:rsid w:val="00284EF9"/>
    <w:rsid w:val="00284F41"/>
    <w:rsid w:val="002850FA"/>
    <w:rsid w:val="002853E9"/>
    <w:rsid w:val="002858E5"/>
    <w:rsid w:val="00285ED7"/>
    <w:rsid w:val="00285FBD"/>
    <w:rsid w:val="00286181"/>
    <w:rsid w:val="00286288"/>
    <w:rsid w:val="002863AD"/>
    <w:rsid w:val="002868B2"/>
    <w:rsid w:val="002869FB"/>
    <w:rsid w:val="00286AFE"/>
    <w:rsid w:val="00286D15"/>
    <w:rsid w:val="00286D1F"/>
    <w:rsid w:val="00287C44"/>
    <w:rsid w:val="00290267"/>
    <w:rsid w:val="00290660"/>
    <w:rsid w:val="002906C3"/>
    <w:rsid w:val="002907BB"/>
    <w:rsid w:val="002909AB"/>
    <w:rsid w:val="002909DB"/>
    <w:rsid w:val="00290E20"/>
    <w:rsid w:val="00290F78"/>
    <w:rsid w:val="00291ED6"/>
    <w:rsid w:val="00292350"/>
    <w:rsid w:val="0029236A"/>
    <w:rsid w:val="00292434"/>
    <w:rsid w:val="00292D23"/>
    <w:rsid w:val="002937CC"/>
    <w:rsid w:val="00293B06"/>
    <w:rsid w:val="00293D5D"/>
    <w:rsid w:val="00294040"/>
    <w:rsid w:val="00294AAB"/>
    <w:rsid w:val="00294D37"/>
    <w:rsid w:val="0029578E"/>
    <w:rsid w:val="002958AE"/>
    <w:rsid w:val="002959E7"/>
    <w:rsid w:val="00296342"/>
    <w:rsid w:val="002A0B73"/>
    <w:rsid w:val="002A122C"/>
    <w:rsid w:val="002A13B3"/>
    <w:rsid w:val="002A13BD"/>
    <w:rsid w:val="002A2AA3"/>
    <w:rsid w:val="002A2B27"/>
    <w:rsid w:val="002A383A"/>
    <w:rsid w:val="002A3B56"/>
    <w:rsid w:val="002A3B93"/>
    <w:rsid w:val="002A40B5"/>
    <w:rsid w:val="002A4893"/>
    <w:rsid w:val="002A4CA6"/>
    <w:rsid w:val="002A51D8"/>
    <w:rsid w:val="002A55D0"/>
    <w:rsid w:val="002A55D6"/>
    <w:rsid w:val="002A5B40"/>
    <w:rsid w:val="002A61F9"/>
    <w:rsid w:val="002A630F"/>
    <w:rsid w:val="002A63AD"/>
    <w:rsid w:val="002A76AB"/>
    <w:rsid w:val="002A79E5"/>
    <w:rsid w:val="002A7D17"/>
    <w:rsid w:val="002B048F"/>
    <w:rsid w:val="002B0763"/>
    <w:rsid w:val="002B0ED0"/>
    <w:rsid w:val="002B169D"/>
    <w:rsid w:val="002B1EE2"/>
    <w:rsid w:val="002B2467"/>
    <w:rsid w:val="002B30E6"/>
    <w:rsid w:val="002B52FE"/>
    <w:rsid w:val="002B5403"/>
    <w:rsid w:val="002B5524"/>
    <w:rsid w:val="002B5B81"/>
    <w:rsid w:val="002B5C25"/>
    <w:rsid w:val="002B600A"/>
    <w:rsid w:val="002C03AB"/>
    <w:rsid w:val="002C0664"/>
    <w:rsid w:val="002C08FB"/>
    <w:rsid w:val="002C170B"/>
    <w:rsid w:val="002C1764"/>
    <w:rsid w:val="002C2238"/>
    <w:rsid w:val="002C2626"/>
    <w:rsid w:val="002C266B"/>
    <w:rsid w:val="002C2FA0"/>
    <w:rsid w:val="002C3E35"/>
    <w:rsid w:val="002C3FCD"/>
    <w:rsid w:val="002C403C"/>
    <w:rsid w:val="002C588E"/>
    <w:rsid w:val="002C5BE1"/>
    <w:rsid w:val="002C5E01"/>
    <w:rsid w:val="002C5EC2"/>
    <w:rsid w:val="002C6065"/>
    <w:rsid w:val="002C64CA"/>
    <w:rsid w:val="002C6CD5"/>
    <w:rsid w:val="002D0818"/>
    <w:rsid w:val="002D172A"/>
    <w:rsid w:val="002D262C"/>
    <w:rsid w:val="002D2D7D"/>
    <w:rsid w:val="002D4260"/>
    <w:rsid w:val="002D4275"/>
    <w:rsid w:val="002D4583"/>
    <w:rsid w:val="002D4AC4"/>
    <w:rsid w:val="002D50F0"/>
    <w:rsid w:val="002D582E"/>
    <w:rsid w:val="002D626F"/>
    <w:rsid w:val="002D7885"/>
    <w:rsid w:val="002E1478"/>
    <w:rsid w:val="002E1D3C"/>
    <w:rsid w:val="002E1FD8"/>
    <w:rsid w:val="002E2985"/>
    <w:rsid w:val="002E3BD0"/>
    <w:rsid w:val="002E43FE"/>
    <w:rsid w:val="002E451A"/>
    <w:rsid w:val="002E4839"/>
    <w:rsid w:val="002E49FE"/>
    <w:rsid w:val="002E4C05"/>
    <w:rsid w:val="002E4E6D"/>
    <w:rsid w:val="002E5045"/>
    <w:rsid w:val="002E56A9"/>
    <w:rsid w:val="002E627B"/>
    <w:rsid w:val="002E6A44"/>
    <w:rsid w:val="002E719D"/>
    <w:rsid w:val="002E7C6E"/>
    <w:rsid w:val="002F0042"/>
    <w:rsid w:val="002F008B"/>
    <w:rsid w:val="002F0F6F"/>
    <w:rsid w:val="002F130C"/>
    <w:rsid w:val="002F1838"/>
    <w:rsid w:val="002F249C"/>
    <w:rsid w:val="002F26AA"/>
    <w:rsid w:val="002F28A8"/>
    <w:rsid w:val="002F2B0F"/>
    <w:rsid w:val="002F2CBD"/>
    <w:rsid w:val="002F2E34"/>
    <w:rsid w:val="002F46E3"/>
    <w:rsid w:val="002F5FCD"/>
    <w:rsid w:val="002F66A2"/>
    <w:rsid w:val="002F6939"/>
    <w:rsid w:val="002F6AB8"/>
    <w:rsid w:val="002F6F9C"/>
    <w:rsid w:val="003007D8"/>
    <w:rsid w:val="003009AD"/>
    <w:rsid w:val="00300A84"/>
    <w:rsid w:val="003017FE"/>
    <w:rsid w:val="00301CA9"/>
    <w:rsid w:val="00302266"/>
    <w:rsid w:val="003035D3"/>
    <w:rsid w:val="00303B3E"/>
    <w:rsid w:val="00303B40"/>
    <w:rsid w:val="0030434E"/>
    <w:rsid w:val="003045D3"/>
    <w:rsid w:val="003050C2"/>
    <w:rsid w:val="003051BE"/>
    <w:rsid w:val="0030577D"/>
    <w:rsid w:val="003057D5"/>
    <w:rsid w:val="00305C18"/>
    <w:rsid w:val="003060B6"/>
    <w:rsid w:val="00306943"/>
    <w:rsid w:val="00307543"/>
    <w:rsid w:val="00307595"/>
    <w:rsid w:val="00307CC2"/>
    <w:rsid w:val="0031026F"/>
    <w:rsid w:val="00312138"/>
    <w:rsid w:val="00312F75"/>
    <w:rsid w:val="00312F8B"/>
    <w:rsid w:val="0031334A"/>
    <w:rsid w:val="00313F2D"/>
    <w:rsid w:val="0031402B"/>
    <w:rsid w:val="0031475B"/>
    <w:rsid w:val="003150BD"/>
    <w:rsid w:val="00315764"/>
    <w:rsid w:val="00315771"/>
    <w:rsid w:val="0031593B"/>
    <w:rsid w:val="0031678B"/>
    <w:rsid w:val="00316D29"/>
    <w:rsid w:val="00317E3C"/>
    <w:rsid w:val="00320019"/>
    <w:rsid w:val="003209F7"/>
    <w:rsid w:val="00320F45"/>
    <w:rsid w:val="00320FFE"/>
    <w:rsid w:val="003210E5"/>
    <w:rsid w:val="003215C3"/>
    <w:rsid w:val="00321836"/>
    <w:rsid w:val="00321D5B"/>
    <w:rsid w:val="0032246D"/>
    <w:rsid w:val="00322590"/>
    <w:rsid w:val="00322ADB"/>
    <w:rsid w:val="00322B01"/>
    <w:rsid w:val="003236A6"/>
    <w:rsid w:val="00323966"/>
    <w:rsid w:val="00324953"/>
    <w:rsid w:val="00324BB7"/>
    <w:rsid w:val="00325776"/>
    <w:rsid w:val="00326656"/>
    <w:rsid w:val="00326C1B"/>
    <w:rsid w:val="0032702A"/>
    <w:rsid w:val="0032708A"/>
    <w:rsid w:val="003302B7"/>
    <w:rsid w:val="00330BB5"/>
    <w:rsid w:val="00331B73"/>
    <w:rsid w:val="00331BC5"/>
    <w:rsid w:val="003325BD"/>
    <w:rsid w:val="00332896"/>
    <w:rsid w:val="00332D8D"/>
    <w:rsid w:val="00332EBF"/>
    <w:rsid w:val="00333031"/>
    <w:rsid w:val="0033337A"/>
    <w:rsid w:val="00334AF5"/>
    <w:rsid w:val="00335E1D"/>
    <w:rsid w:val="00335F43"/>
    <w:rsid w:val="0033679B"/>
    <w:rsid w:val="00336C2D"/>
    <w:rsid w:val="0033710C"/>
    <w:rsid w:val="0034022F"/>
    <w:rsid w:val="00340915"/>
    <w:rsid w:val="00341104"/>
    <w:rsid w:val="003425EF"/>
    <w:rsid w:val="00342A13"/>
    <w:rsid w:val="00344101"/>
    <w:rsid w:val="00345044"/>
    <w:rsid w:val="003458B9"/>
    <w:rsid w:val="003465E9"/>
    <w:rsid w:val="0034666D"/>
    <w:rsid w:val="003469E4"/>
    <w:rsid w:val="003474BA"/>
    <w:rsid w:val="00347C5E"/>
    <w:rsid w:val="00347DB4"/>
    <w:rsid w:val="00350E96"/>
    <w:rsid w:val="00350EDD"/>
    <w:rsid w:val="00351108"/>
    <w:rsid w:val="0035117E"/>
    <w:rsid w:val="0035253C"/>
    <w:rsid w:val="00352737"/>
    <w:rsid w:val="003527F0"/>
    <w:rsid w:val="00352853"/>
    <w:rsid w:val="00353210"/>
    <w:rsid w:val="003542EB"/>
    <w:rsid w:val="00354321"/>
    <w:rsid w:val="00354644"/>
    <w:rsid w:val="00354844"/>
    <w:rsid w:val="00355436"/>
    <w:rsid w:val="00355779"/>
    <w:rsid w:val="00355806"/>
    <w:rsid w:val="00355AF9"/>
    <w:rsid w:val="003565DA"/>
    <w:rsid w:val="00356B2C"/>
    <w:rsid w:val="0035742E"/>
    <w:rsid w:val="003574FF"/>
    <w:rsid w:val="00357ABC"/>
    <w:rsid w:val="00357B73"/>
    <w:rsid w:val="00357BB4"/>
    <w:rsid w:val="00357CCE"/>
    <w:rsid w:val="00357F1C"/>
    <w:rsid w:val="003600BA"/>
    <w:rsid w:val="0036086F"/>
    <w:rsid w:val="00360943"/>
    <w:rsid w:val="00360A68"/>
    <w:rsid w:val="003611AA"/>
    <w:rsid w:val="00361602"/>
    <w:rsid w:val="003618C0"/>
    <w:rsid w:val="00361A12"/>
    <w:rsid w:val="00361B43"/>
    <w:rsid w:val="00362928"/>
    <w:rsid w:val="00362D02"/>
    <w:rsid w:val="003635A8"/>
    <w:rsid w:val="00363AF3"/>
    <w:rsid w:val="00364382"/>
    <w:rsid w:val="00364389"/>
    <w:rsid w:val="00364BCD"/>
    <w:rsid w:val="00365359"/>
    <w:rsid w:val="003654D6"/>
    <w:rsid w:val="00365D8B"/>
    <w:rsid w:val="00366A41"/>
    <w:rsid w:val="00366FBA"/>
    <w:rsid w:val="003671E8"/>
    <w:rsid w:val="0036785C"/>
    <w:rsid w:val="003703C6"/>
    <w:rsid w:val="00370886"/>
    <w:rsid w:val="003715ED"/>
    <w:rsid w:val="00372417"/>
    <w:rsid w:val="00372768"/>
    <w:rsid w:val="0037328E"/>
    <w:rsid w:val="0037416F"/>
    <w:rsid w:val="003742B4"/>
    <w:rsid w:val="0037498C"/>
    <w:rsid w:val="00374CFA"/>
    <w:rsid w:val="0037625E"/>
    <w:rsid w:val="00376958"/>
    <w:rsid w:val="00376A62"/>
    <w:rsid w:val="0037729A"/>
    <w:rsid w:val="00377603"/>
    <w:rsid w:val="003807FF"/>
    <w:rsid w:val="00380A69"/>
    <w:rsid w:val="00380AF5"/>
    <w:rsid w:val="00380EC5"/>
    <w:rsid w:val="00380F19"/>
    <w:rsid w:val="003819BD"/>
    <w:rsid w:val="0038284D"/>
    <w:rsid w:val="00382AAD"/>
    <w:rsid w:val="003834E9"/>
    <w:rsid w:val="00383CD6"/>
    <w:rsid w:val="003841AC"/>
    <w:rsid w:val="00384358"/>
    <w:rsid w:val="00384429"/>
    <w:rsid w:val="003847CA"/>
    <w:rsid w:val="00384F9C"/>
    <w:rsid w:val="00385084"/>
    <w:rsid w:val="00385313"/>
    <w:rsid w:val="00385895"/>
    <w:rsid w:val="00385D6A"/>
    <w:rsid w:val="00385FA3"/>
    <w:rsid w:val="0038694F"/>
    <w:rsid w:val="00387D36"/>
    <w:rsid w:val="00390026"/>
    <w:rsid w:val="00390D8F"/>
    <w:rsid w:val="00390E36"/>
    <w:rsid w:val="003910B6"/>
    <w:rsid w:val="00391339"/>
    <w:rsid w:val="003918E8"/>
    <w:rsid w:val="00392390"/>
    <w:rsid w:val="003926C1"/>
    <w:rsid w:val="00392993"/>
    <w:rsid w:val="00392CA6"/>
    <w:rsid w:val="00393511"/>
    <w:rsid w:val="00393C43"/>
    <w:rsid w:val="00393CC1"/>
    <w:rsid w:val="00393D69"/>
    <w:rsid w:val="0039402B"/>
    <w:rsid w:val="00394A10"/>
    <w:rsid w:val="00395444"/>
    <w:rsid w:val="003955AB"/>
    <w:rsid w:val="003955C6"/>
    <w:rsid w:val="00395B7F"/>
    <w:rsid w:val="00395FBD"/>
    <w:rsid w:val="003963BE"/>
    <w:rsid w:val="003963E1"/>
    <w:rsid w:val="003963EF"/>
    <w:rsid w:val="00396832"/>
    <w:rsid w:val="00396A1B"/>
    <w:rsid w:val="00397259"/>
    <w:rsid w:val="003975C0"/>
    <w:rsid w:val="003A07B8"/>
    <w:rsid w:val="003A0AC6"/>
    <w:rsid w:val="003A0ADD"/>
    <w:rsid w:val="003A0BBC"/>
    <w:rsid w:val="003A109D"/>
    <w:rsid w:val="003A1133"/>
    <w:rsid w:val="003A131E"/>
    <w:rsid w:val="003A1461"/>
    <w:rsid w:val="003A1E60"/>
    <w:rsid w:val="003A2521"/>
    <w:rsid w:val="003A39B3"/>
    <w:rsid w:val="003A3BBB"/>
    <w:rsid w:val="003A40B8"/>
    <w:rsid w:val="003A4335"/>
    <w:rsid w:val="003A487B"/>
    <w:rsid w:val="003A4FF2"/>
    <w:rsid w:val="003A6231"/>
    <w:rsid w:val="003A6D7A"/>
    <w:rsid w:val="003A6EF7"/>
    <w:rsid w:val="003A7914"/>
    <w:rsid w:val="003A7B38"/>
    <w:rsid w:val="003A7BEE"/>
    <w:rsid w:val="003B022B"/>
    <w:rsid w:val="003B157C"/>
    <w:rsid w:val="003B235A"/>
    <w:rsid w:val="003B3258"/>
    <w:rsid w:val="003B3434"/>
    <w:rsid w:val="003B3488"/>
    <w:rsid w:val="003B4031"/>
    <w:rsid w:val="003B490F"/>
    <w:rsid w:val="003B4A6B"/>
    <w:rsid w:val="003B4ADC"/>
    <w:rsid w:val="003B4CE9"/>
    <w:rsid w:val="003B517C"/>
    <w:rsid w:val="003B5E9E"/>
    <w:rsid w:val="003B6EE5"/>
    <w:rsid w:val="003B718B"/>
    <w:rsid w:val="003B7B21"/>
    <w:rsid w:val="003B7CC3"/>
    <w:rsid w:val="003C15B8"/>
    <w:rsid w:val="003C16D1"/>
    <w:rsid w:val="003C19FE"/>
    <w:rsid w:val="003C1C0B"/>
    <w:rsid w:val="003C1F2E"/>
    <w:rsid w:val="003C2828"/>
    <w:rsid w:val="003C2DBF"/>
    <w:rsid w:val="003C3144"/>
    <w:rsid w:val="003C3A8D"/>
    <w:rsid w:val="003C4039"/>
    <w:rsid w:val="003C437F"/>
    <w:rsid w:val="003C4C55"/>
    <w:rsid w:val="003C5BAA"/>
    <w:rsid w:val="003C6030"/>
    <w:rsid w:val="003C6AAF"/>
    <w:rsid w:val="003C6B6E"/>
    <w:rsid w:val="003C6DB7"/>
    <w:rsid w:val="003C7735"/>
    <w:rsid w:val="003C7FE4"/>
    <w:rsid w:val="003D05C5"/>
    <w:rsid w:val="003D0BAB"/>
    <w:rsid w:val="003D0F95"/>
    <w:rsid w:val="003D104D"/>
    <w:rsid w:val="003D16E0"/>
    <w:rsid w:val="003D17B7"/>
    <w:rsid w:val="003D1AFC"/>
    <w:rsid w:val="003D1E12"/>
    <w:rsid w:val="003D3045"/>
    <w:rsid w:val="003D36FC"/>
    <w:rsid w:val="003D37BE"/>
    <w:rsid w:val="003D3F5D"/>
    <w:rsid w:val="003D429B"/>
    <w:rsid w:val="003D4310"/>
    <w:rsid w:val="003D4854"/>
    <w:rsid w:val="003D59C1"/>
    <w:rsid w:val="003D5D5B"/>
    <w:rsid w:val="003D65B1"/>
    <w:rsid w:val="003D7E78"/>
    <w:rsid w:val="003E12B3"/>
    <w:rsid w:val="003E2B49"/>
    <w:rsid w:val="003E302D"/>
    <w:rsid w:val="003E391F"/>
    <w:rsid w:val="003E3955"/>
    <w:rsid w:val="003E3D7F"/>
    <w:rsid w:val="003E407C"/>
    <w:rsid w:val="003E4413"/>
    <w:rsid w:val="003E4925"/>
    <w:rsid w:val="003E4E97"/>
    <w:rsid w:val="003E6321"/>
    <w:rsid w:val="003E64A6"/>
    <w:rsid w:val="003E6671"/>
    <w:rsid w:val="003E6693"/>
    <w:rsid w:val="003E6FA6"/>
    <w:rsid w:val="003E7465"/>
    <w:rsid w:val="003E79FA"/>
    <w:rsid w:val="003E7AAF"/>
    <w:rsid w:val="003E7FC8"/>
    <w:rsid w:val="003F0227"/>
    <w:rsid w:val="003F08B5"/>
    <w:rsid w:val="003F0DB2"/>
    <w:rsid w:val="003F12E6"/>
    <w:rsid w:val="003F1518"/>
    <w:rsid w:val="003F1988"/>
    <w:rsid w:val="003F198C"/>
    <w:rsid w:val="003F1D49"/>
    <w:rsid w:val="003F2E78"/>
    <w:rsid w:val="003F4722"/>
    <w:rsid w:val="003F4901"/>
    <w:rsid w:val="003F49BE"/>
    <w:rsid w:val="003F50B6"/>
    <w:rsid w:val="003F5452"/>
    <w:rsid w:val="003F5522"/>
    <w:rsid w:val="003F5545"/>
    <w:rsid w:val="003F56CE"/>
    <w:rsid w:val="003F6927"/>
    <w:rsid w:val="003F6F0D"/>
    <w:rsid w:val="003F70CC"/>
    <w:rsid w:val="003F74C3"/>
    <w:rsid w:val="003F7D3D"/>
    <w:rsid w:val="00400092"/>
    <w:rsid w:val="004009AE"/>
    <w:rsid w:val="00400A5B"/>
    <w:rsid w:val="00400CDC"/>
    <w:rsid w:val="00400D5B"/>
    <w:rsid w:val="00400DA3"/>
    <w:rsid w:val="004023EB"/>
    <w:rsid w:val="00402768"/>
    <w:rsid w:val="00402C2B"/>
    <w:rsid w:val="00402E7D"/>
    <w:rsid w:val="004036D7"/>
    <w:rsid w:val="00403A05"/>
    <w:rsid w:val="00403B20"/>
    <w:rsid w:val="004041AB"/>
    <w:rsid w:val="004044E0"/>
    <w:rsid w:val="00404671"/>
    <w:rsid w:val="004051E7"/>
    <w:rsid w:val="004056E7"/>
    <w:rsid w:val="00405811"/>
    <w:rsid w:val="0040589E"/>
    <w:rsid w:val="00405DD8"/>
    <w:rsid w:val="00405E6F"/>
    <w:rsid w:val="0040648D"/>
    <w:rsid w:val="00406498"/>
    <w:rsid w:val="00406864"/>
    <w:rsid w:val="0040734C"/>
    <w:rsid w:val="004074D1"/>
    <w:rsid w:val="0040770F"/>
    <w:rsid w:val="00407B1B"/>
    <w:rsid w:val="00410326"/>
    <w:rsid w:val="00410809"/>
    <w:rsid w:val="00410A4D"/>
    <w:rsid w:val="00410AEC"/>
    <w:rsid w:val="004111BC"/>
    <w:rsid w:val="00411402"/>
    <w:rsid w:val="0041173B"/>
    <w:rsid w:val="00411D99"/>
    <w:rsid w:val="00412209"/>
    <w:rsid w:val="0041240B"/>
    <w:rsid w:val="00412B65"/>
    <w:rsid w:val="004141A6"/>
    <w:rsid w:val="00414660"/>
    <w:rsid w:val="00414E32"/>
    <w:rsid w:val="00415392"/>
    <w:rsid w:val="00416324"/>
    <w:rsid w:val="00416F4B"/>
    <w:rsid w:val="00417507"/>
    <w:rsid w:val="004208FF"/>
    <w:rsid w:val="00420932"/>
    <w:rsid w:val="0042096D"/>
    <w:rsid w:val="004209F3"/>
    <w:rsid w:val="00420BFA"/>
    <w:rsid w:val="0042169F"/>
    <w:rsid w:val="00421E0C"/>
    <w:rsid w:val="00422172"/>
    <w:rsid w:val="004231C5"/>
    <w:rsid w:val="00423592"/>
    <w:rsid w:val="004239CB"/>
    <w:rsid w:val="00424098"/>
    <w:rsid w:val="004247F1"/>
    <w:rsid w:val="004250C8"/>
    <w:rsid w:val="004253CF"/>
    <w:rsid w:val="00425683"/>
    <w:rsid w:val="0042577F"/>
    <w:rsid w:val="00425C7B"/>
    <w:rsid w:val="00425F83"/>
    <w:rsid w:val="004265B8"/>
    <w:rsid w:val="004269CD"/>
    <w:rsid w:val="0042715F"/>
    <w:rsid w:val="004271B2"/>
    <w:rsid w:val="00427C70"/>
    <w:rsid w:val="00430100"/>
    <w:rsid w:val="004302E8"/>
    <w:rsid w:val="00430DC5"/>
    <w:rsid w:val="00431355"/>
    <w:rsid w:val="00431B54"/>
    <w:rsid w:val="00432AE3"/>
    <w:rsid w:val="004335C8"/>
    <w:rsid w:val="00433839"/>
    <w:rsid w:val="004338EB"/>
    <w:rsid w:val="00433AF6"/>
    <w:rsid w:val="00434510"/>
    <w:rsid w:val="00434B56"/>
    <w:rsid w:val="004365E5"/>
    <w:rsid w:val="00436A08"/>
    <w:rsid w:val="00436EBF"/>
    <w:rsid w:val="00440BFE"/>
    <w:rsid w:val="00440FB3"/>
    <w:rsid w:val="00441653"/>
    <w:rsid w:val="00441D23"/>
    <w:rsid w:val="00442B65"/>
    <w:rsid w:val="00444090"/>
    <w:rsid w:val="0044437B"/>
    <w:rsid w:val="00444544"/>
    <w:rsid w:val="00444A93"/>
    <w:rsid w:val="00445312"/>
    <w:rsid w:val="00445401"/>
    <w:rsid w:val="00445539"/>
    <w:rsid w:val="00445813"/>
    <w:rsid w:val="00445A48"/>
    <w:rsid w:val="00446321"/>
    <w:rsid w:val="00446351"/>
    <w:rsid w:val="00446A23"/>
    <w:rsid w:val="004472D2"/>
    <w:rsid w:val="004478DB"/>
    <w:rsid w:val="00447FA6"/>
    <w:rsid w:val="00450944"/>
    <w:rsid w:val="00450BFA"/>
    <w:rsid w:val="00450DD9"/>
    <w:rsid w:val="004510E2"/>
    <w:rsid w:val="0045217A"/>
    <w:rsid w:val="0045258C"/>
    <w:rsid w:val="004533B0"/>
    <w:rsid w:val="004536C5"/>
    <w:rsid w:val="004537C5"/>
    <w:rsid w:val="004538D0"/>
    <w:rsid w:val="00453F4D"/>
    <w:rsid w:val="0045453C"/>
    <w:rsid w:val="0045478A"/>
    <w:rsid w:val="00454845"/>
    <w:rsid w:val="00454F85"/>
    <w:rsid w:val="00455249"/>
    <w:rsid w:val="00455328"/>
    <w:rsid w:val="004555A5"/>
    <w:rsid w:val="00455E9B"/>
    <w:rsid w:val="004565FC"/>
    <w:rsid w:val="00456B2D"/>
    <w:rsid w:val="00456B7F"/>
    <w:rsid w:val="0045730F"/>
    <w:rsid w:val="0046110E"/>
    <w:rsid w:val="00461D67"/>
    <w:rsid w:val="00462136"/>
    <w:rsid w:val="00462E7D"/>
    <w:rsid w:val="004638C9"/>
    <w:rsid w:val="004650D8"/>
    <w:rsid w:val="00465283"/>
    <w:rsid w:val="00465AE6"/>
    <w:rsid w:val="0046677A"/>
    <w:rsid w:val="00466E9E"/>
    <w:rsid w:val="004670AE"/>
    <w:rsid w:val="004674E5"/>
    <w:rsid w:val="00467C16"/>
    <w:rsid w:val="00470181"/>
    <w:rsid w:val="004704DF"/>
    <w:rsid w:val="00470A80"/>
    <w:rsid w:val="00471026"/>
    <w:rsid w:val="004713FF"/>
    <w:rsid w:val="00471645"/>
    <w:rsid w:val="00471851"/>
    <w:rsid w:val="00472E31"/>
    <w:rsid w:val="00474657"/>
    <w:rsid w:val="0047474A"/>
    <w:rsid w:val="00474D6B"/>
    <w:rsid w:val="00474FFA"/>
    <w:rsid w:val="0047586F"/>
    <w:rsid w:val="00476172"/>
    <w:rsid w:val="00476558"/>
    <w:rsid w:val="00476778"/>
    <w:rsid w:val="00476843"/>
    <w:rsid w:val="00476DB0"/>
    <w:rsid w:val="004773B6"/>
    <w:rsid w:val="00477BEE"/>
    <w:rsid w:val="00477EA5"/>
    <w:rsid w:val="00480055"/>
    <w:rsid w:val="004801B4"/>
    <w:rsid w:val="00480BD8"/>
    <w:rsid w:val="00480EED"/>
    <w:rsid w:val="004815EA"/>
    <w:rsid w:val="00483007"/>
    <w:rsid w:val="0048348A"/>
    <w:rsid w:val="00483977"/>
    <w:rsid w:val="00483C2E"/>
    <w:rsid w:val="004841F2"/>
    <w:rsid w:val="00484EC3"/>
    <w:rsid w:val="00485521"/>
    <w:rsid w:val="00485CB1"/>
    <w:rsid w:val="00485E85"/>
    <w:rsid w:val="00486016"/>
    <w:rsid w:val="004868C9"/>
    <w:rsid w:val="00486F6F"/>
    <w:rsid w:val="00487227"/>
    <w:rsid w:val="0048730A"/>
    <w:rsid w:val="00487D08"/>
    <w:rsid w:val="00487F69"/>
    <w:rsid w:val="00490934"/>
    <w:rsid w:val="00490939"/>
    <w:rsid w:val="00490A05"/>
    <w:rsid w:val="00490EC2"/>
    <w:rsid w:val="0049160F"/>
    <w:rsid w:val="00491659"/>
    <w:rsid w:val="0049166D"/>
    <w:rsid w:val="00491758"/>
    <w:rsid w:val="00491EF5"/>
    <w:rsid w:val="0049208F"/>
    <w:rsid w:val="00492D56"/>
    <w:rsid w:val="00492FF5"/>
    <w:rsid w:val="00493FAA"/>
    <w:rsid w:val="00494058"/>
    <w:rsid w:val="0049408C"/>
    <w:rsid w:val="00495541"/>
    <w:rsid w:val="00495654"/>
    <w:rsid w:val="00495CCD"/>
    <w:rsid w:val="004966EE"/>
    <w:rsid w:val="00496964"/>
    <w:rsid w:val="00496B56"/>
    <w:rsid w:val="00496B92"/>
    <w:rsid w:val="00496BDC"/>
    <w:rsid w:val="00497C89"/>
    <w:rsid w:val="00497F7A"/>
    <w:rsid w:val="004A0146"/>
    <w:rsid w:val="004A0365"/>
    <w:rsid w:val="004A0695"/>
    <w:rsid w:val="004A08A8"/>
    <w:rsid w:val="004A08BB"/>
    <w:rsid w:val="004A0AB2"/>
    <w:rsid w:val="004A1080"/>
    <w:rsid w:val="004A1F0C"/>
    <w:rsid w:val="004A27B4"/>
    <w:rsid w:val="004A2ECE"/>
    <w:rsid w:val="004A3639"/>
    <w:rsid w:val="004A3949"/>
    <w:rsid w:val="004A3D39"/>
    <w:rsid w:val="004A451B"/>
    <w:rsid w:val="004A48EF"/>
    <w:rsid w:val="004A4960"/>
    <w:rsid w:val="004A4C52"/>
    <w:rsid w:val="004A5038"/>
    <w:rsid w:val="004A520E"/>
    <w:rsid w:val="004A564E"/>
    <w:rsid w:val="004A59A5"/>
    <w:rsid w:val="004A5FCE"/>
    <w:rsid w:val="004A60D0"/>
    <w:rsid w:val="004A6284"/>
    <w:rsid w:val="004A6C3F"/>
    <w:rsid w:val="004A75BB"/>
    <w:rsid w:val="004A7E77"/>
    <w:rsid w:val="004A7EB9"/>
    <w:rsid w:val="004B0E59"/>
    <w:rsid w:val="004B130C"/>
    <w:rsid w:val="004B2782"/>
    <w:rsid w:val="004B278B"/>
    <w:rsid w:val="004B2BC6"/>
    <w:rsid w:val="004B2BD7"/>
    <w:rsid w:val="004B2EA6"/>
    <w:rsid w:val="004B2EDE"/>
    <w:rsid w:val="004B3523"/>
    <w:rsid w:val="004B4386"/>
    <w:rsid w:val="004B4B0C"/>
    <w:rsid w:val="004B5C6B"/>
    <w:rsid w:val="004B6C10"/>
    <w:rsid w:val="004B6CFB"/>
    <w:rsid w:val="004B7075"/>
    <w:rsid w:val="004B711B"/>
    <w:rsid w:val="004B7153"/>
    <w:rsid w:val="004B7A03"/>
    <w:rsid w:val="004C001B"/>
    <w:rsid w:val="004C0682"/>
    <w:rsid w:val="004C06A5"/>
    <w:rsid w:val="004C0CB0"/>
    <w:rsid w:val="004C1335"/>
    <w:rsid w:val="004C146E"/>
    <w:rsid w:val="004C160C"/>
    <w:rsid w:val="004C17FB"/>
    <w:rsid w:val="004C2228"/>
    <w:rsid w:val="004C2407"/>
    <w:rsid w:val="004C2D13"/>
    <w:rsid w:val="004C39FC"/>
    <w:rsid w:val="004C3AF8"/>
    <w:rsid w:val="004C3DB2"/>
    <w:rsid w:val="004C3E2E"/>
    <w:rsid w:val="004C42F4"/>
    <w:rsid w:val="004C4348"/>
    <w:rsid w:val="004C4FAE"/>
    <w:rsid w:val="004C5002"/>
    <w:rsid w:val="004C5143"/>
    <w:rsid w:val="004C57C4"/>
    <w:rsid w:val="004C5C26"/>
    <w:rsid w:val="004C5FE3"/>
    <w:rsid w:val="004C60DC"/>
    <w:rsid w:val="004C676A"/>
    <w:rsid w:val="004C6F5D"/>
    <w:rsid w:val="004C71AC"/>
    <w:rsid w:val="004C78DD"/>
    <w:rsid w:val="004D07AA"/>
    <w:rsid w:val="004D0C97"/>
    <w:rsid w:val="004D181E"/>
    <w:rsid w:val="004D1A4C"/>
    <w:rsid w:val="004D2ECB"/>
    <w:rsid w:val="004D34DC"/>
    <w:rsid w:val="004D3E02"/>
    <w:rsid w:val="004D3ED4"/>
    <w:rsid w:val="004D3F09"/>
    <w:rsid w:val="004D4EB0"/>
    <w:rsid w:val="004D5102"/>
    <w:rsid w:val="004D5D58"/>
    <w:rsid w:val="004D61A2"/>
    <w:rsid w:val="004D64C6"/>
    <w:rsid w:val="004D6CF1"/>
    <w:rsid w:val="004D7685"/>
    <w:rsid w:val="004D7EDD"/>
    <w:rsid w:val="004E0178"/>
    <w:rsid w:val="004E01E5"/>
    <w:rsid w:val="004E0656"/>
    <w:rsid w:val="004E134D"/>
    <w:rsid w:val="004E16F4"/>
    <w:rsid w:val="004E18EF"/>
    <w:rsid w:val="004E3438"/>
    <w:rsid w:val="004E369C"/>
    <w:rsid w:val="004E4DE6"/>
    <w:rsid w:val="004E5027"/>
    <w:rsid w:val="004E570E"/>
    <w:rsid w:val="004E59A7"/>
    <w:rsid w:val="004E6B82"/>
    <w:rsid w:val="004E6EF2"/>
    <w:rsid w:val="004E720D"/>
    <w:rsid w:val="004E7259"/>
    <w:rsid w:val="004E778D"/>
    <w:rsid w:val="004F1433"/>
    <w:rsid w:val="004F1D13"/>
    <w:rsid w:val="004F2578"/>
    <w:rsid w:val="004F33F5"/>
    <w:rsid w:val="004F389A"/>
    <w:rsid w:val="004F3CBD"/>
    <w:rsid w:val="004F44BC"/>
    <w:rsid w:val="004F4879"/>
    <w:rsid w:val="004F4A14"/>
    <w:rsid w:val="004F4A33"/>
    <w:rsid w:val="004F4D85"/>
    <w:rsid w:val="004F5146"/>
    <w:rsid w:val="004F5261"/>
    <w:rsid w:val="004F5FE0"/>
    <w:rsid w:val="004F6002"/>
    <w:rsid w:val="004F61B5"/>
    <w:rsid w:val="004F6899"/>
    <w:rsid w:val="004F74C6"/>
    <w:rsid w:val="004F7765"/>
    <w:rsid w:val="004F78A2"/>
    <w:rsid w:val="00500DF5"/>
    <w:rsid w:val="00501B4A"/>
    <w:rsid w:val="00501F74"/>
    <w:rsid w:val="00502E52"/>
    <w:rsid w:val="00503482"/>
    <w:rsid w:val="005049D8"/>
    <w:rsid w:val="00504C0A"/>
    <w:rsid w:val="00504C44"/>
    <w:rsid w:val="00504D0F"/>
    <w:rsid w:val="0050500F"/>
    <w:rsid w:val="00505345"/>
    <w:rsid w:val="00505705"/>
    <w:rsid w:val="00505C0C"/>
    <w:rsid w:val="00505E13"/>
    <w:rsid w:val="00506B76"/>
    <w:rsid w:val="00506C68"/>
    <w:rsid w:val="00507018"/>
    <w:rsid w:val="00507032"/>
    <w:rsid w:val="0050785B"/>
    <w:rsid w:val="005100B4"/>
    <w:rsid w:val="00510BE7"/>
    <w:rsid w:val="00510F69"/>
    <w:rsid w:val="00510FEC"/>
    <w:rsid w:val="005116DF"/>
    <w:rsid w:val="005118E2"/>
    <w:rsid w:val="00512014"/>
    <w:rsid w:val="00512245"/>
    <w:rsid w:val="005128ED"/>
    <w:rsid w:val="005128F4"/>
    <w:rsid w:val="00512CB9"/>
    <w:rsid w:val="00513864"/>
    <w:rsid w:val="0051392B"/>
    <w:rsid w:val="005144E2"/>
    <w:rsid w:val="00514A1D"/>
    <w:rsid w:val="00514C14"/>
    <w:rsid w:val="00514EA8"/>
    <w:rsid w:val="005150A2"/>
    <w:rsid w:val="00515AB3"/>
    <w:rsid w:val="00515FE2"/>
    <w:rsid w:val="005165A2"/>
    <w:rsid w:val="00517F3C"/>
    <w:rsid w:val="005204A2"/>
    <w:rsid w:val="00520A8B"/>
    <w:rsid w:val="00521202"/>
    <w:rsid w:val="00521666"/>
    <w:rsid w:val="005219ED"/>
    <w:rsid w:val="005223B4"/>
    <w:rsid w:val="005227E1"/>
    <w:rsid w:val="00522C88"/>
    <w:rsid w:val="005232DB"/>
    <w:rsid w:val="0052348F"/>
    <w:rsid w:val="00523A29"/>
    <w:rsid w:val="00523F52"/>
    <w:rsid w:val="00524133"/>
    <w:rsid w:val="005246E1"/>
    <w:rsid w:val="005248FC"/>
    <w:rsid w:val="00524A67"/>
    <w:rsid w:val="00525B19"/>
    <w:rsid w:val="00525E9F"/>
    <w:rsid w:val="0052707C"/>
    <w:rsid w:val="0053052F"/>
    <w:rsid w:val="005309C8"/>
    <w:rsid w:val="00530ABB"/>
    <w:rsid w:val="00530C26"/>
    <w:rsid w:val="00530D7F"/>
    <w:rsid w:val="00533D4F"/>
    <w:rsid w:val="00534316"/>
    <w:rsid w:val="0053469F"/>
    <w:rsid w:val="005346E6"/>
    <w:rsid w:val="00535348"/>
    <w:rsid w:val="00535FE7"/>
    <w:rsid w:val="005363EE"/>
    <w:rsid w:val="00536652"/>
    <w:rsid w:val="0053671F"/>
    <w:rsid w:val="00536751"/>
    <w:rsid w:val="005373FD"/>
    <w:rsid w:val="005411D6"/>
    <w:rsid w:val="005413C9"/>
    <w:rsid w:val="00542216"/>
    <w:rsid w:val="00542A19"/>
    <w:rsid w:val="00542AE1"/>
    <w:rsid w:val="0054323A"/>
    <w:rsid w:val="0054338F"/>
    <w:rsid w:val="00543476"/>
    <w:rsid w:val="00543BA3"/>
    <w:rsid w:val="00544962"/>
    <w:rsid w:val="00544BC8"/>
    <w:rsid w:val="00547160"/>
    <w:rsid w:val="00550422"/>
    <w:rsid w:val="00550ADF"/>
    <w:rsid w:val="005512D3"/>
    <w:rsid w:val="00551BA3"/>
    <w:rsid w:val="00552101"/>
    <w:rsid w:val="005527FF"/>
    <w:rsid w:val="00552E0D"/>
    <w:rsid w:val="00552E8F"/>
    <w:rsid w:val="0055325F"/>
    <w:rsid w:val="005536A1"/>
    <w:rsid w:val="005539B7"/>
    <w:rsid w:val="005545D9"/>
    <w:rsid w:val="00554AF0"/>
    <w:rsid w:val="00554B53"/>
    <w:rsid w:val="00554EDF"/>
    <w:rsid w:val="0055535E"/>
    <w:rsid w:val="005553AB"/>
    <w:rsid w:val="00555799"/>
    <w:rsid w:val="00555AFE"/>
    <w:rsid w:val="00555B78"/>
    <w:rsid w:val="005563B7"/>
    <w:rsid w:val="0055757B"/>
    <w:rsid w:val="005576C7"/>
    <w:rsid w:val="005579EC"/>
    <w:rsid w:val="00557A7B"/>
    <w:rsid w:val="00557D81"/>
    <w:rsid w:val="0056036E"/>
    <w:rsid w:val="00560D33"/>
    <w:rsid w:val="00561DFD"/>
    <w:rsid w:val="00562602"/>
    <w:rsid w:val="00562940"/>
    <w:rsid w:val="00562BDA"/>
    <w:rsid w:val="005632CE"/>
    <w:rsid w:val="00563451"/>
    <w:rsid w:val="00563F77"/>
    <w:rsid w:val="00564397"/>
    <w:rsid w:val="00564F27"/>
    <w:rsid w:val="005655F2"/>
    <w:rsid w:val="00566493"/>
    <w:rsid w:val="00567534"/>
    <w:rsid w:val="00567EC3"/>
    <w:rsid w:val="0057008A"/>
    <w:rsid w:val="0057040B"/>
    <w:rsid w:val="00570BC1"/>
    <w:rsid w:val="00570E4A"/>
    <w:rsid w:val="0057164C"/>
    <w:rsid w:val="00571C72"/>
    <w:rsid w:val="0057248B"/>
    <w:rsid w:val="00572510"/>
    <w:rsid w:val="005728DC"/>
    <w:rsid w:val="005737C9"/>
    <w:rsid w:val="00573890"/>
    <w:rsid w:val="005743EA"/>
    <w:rsid w:val="005745C6"/>
    <w:rsid w:val="005745F0"/>
    <w:rsid w:val="0057469E"/>
    <w:rsid w:val="0057475F"/>
    <w:rsid w:val="00574D02"/>
    <w:rsid w:val="005756E1"/>
    <w:rsid w:val="00575822"/>
    <w:rsid w:val="00575B5F"/>
    <w:rsid w:val="00575F13"/>
    <w:rsid w:val="0057679E"/>
    <w:rsid w:val="00576BA4"/>
    <w:rsid w:val="00576DFA"/>
    <w:rsid w:val="00576F53"/>
    <w:rsid w:val="0057706C"/>
    <w:rsid w:val="00577915"/>
    <w:rsid w:val="00580076"/>
    <w:rsid w:val="0058007C"/>
    <w:rsid w:val="005806E6"/>
    <w:rsid w:val="005838BE"/>
    <w:rsid w:val="005839F9"/>
    <w:rsid w:val="00583BB6"/>
    <w:rsid w:val="00584687"/>
    <w:rsid w:val="00584825"/>
    <w:rsid w:val="0058503F"/>
    <w:rsid w:val="00585741"/>
    <w:rsid w:val="005858A0"/>
    <w:rsid w:val="00585AAD"/>
    <w:rsid w:val="005860A4"/>
    <w:rsid w:val="00586159"/>
    <w:rsid w:val="005861A6"/>
    <w:rsid w:val="00586990"/>
    <w:rsid w:val="00586A2D"/>
    <w:rsid w:val="00587128"/>
    <w:rsid w:val="0058779D"/>
    <w:rsid w:val="00587A27"/>
    <w:rsid w:val="00590441"/>
    <w:rsid w:val="005916C0"/>
    <w:rsid w:val="00591D16"/>
    <w:rsid w:val="00592D33"/>
    <w:rsid w:val="00592E14"/>
    <w:rsid w:val="005935F9"/>
    <w:rsid w:val="00594794"/>
    <w:rsid w:val="00595D8D"/>
    <w:rsid w:val="00596206"/>
    <w:rsid w:val="00596894"/>
    <w:rsid w:val="00596A6A"/>
    <w:rsid w:val="00596CF8"/>
    <w:rsid w:val="0059762F"/>
    <w:rsid w:val="005A1122"/>
    <w:rsid w:val="005A1734"/>
    <w:rsid w:val="005A1A43"/>
    <w:rsid w:val="005A22BA"/>
    <w:rsid w:val="005A2386"/>
    <w:rsid w:val="005A278C"/>
    <w:rsid w:val="005A2F56"/>
    <w:rsid w:val="005A32E0"/>
    <w:rsid w:val="005A3446"/>
    <w:rsid w:val="005A3844"/>
    <w:rsid w:val="005A3F15"/>
    <w:rsid w:val="005A5E7D"/>
    <w:rsid w:val="005A5F49"/>
    <w:rsid w:val="005A6218"/>
    <w:rsid w:val="005A63FF"/>
    <w:rsid w:val="005A6AFD"/>
    <w:rsid w:val="005A6E79"/>
    <w:rsid w:val="005A7083"/>
    <w:rsid w:val="005A75D2"/>
    <w:rsid w:val="005A79FB"/>
    <w:rsid w:val="005A7F98"/>
    <w:rsid w:val="005B041A"/>
    <w:rsid w:val="005B13A8"/>
    <w:rsid w:val="005B13D2"/>
    <w:rsid w:val="005B1A17"/>
    <w:rsid w:val="005B2E6A"/>
    <w:rsid w:val="005B3A18"/>
    <w:rsid w:val="005B3F05"/>
    <w:rsid w:val="005B42F0"/>
    <w:rsid w:val="005B4353"/>
    <w:rsid w:val="005B4B74"/>
    <w:rsid w:val="005B4D11"/>
    <w:rsid w:val="005B558F"/>
    <w:rsid w:val="005B5E44"/>
    <w:rsid w:val="005B61A0"/>
    <w:rsid w:val="005B696A"/>
    <w:rsid w:val="005B6A20"/>
    <w:rsid w:val="005B6D5C"/>
    <w:rsid w:val="005B7387"/>
    <w:rsid w:val="005B7AD2"/>
    <w:rsid w:val="005B7C02"/>
    <w:rsid w:val="005C09CE"/>
    <w:rsid w:val="005C11CF"/>
    <w:rsid w:val="005C15B0"/>
    <w:rsid w:val="005C193C"/>
    <w:rsid w:val="005C2826"/>
    <w:rsid w:val="005C38BB"/>
    <w:rsid w:val="005C3A93"/>
    <w:rsid w:val="005C414F"/>
    <w:rsid w:val="005C416E"/>
    <w:rsid w:val="005C4688"/>
    <w:rsid w:val="005C5C07"/>
    <w:rsid w:val="005C5FC2"/>
    <w:rsid w:val="005C62BE"/>
    <w:rsid w:val="005C635F"/>
    <w:rsid w:val="005C6615"/>
    <w:rsid w:val="005C66A3"/>
    <w:rsid w:val="005C6C20"/>
    <w:rsid w:val="005C72E1"/>
    <w:rsid w:val="005C7C24"/>
    <w:rsid w:val="005D025E"/>
    <w:rsid w:val="005D176D"/>
    <w:rsid w:val="005D1D5B"/>
    <w:rsid w:val="005D2123"/>
    <w:rsid w:val="005D2242"/>
    <w:rsid w:val="005D2467"/>
    <w:rsid w:val="005D2B99"/>
    <w:rsid w:val="005D33BC"/>
    <w:rsid w:val="005D38E8"/>
    <w:rsid w:val="005D3934"/>
    <w:rsid w:val="005D39DB"/>
    <w:rsid w:val="005D3A25"/>
    <w:rsid w:val="005D3B27"/>
    <w:rsid w:val="005D463A"/>
    <w:rsid w:val="005D57AD"/>
    <w:rsid w:val="005D5EA5"/>
    <w:rsid w:val="005D61DD"/>
    <w:rsid w:val="005D7367"/>
    <w:rsid w:val="005D78AB"/>
    <w:rsid w:val="005E05A0"/>
    <w:rsid w:val="005E06D1"/>
    <w:rsid w:val="005E09F3"/>
    <w:rsid w:val="005E0B5C"/>
    <w:rsid w:val="005E0CB9"/>
    <w:rsid w:val="005E10E6"/>
    <w:rsid w:val="005E1C68"/>
    <w:rsid w:val="005E1DC3"/>
    <w:rsid w:val="005E293F"/>
    <w:rsid w:val="005E3437"/>
    <w:rsid w:val="005E4012"/>
    <w:rsid w:val="005E49A4"/>
    <w:rsid w:val="005E4D7C"/>
    <w:rsid w:val="005E593A"/>
    <w:rsid w:val="005E5A6A"/>
    <w:rsid w:val="005E5B3C"/>
    <w:rsid w:val="005E6BF5"/>
    <w:rsid w:val="005E7534"/>
    <w:rsid w:val="005E76C5"/>
    <w:rsid w:val="005E7F71"/>
    <w:rsid w:val="005F0B7E"/>
    <w:rsid w:val="005F21DD"/>
    <w:rsid w:val="005F21E8"/>
    <w:rsid w:val="005F2837"/>
    <w:rsid w:val="005F2F72"/>
    <w:rsid w:val="005F3432"/>
    <w:rsid w:val="005F36B9"/>
    <w:rsid w:val="005F3B4B"/>
    <w:rsid w:val="005F435B"/>
    <w:rsid w:val="005F4654"/>
    <w:rsid w:val="005F5653"/>
    <w:rsid w:val="005F5F89"/>
    <w:rsid w:val="005F65B1"/>
    <w:rsid w:val="005F7477"/>
    <w:rsid w:val="005F7555"/>
    <w:rsid w:val="005F7779"/>
    <w:rsid w:val="0060019B"/>
    <w:rsid w:val="00600727"/>
    <w:rsid w:val="006012BA"/>
    <w:rsid w:val="0060147D"/>
    <w:rsid w:val="006018DC"/>
    <w:rsid w:val="00601F35"/>
    <w:rsid w:val="00602C08"/>
    <w:rsid w:val="00603113"/>
    <w:rsid w:val="00603152"/>
    <w:rsid w:val="00603465"/>
    <w:rsid w:val="006036B7"/>
    <w:rsid w:val="00603A0E"/>
    <w:rsid w:val="00603BFB"/>
    <w:rsid w:val="00603DAE"/>
    <w:rsid w:val="00603F0D"/>
    <w:rsid w:val="00604066"/>
    <w:rsid w:val="0060486F"/>
    <w:rsid w:val="006049D4"/>
    <w:rsid w:val="00604BBA"/>
    <w:rsid w:val="00605720"/>
    <w:rsid w:val="00605D6C"/>
    <w:rsid w:val="00606083"/>
    <w:rsid w:val="00606902"/>
    <w:rsid w:val="00606C5E"/>
    <w:rsid w:val="00607318"/>
    <w:rsid w:val="00607E72"/>
    <w:rsid w:val="00610D34"/>
    <w:rsid w:val="00611016"/>
    <w:rsid w:val="0061106F"/>
    <w:rsid w:val="00611264"/>
    <w:rsid w:val="0061157D"/>
    <w:rsid w:val="0061204B"/>
    <w:rsid w:val="006124CF"/>
    <w:rsid w:val="00612AFA"/>
    <w:rsid w:val="00612E39"/>
    <w:rsid w:val="006135B0"/>
    <w:rsid w:val="0061369F"/>
    <w:rsid w:val="00613D4E"/>
    <w:rsid w:val="00614B00"/>
    <w:rsid w:val="00614E6C"/>
    <w:rsid w:val="00615072"/>
    <w:rsid w:val="006152E5"/>
    <w:rsid w:val="00615970"/>
    <w:rsid w:val="006159C6"/>
    <w:rsid w:val="00615BF2"/>
    <w:rsid w:val="006160AA"/>
    <w:rsid w:val="006165F8"/>
    <w:rsid w:val="00616A62"/>
    <w:rsid w:val="00616D83"/>
    <w:rsid w:val="006171C7"/>
    <w:rsid w:val="0061746F"/>
    <w:rsid w:val="0061781B"/>
    <w:rsid w:val="00617C62"/>
    <w:rsid w:val="00620F3D"/>
    <w:rsid w:val="006210A8"/>
    <w:rsid w:val="006217E8"/>
    <w:rsid w:val="006218BB"/>
    <w:rsid w:val="00621CF9"/>
    <w:rsid w:val="00624387"/>
    <w:rsid w:val="00624BEA"/>
    <w:rsid w:val="00625AF7"/>
    <w:rsid w:val="006268A3"/>
    <w:rsid w:val="00627264"/>
    <w:rsid w:val="00627E37"/>
    <w:rsid w:val="006304FE"/>
    <w:rsid w:val="006315A7"/>
    <w:rsid w:val="00631710"/>
    <w:rsid w:val="006318BC"/>
    <w:rsid w:val="00631A1B"/>
    <w:rsid w:val="00631C20"/>
    <w:rsid w:val="00632AB5"/>
    <w:rsid w:val="00632C93"/>
    <w:rsid w:val="00632E5B"/>
    <w:rsid w:val="00633401"/>
    <w:rsid w:val="0063352D"/>
    <w:rsid w:val="006335BB"/>
    <w:rsid w:val="0063396B"/>
    <w:rsid w:val="00633F1A"/>
    <w:rsid w:val="00634068"/>
    <w:rsid w:val="006342FB"/>
    <w:rsid w:val="00634753"/>
    <w:rsid w:val="00634A1E"/>
    <w:rsid w:val="00634DEF"/>
    <w:rsid w:val="0063569E"/>
    <w:rsid w:val="00636977"/>
    <w:rsid w:val="00636FBE"/>
    <w:rsid w:val="006373DF"/>
    <w:rsid w:val="00637633"/>
    <w:rsid w:val="00637AD2"/>
    <w:rsid w:val="00637DB1"/>
    <w:rsid w:val="0064020B"/>
    <w:rsid w:val="006404AF"/>
    <w:rsid w:val="00641235"/>
    <w:rsid w:val="006413C7"/>
    <w:rsid w:val="00641441"/>
    <w:rsid w:val="00641484"/>
    <w:rsid w:val="00642304"/>
    <w:rsid w:val="0064367D"/>
    <w:rsid w:val="00644D6B"/>
    <w:rsid w:val="00645079"/>
    <w:rsid w:val="0064582D"/>
    <w:rsid w:val="0064647A"/>
    <w:rsid w:val="006466F1"/>
    <w:rsid w:val="00646E7D"/>
    <w:rsid w:val="00647E4F"/>
    <w:rsid w:val="006503C3"/>
    <w:rsid w:val="00650638"/>
    <w:rsid w:val="00650FA7"/>
    <w:rsid w:val="00651302"/>
    <w:rsid w:val="00651750"/>
    <w:rsid w:val="00651C96"/>
    <w:rsid w:val="00652263"/>
    <w:rsid w:val="00654AC0"/>
    <w:rsid w:val="00654E1E"/>
    <w:rsid w:val="00655CAC"/>
    <w:rsid w:val="00655F07"/>
    <w:rsid w:val="00656114"/>
    <w:rsid w:val="00656688"/>
    <w:rsid w:val="00656B05"/>
    <w:rsid w:val="00657694"/>
    <w:rsid w:val="006579FF"/>
    <w:rsid w:val="00657D68"/>
    <w:rsid w:val="00660C10"/>
    <w:rsid w:val="00661A3E"/>
    <w:rsid w:val="00661AF7"/>
    <w:rsid w:val="00663B73"/>
    <w:rsid w:val="006642A6"/>
    <w:rsid w:val="00664F9C"/>
    <w:rsid w:val="00665257"/>
    <w:rsid w:val="0066526D"/>
    <w:rsid w:val="0066530D"/>
    <w:rsid w:val="00665486"/>
    <w:rsid w:val="00665BBE"/>
    <w:rsid w:val="00666A64"/>
    <w:rsid w:val="00667128"/>
    <w:rsid w:val="006671F8"/>
    <w:rsid w:val="006700C6"/>
    <w:rsid w:val="006702CD"/>
    <w:rsid w:val="00670568"/>
    <w:rsid w:val="00670985"/>
    <w:rsid w:val="006709B2"/>
    <w:rsid w:val="0067111D"/>
    <w:rsid w:val="006714E7"/>
    <w:rsid w:val="006716E0"/>
    <w:rsid w:val="00671849"/>
    <w:rsid w:val="0067206B"/>
    <w:rsid w:val="00672089"/>
    <w:rsid w:val="006727F8"/>
    <w:rsid w:val="00672AB6"/>
    <w:rsid w:val="006740C3"/>
    <w:rsid w:val="00674586"/>
    <w:rsid w:val="00674CE3"/>
    <w:rsid w:val="00674FB2"/>
    <w:rsid w:val="006760D0"/>
    <w:rsid w:val="0067617A"/>
    <w:rsid w:val="0067623F"/>
    <w:rsid w:val="00676CD6"/>
    <w:rsid w:val="006771E5"/>
    <w:rsid w:val="006772A8"/>
    <w:rsid w:val="0067790D"/>
    <w:rsid w:val="00680694"/>
    <w:rsid w:val="00680776"/>
    <w:rsid w:val="006811C1"/>
    <w:rsid w:val="00681C46"/>
    <w:rsid w:val="00681E48"/>
    <w:rsid w:val="00683007"/>
    <w:rsid w:val="0068302F"/>
    <w:rsid w:val="006831D4"/>
    <w:rsid w:val="006833B2"/>
    <w:rsid w:val="00683834"/>
    <w:rsid w:val="00683FE6"/>
    <w:rsid w:val="006843C1"/>
    <w:rsid w:val="0068532F"/>
    <w:rsid w:val="0068582D"/>
    <w:rsid w:val="006859E1"/>
    <w:rsid w:val="00685B6E"/>
    <w:rsid w:val="006867C5"/>
    <w:rsid w:val="00687558"/>
    <w:rsid w:val="00690876"/>
    <w:rsid w:val="0069097E"/>
    <w:rsid w:val="0069126B"/>
    <w:rsid w:val="00691B4D"/>
    <w:rsid w:val="00691CD2"/>
    <w:rsid w:val="00692045"/>
    <w:rsid w:val="00692159"/>
    <w:rsid w:val="006922AD"/>
    <w:rsid w:val="00692774"/>
    <w:rsid w:val="00692BFF"/>
    <w:rsid w:val="00693905"/>
    <w:rsid w:val="00693B97"/>
    <w:rsid w:val="00695704"/>
    <w:rsid w:val="00695BA7"/>
    <w:rsid w:val="0069635E"/>
    <w:rsid w:val="006968C4"/>
    <w:rsid w:val="00696A1B"/>
    <w:rsid w:val="00696FF0"/>
    <w:rsid w:val="00697CDB"/>
    <w:rsid w:val="006A08CC"/>
    <w:rsid w:val="006A0C22"/>
    <w:rsid w:val="006A0EF6"/>
    <w:rsid w:val="006A1657"/>
    <w:rsid w:val="006A1715"/>
    <w:rsid w:val="006A17E7"/>
    <w:rsid w:val="006A1EF1"/>
    <w:rsid w:val="006A23D2"/>
    <w:rsid w:val="006A2561"/>
    <w:rsid w:val="006A2625"/>
    <w:rsid w:val="006A26AC"/>
    <w:rsid w:val="006A28AE"/>
    <w:rsid w:val="006A2BB6"/>
    <w:rsid w:val="006A31DC"/>
    <w:rsid w:val="006A320D"/>
    <w:rsid w:val="006A35BA"/>
    <w:rsid w:val="006A3CF6"/>
    <w:rsid w:val="006A433B"/>
    <w:rsid w:val="006A5589"/>
    <w:rsid w:val="006A5DFE"/>
    <w:rsid w:val="006A5E15"/>
    <w:rsid w:val="006A6AF5"/>
    <w:rsid w:val="006A7AE6"/>
    <w:rsid w:val="006A7FEA"/>
    <w:rsid w:val="006B1AD4"/>
    <w:rsid w:val="006B1CCE"/>
    <w:rsid w:val="006B2525"/>
    <w:rsid w:val="006B2C95"/>
    <w:rsid w:val="006B2F71"/>
    <w:rsid w:val="006B3557"/>
    <w:rsid w:val="006B4240"/>
    <w:rsid w:val="006B4EBB"/>
    <w:rsid w:val="006B54B4"/>
    <w:rsid w:val="006B5B2C"/>
    <w:rsid w:val="006B704D"/>
    <w:rsid w:val="006B7B2F"/>
    <w:rsid w:val="006C02CC"/>
    <w:rsid w:val="006C05CF"/>
    <w:rsid w:val="006C0A89"/>
    <w:rsid w:val="006C1979"/>
    <w:rsid w:val="006C1DE5"/>
    <w:rsid w:val="006C229F"/>
    <w:rsid w:val="006C2B24"/>
    <w:rsid w:val="006C2FAC"/>
    <w:rsid w:val="006C31BB"/>
    <w:rsid w:val="006C354D"/>
    <w:rsid w:val="006C38E4"/>
    <w:rsid w:val="006C3AD7"/>
    <w:rsid w:val="006C464E"/>
    <w:rsid w:val="006C46B9"/>
    <w:rsid w:val="006C4721"/>
    <w:rsid w:val="006C4863"/>
    <w:rsid w:val="006C51EF"/>
    <w:rsid w:val="006C6323"/>
    <w:rsid w:val="006C6A9F"/>
    <w:rsid w:val="006C6D56"/>
    <w:rsid w:val="006C7C33"/>
    <w:rsid w:val="006D03BF"/>
    <w:rsid w:val="006D10ED"/>
    <w:rsid w:val="006D111E"/>
    <w:rsid w:val="006D11ED"/>
    <w:rsid w:val="006D1887"/>
    <w:rsid w:val="006D2003"/>
    <w:rsid w:val="006D2DDA"/>
    <w:rsid w:val="006D2E4A"/>
    <w:rsid w:val="006D351F"/>
    <w:rsid w:val="006D358A"/>
    <w:rsid w:val="006D3709"/>
    <w:rsid w:val="006D52EB"/>
    <w:rsid w:val="006D5979"/>
    <w:rsid w:val="006D64C1"/>
    <w:rsid w:val="006D650D"/>
    <w:rsid w:val="006D6D25"/>
    <w:rsid w:val="006D6D53"/>
    <w:rsid w:val="006D79BA"/>
    <w:rsid w:val="006D7D24"/>
    <w:rsid w:val="006E0543"/>
    <w:rsid w:val="006E19D2"/>
    <w:rsid w:val="006E2671"/>
    <w:rsid w:val="006E2761"/>
    <w:rsid w:val="006E3405"/>
    <w:rsid w:val="006E39B0"/>
    <w:rsid w:val="006E453E"/>
    <w:rsid w:val="006E492A"/>
    <w:rsid w:val="006E5AA0"/>
    <w:rsid w:val="006E5B66"/>
    <w:rsid w:val="006E61BD"/>
    <w:rsid w:val="006E62A1"/>
    <w:rsid w:val="006E6387"/>
    <w:rsid w:val="006E6B86"/>
    <w:rsid w:val="006E7107"/>
    <w:rsid w:val="006E7584"/>
    <w:rsid w:val="006E77DD"/>
    <w:rsid w:val="006F0256"/>
    <w:rsid w:val="006F03CF"/>
    <w:rsid w:val="006F0485"/>
    <w:rsid w:val="006F0792"/>
    <w:rsid w:val="006F0C3E"/>
    <w:rsid w:val="006F1E3C"/>
    <w:rsid w:val="006F208F"/>
    <w:rsid w:val="006F254C"/>
    <w:rsid w:val="006F2AD0"/>
    <w:rsid w:val="006F2B6A"/>
    <w:rsid w:val="006F2CDB"/>
    <w:rsid w:val="006F3DBC"/>
    <w:rsid w:val="006F3E25"/>
    <w:rsid w:val="006F3F00"/>
    <w:rsid w:val="006F537E"/>
    <w:rsid w:val="006F66B1"/>
    <w:rsid w:val="006F6A11"/>
    <w:rsid w:val="006F6ABB"/>
    <w:rsid w:val="006F6B18"/>
    <w:rsid w:val="006F6EE8"/>
    <w:rsid w:val="006F74E9"/>
    <w:rsid w:val="00700B2B"/>
    <w:rsid w:val="00701ABB"/>
    <w:rsid w:val="00701D49"/>
    <w:rsid w:val="00701E75"/>
    <w:rsid w:val="007021A1"/>
    <w:rsid w:val="00702702"/>
    <w:rsid w:val="007027BA"/>
    <w:rsid w:val="00702B78"/>
    <w:rsid w:val="007031FE"/>
    <w:rsid w:val="007042B5"/>
    <w:rsid w:val="007048D4"/>
    <w:rsid w:val="00704ABE"/>
    <w:rsid w:val="0070543B"/>
    <w:rsid w:val="0070560E"/>
    <w:rsid w:val="00705949"/>
    <w:rsid w:val="007059E9"/>
    <w:rsid w:val="00705C5A"/>
    <w:rsid w:val="007061BD"/>
    <w:rsid w:val="00706394"/>
    <w:rsid w:val="007065B7"/>
    <w:rsid w:val="0070661C"/>
    <w:rsid w:val="00706B39"/>
    <w:rsid w:val="0070749B"/>
    <w:rsid w:val="0070771C"/>
    <w:rsid w:val="007078E1"/>
    <w:rsid w:val="00707E8D"/>
    <w:rsid w:val="00710766"/>
    <w:rsid w:val="007107E0"/>
    <w:rsid w:val="0071086C"/>
    <w:rsid w:val="00710D97"/>
    <w:rsid w:val="00710F7B"/>
    <w:rsid w:val="00711165"/>
    <w:rsid w:val="007112D3"/>
    <w:rsid w:val="0071136D"/>
    <w:rsid w:val="00711B42"/>
    <w:rsid w:val="00711BDE"/>
    <w:rsid w:val="00711D19"/>
    <w:rsid w:val="0071245F"/>
    <w:rsid w:val="00712680"/>
    <w:rsid w:val="0071375B"/>
    <w:rsid w:val="00713DF6"/>
    <w:rsid w:val="00714249"/>
    <w:rsid w:val="007143BE"/>
    <w:rsid w:val="00714613"/>
    <w:rsid w:val="0071487B"/>
    <w:rsid w:val="00715A11"/>
    <w:rsid w:val="00715DEB"/>
    <w:rsid w:val="00715EA4"/>
    <w:rsid w:val="00715F1A"/>
    <w:rsid w:val="0071634D"/>
    <w:rsid w:val="00716E3A"/>
    <w:rsid w:val="007178CD"/>
    <w:rsid w:val="007200D8"/>
    <w:rsid w:val="00720432"/>
    <w:rsid w:val="00720522"/>
    <w:rsid w:val="00720575"/>
    <w:rsid w:val="00720796"/>
    <w:rsid w:val="007211B1"/>
    <w:rsid w:val="00721382"/>
    <w:rsid w:val="00721772"/>
    <w:rsid w:val="00721910"/>
    <w:rsid w:val="00722197"/>
    <w:rsid w:val="00722BAC"/>
    <w:rsid w:val="007239F8"/>
    <w:rsid w:val="00723FA7"/>
    <w:rsid w:val="00724081"/>
    <w:rsid w:val="007243EB"/>
    <w:rsid w:val="007244D2"/>
    <w:rsid w:val="00724A57"/>
    <w:rsid w:val="00724DA6"/>
    <w:rsid w:val="00724ED9"/>
    <w:rsid w:val="00725ABA"/>
    <w:rsid w:val="00725CA7"/>
    <w:rsid w:val="00725CEA"/>
    <w:rsid w:val="00725ED3"/>
    <w:rsid w:val="00725EE1"/>
    <w:rsid w:val="00725F46"/>
    <w:rsid w:val="00726E0D"/>
    <w:rsid w:val="00727899"/>
    <w:rsid w:val="00727F85"/>
    <w:rsid w:val="007301EA"/>
    <w:rsid w:val="00730FD2"/>
    <w:rsid w:val="00731214"/>
    <w:rsid w:val="00731564"/>
    <w:rsid w:val="00731847"/>
    <w:rsid w:val="00731BE6"/>
    <w:rsid w:val="00731D3C"/>
    <w:rsid w:val="00732081"/>
    <w:rsid w:val="007332D1"/>
    <w:rsid w:val="00733417"/>
    <w:rsid w:val="00734256"/>
    <w:rsid w:val="00734BE3"/>
    <w:rsid w:val="00734E8A"/>
    <w:rsid w:val="00735DBE"/>
    <w:rsid w:val="00735ED6"/>
    <w:rsid w:val="007360D2"/>
    <w:rsid w:val="00736474"/>
    <w:rsid w:val="007377DA"/>
    <w:rsid w:val="00737B46"/>
    <w:rsid w:val="00737B5A"/>
    <w:rsid w:val="00737D27"/>
    <w:rsid w:val="007400EC"/>
    <w:rsid w:val="0074044B"/>
    <w:rsid w:val="0074158D"/>
    <w:rsid w:val="007428E2"/>
    <w:rsid w:val="007428E4"/>
    <w:rsid w:val="00742985"/>
    <w:rsid w:val="00742F5D"/>
    <w:rsid w:val="00742FC0"/>
    <w:rsid w:val="00743A73"/>
    <w:rsid w:val="00743BAC"/>
    <w:rsid w:val="00744223"/>
    <w:rsid w:val="00744BFA"/>
    <w:rsid w:val="00745046"/>
    <w:rsid w:val="00745151"/>
    <w:rsid w:val="0074530B"/>
    <w:rsid w:val="00745E69"/>
    <w:rsid w:val="00745F57"/>
    <w:rsid w:val="00745F7B"/>
    <w:rsid w:val="00746041"/>
    <w:rsid w:val="007460C4"/>
    <w:rsid w:val="0074692D"/>
    <w:rsid w:val="00747ADB"/>
    <w:rsid w:val="00750557"/>
    <w:rsid w:val="007508AB"/>
    <w:rsid w:val="00751466"/>
    <w:rsid w:val="007517EB"/>
    <w:rsid w:val="00751911"/>
    <w:rsid w:val="007521B2"/>
    <w:rsid w:val="00752D79"/>
    <w:rsid w:val="00753847"/>
    <w:rsid w:val="00753A38"/>
    <w:rsid w:val="00754D3E"/>
    <w:rsid w:val="00755086"/>
    <w:rsid w:val="00755F22"/>
    <w:rsid w:val="00756036"/>
    <w:rsid w:val="00756274"/>
    <w:rsid w:val="00756494"/>
    <w:rsid w:val="00756FC5"/>
    <w:rsid w:val="00757546"/>
    <w:rsid w:val="00761486"/>
    <w:rsid w:val="00761797"/>
    <w:rsid w:val="00762081"/>
    <w:rsid w:val="00762113"/>
    <w:rsid w:val="00762F95"/>
    <w:rsid w:val="00763E14"/>
    <w:rsid w:val="00763F87"/>
    <w:rsid w:val="007646B8"/>
    <w:rsid w:val="00765186"/>
    <w:rsid w:val="00765397"/>
    <w:rsid w:val="00765711"/>
    <w:rsid w:val="007657F0"/>
    <w:rsid w:val="00765B63"/>
    <w:rsid w:val="00765D80"/>
    <w:rsid w:val="007662FB"/>
    <w:rsid w:val="00766453"/>
    <w:rsid w:val="007679A2"/>
    <w:rsid w:val="0077167B"/>
    <w:rsid w:val="00771732"/>
    <w:rsid w:val="007720E0"/>
    <w:rsid w:val="007722B3"/>
    <w:rsid w:val="007729F7"/>
    <w:rsid w:val="00772CFE"/>
    <w:rsid w:val="00772E0A"/>
    <w:rsid w:val="00773407"/>
    <w:rsid w:val="00773445"/>
    <w:rsid w:val="00773D42"/>
    <w:rsid w:val="00774102"/>
    <w:rsid w:val="00774B48"/>
    <w:rsid w:val="00774E2D"/>
    <w:rsid w:val="00774EE8"/>
    <w:rsid w:val="007750D4"/>
    <w:rsid w:val="00775C27"/>
    <w:rsid w:val="00776705"/>
    <w:rsid w:val="00776F69"/>
    <w:rsid w:val="007771DB"/>
    <w:rsid w:val="0077724C"/>
    <w:rsid w:val="007778B4"/>
    <w:rsid w:val="0078017F"/>
    <w:rsid w:val="00780347"/>
    <w:rsid w:val="00780357"/>
    <w:rsid w:val="007807DB"/>
    <w:rsid w:val="00780EB3"/>
    <w:rsid w:val="0078175B"/>
    <w:rsid w:val="00781B86"/>
    <w:rsid w:val="00782100"/>
    <w:rsid w:val="0078216B"/>
    <w:rsid w:val="00782E4E"/>
    <w:rsid w:val="00782F9D"/>
    <w:rsid w:val="00784D85"/>
    <w:rsid w:val="00785FD5"/>
    <w:rsid w:val="00786101"/>
    <w:rsid w:val="007867D1"/>
    <w:rsid w:val="007875FD"/>
    <w:rsid w:val="00787731"/>
    <w:rsid w:val="007903B7"/>
    <w:rsid w:val="007905EE"/>
    <w:rsid w:val="00790910"/>
    <w:rsid w:val="007913EE"/>
    <w:rsid w:val="00791626"/>
    <w:rsid w:val="007917A5"/>
    <w:rsid w:val="00791D5D"/>
    <w:rsid w:val="00792B77"/>
    <w:rsid w:val="00792E8D"/>
    <w:rsid w:val="00792F7B"/>
    <w:rsid w:val="00793243"/>
    <w:rsid w:val="00793339"/>
    <w:rsid w:val="00793537"/>
    <w:rsid w:val="00793AFE"/>
    <w:rsid w:val="0079482C"/>
    <w:rsid w:val="007953E2"/>
    <w:rsid w:val="0079551C"/>
    <w:rsid w:val="00795F5E"/>
    <w:rsid w:val="00795FF3"/>
    <w:rsid w:val="00796168"/>
    <w:rsid w:val="0079616B"/>
    <w:rsid w:val="007964DD"/>
    <w:rsid w:val="00796A0A"/>
    <w:rsid w:val="00796B20"/>
    <w:rsid w:val="007977A1"/>
    <w:rsid w:val="00797A32"/>
    <w:rsid w:val="007A10C6"/>
    <w:rsid w:val="007A116D"/>
    <w:rsid w:val="007A3261"/>
    <w:rsid w:val="007A32F1"/>
    <w:rsid w:val="007A40D4"/>
    <w:rsid w:val="007A4BB9"/>
    <w:rsid w:val="007A53E9"/>
    <w:rsid w:val="007A54E7"/>
    <w:rsid w:val="007A60F9"/>
    <w:rsid w:val="007A6148"/>
    <w:rsid w:val="007A6241"/>
    <w:rsid w:val="007A7059"/>
    <w:rsid w:val="007A7511"/>
    <w:rsid w:val="007A77A1"/>
    <w:rsid w:val="007A7C37"/>
    <w:rsid w:val="007B0462"/>
    <w:rsid w:val="007B0B23"/>
    <w:rsid w:val="007B17FB"/>
    <w:rsid w:val="007B1B31"/>
    <w:rsid w:val="007B2703"/>
    <w:rsid w:val="007B36C8"/>
    <w:rsid w:val="007B3B05"/>
    <w:rsid w:val="007B3E03"/>
    <w:rsid w:val="007B470D"/>
    <w:rsid w:val="007B48BE"/>
    <w:rsid w:val="007B4CBC"/>
    <w:rsid w:val="007B5E2D"/>
    <w:rsid w:val="007B5FED"/>
    <w:rsid w:val="007B6850"/>
    <w:rsid w:val="007B6913"/>
    <w:rsid w:val="007B6EFE"/>
    <w:rsid w:val="007B7364"/>
    <w:rsid w:val="007B7502"/>
    <w:rsid w:val="007B77BD"/>
    <w:rsid w:val="007C0070"/>
    <w:rsid w:val="007C00B4"/>
    <w:rsid w:val="007C09FB"/>
    <w:rsid w:val="007C0FE2"/>
    <w:rsid w:val="007C1538"/>
    <w:rsid w:val="007C1E20"/>
    <w:rsid w:val="007C1FB1"/>
    <w:rsid w:val="007C234B"/>
    <w:rsid w:val="007C244A"/>
    <w:rsid w:val="007C2497"/>
    <w:rsid w:val="007C26C2"/>
    <w:rsid w:val="007C2AF7"/>
    <w:rsid w:val="007C2E82"/>
    <w:rsid w:val="007C39A5"/>
    <w:rsid w:val="007C3D03"/>
    <w:rsid w:val="007C432B"/>
    <w:rsid w:val="007C44A6"/>
    <w:rsid w:val="007C5745"/>
    <w:rsid w:val="007C5BBC"/>
    <w:rsid w:val="007C6CFC"/>
    <w:rsid w:val="007C72A2"/>
    <w:rsid w:val="007D0545"/>
    <w:rsid w:val="007D0727"/>
    <w:rsid w:val="007D0D42"/>
    <w:rsid w:val="007D0E41"/>
    <w:rsid w:val="007D0FC2"/>
    <w:rsid w:val="007D1B34"/>
    <w:rsid w:val="007D1ED4"/>
    <w:rsid w:val="007D24BB"/>
    <w:rsid w:val="007D2596"/>
    <w:rsid w:val="007D3B09"/>
    <w:rsid w:val="007D3D53"/>
    <w:rsid w:val="007D3D61"/>
    <w:rsid w:val="007D3DB5"/>
    <w:rsid w:val="007D42C9"/>
    <w:rsid w:val="007D5352"/>
    <w:rsid w:val="007D76BD"/>
    <w:rsid w:val="007D78D0"/>
    <w:rsid w:val="007E049B"/>
    <w:rsid w:val="007E082A"/>
    <w:rsid w:val="007E0B37"/>
    <w:rsid w:val="007E1800"/>
    <w:rsid w:val="007E1F40"/>
    <w:rsid w:val="007E2BBC"/>
    <w:rsid w:val="007E3776"/>
    <w:rsid w:val="007E43AB"/>
    <w:rsid w:val="007E4762"/>
    <w:rsid w:val="007E48A5"/>
    <w:rsid w:val="007E4A56"/>
    <w:rsid w:val="007E4C9F"/>
    <w:rsid w:val="007E4D52"/>
    <w:rsid w:val="007E5226"/>
    <w:rsid w:val="007E52A2"/>
    <w:rsid w:val="007E5426"/>
    <w:rsid w:val="007E59A4"/>
    <w:rsid w:val="007E6941"/>
    <w:rsid w:val="007E6C25"/>
    <w:rsid w:val="007E7178"/>
    <w:rsid w:val="007E74E4"/>
    <w:rsid w:val="007E7655"/>
    <w:rsid w:val="007F0EAA"/>
    <w:rsid w:val="007F0EB6"/>
    <w:rsid w:val="007F181E"/>
    <w:rsid w:val="007F2103"/>
    <w:rsid w:val="007F2B7D"/>
    <w:rsid w:val="007F2EFB"/>
    <w:rsid w:val="007F3740"/>
    <w:rsid w:val="007F399B"/>
    <w:rsid w:val="007F3F92"/>
    <w:rsid w:val="007F412D"/>
    <w:rsid w:val="007F47A5"/>
    <w:rsid w:val="007F4D57"/>
    <w:rsid w:val="007F53D1"/>
    <w:rsid w:val="007F5B6C"/>
    <w:rsid w:val="007F5CEC"/>
    <w:rsid w:val="007F5FA0"/>
    <w:rsid w:val="007F6482"/>
    <w:rsid w:val="007F6500"/>
    <w:rsid w:val="007F67B4"/>
    <w:rsid w:val="007F76B7"/>
    <w:rsid w:val="00800C73"/>
    <w:rsid w:val="0080146C"/>
    <w:rsid w:val="0080217A"/>
    <w:rsid w:val="00802F70"/>
    <w:rsid w:val="00803D15"/>
    <w:rsid w:val="00804A3A"/>
    <w:rsid w:val="00804B5E"/>
    <w:rsid w:val="00805405"/>
    <w:rsid w:val="0080571A"/>
    <w:rsid w:val="00805797"/>
    <w:rsid w:val="0080583B"/>
    <w:rsid w:val="0080589A"/>
    <w:rsid w:val="00805EEE"/>
    <w:rsid w:val="008063C5"/>
    <w:rsid w:val="0080665E"/>
    <w:rsid w:val="00806856"/>
    <w:rsid w:val="008068C7"/>
    <w:rsid w:val="00806E9F"/>
    <w:rsid w:val="00806EFC"/>
    <w:rsid w:val="00806F4A"/>
    <w:rsid w:val="0081002E"/>
    <w:rsid w:val="008100D0"/>
    <w:rsid w:val="0081060A"/>
    <w:rsid w:val="00810C02"/>
    <w:rsid w:val="00810D8E"/>
    <w:rsid w:val="00810F73"/>
    <w:rsid w:val="00810FA4"/>
    <w:rsid w:val="00811D33"/>
    <w:rsid w:val="008126C7"/>
    <w:rsid w:val="0081410A"/>
    <w:rsid w:val="00814900"/>
    <w:rsid w:val="0081619B"/>
    <w:rsid w:val="0081639F"/>
    <w:rsid w:val="008168EA"/>
    <w:rsid w:val="00816AE2"/>
    <w:rsid w:val="008177C7"/>
    <w:rsid w:val="00817D41"/>
    <w:rsid w:val="00817DA8"/>
    <w:rsid w:val="00817E3A"/>
    <w:rsid w:val="008203F4"/>
    <w:rsid w:val="00820723"/>
    <w:rsid w:val="008215F2"/>
    <w:rsid w:val="008218D9"/>
    <w:rsid w:val="00821939"/>
    <w:rsid w:val="00821988"/>
    <w:rsid w:val="00821C45"/>
    <w:rsid w:val="008225A7"/>
    <w:rsid w:val="00822A42"/>
    <w:rsid w:val="00822DA3"/>
    <w:rsid w:val="00823E90"/>
    <w:rsid w:val="0082457F"/>
    <w:rsid w:val="008254BE"/>
    <w:rsid w:val="00825831"/>
    <w:rsid w:val="00825DB6"/>
    <w:rsid w:val="0082637B"/>
    <w:rsid w:val="008263E0"/>
    <w:rsid w:val="008267DD"/>
    <w:rsid w:val="00826AEA"/>
    <w:rsid w:val="00826C98"/>
    <w:rsid w:val="0082766B"/>
    <w:rsid w:val="0083088B"/>
    <w:rsid w:val="00830FFD"/>
    <w:rsid w:val="00831350"/>
    <w:rsid w:val="008318A6"/>
    <w:rsid w:val="008321CD"/>
    <w:rsid w:val="00832A49"/>
    <w:rsid w:val="00832B1C"/>
    <w:rsid w:val="00832E24"/>
    <w:rsid w:val="0083414A"/>
    <w:rsid w:val="00834765"/>
    <w:rsid w:val="00834C66"/>
    <w:rsid w:val="00835508"/>
    <w:rsid w:val="00835873"/>
    <w:rsid w:val="00835F6E"/>
    <w:rsid w:val="00835FA6"/>
    <w:rsid w:val="0083611A"/>
    <w:rsid w:val="008361C5"/>
    <w:rsid w:val="00836AFC"/>
    <w:rsid w:val="00836C35"/>
    <w:rsid w:val="00837B4F"/>
    <w:rsid w:val="00840888"/>
    <w:rsid w:val="00840C27"/>
    <w:rsid w:val="0084193E"/>
    <w:rsid w:val="008424C1"/>
    <w:rsid w:val="008429DB"/>
    <w:rsid w:val="008432BA"/>
    <w:rsid w:val="008436A4"/>
    <w:rsid w:val="0084378C"/>
    <w:rsid w:val="00843D85"/>
    <w:rsid w:val="00844200"/>
    <w:rsid w:val="008445FC"/>
    <w:rsid w:val="00844649"/>
    <w:rsid w:val="00844D4C"/>
    <w:rsid w:val="008465A6"/>
    <w:rsid w:val="00846B08"/>
    <w:rsid w:val="0084778D"/>
    <w:rsid w:val="00847B86"/>
    <w:rsid w:val="0085053D"/>
    <w:rsid w:val="00850821"/>
    <w:rsid w:val="008514B3"/>
    <w:rsid w:val="008517F7"/>
    <w:rsid w:val="00851AFF"/>
    <w:rsid w:val="008523A8"/>
    <w:rsid w:val="008526F7"/>
    <w:rsid w:val="00853555"/>
    <w:rsid w:val="008535B9"/>
    <w:rsid w:val="00853F4D"/>
    <w:rsid w:val="008543C3"/>
    <w:rsid w:val="008543E8"/>
    <w:rsid w:val="0085477E"/>
    <w:rsid w:val="00854B98"/>
    <w:rsid w:val="008553ED"/>
    <w:rsid w:val="00855483"/>
    <w:rsid w:val="008555A7"/>
    <w:rsid w:val="00855991"/>
    <w:rsid w:val="00855A41"/>
    <w:rsid w:val="00855AA4"/>
    <w:rsid w:val="00855E6E"/>
    <w:rsid w:val="00856E09"/>
    <w:rsid w:val="00857449"/>
    <w:rsid w:val="00857988"/>
    <w:rsid w:val="00861329"/>
    <w:rsid w:val="00861460"/>
    <w:rsid w:val="00861742"/>
    <w:rsid w:val="00861DE3"/>
    <w:rsid w:val="00861F17"/>
    <w:rsid w:val="00861F23"/>
    <w:rsid w:val="00863B00"/>
    <w:rsid w:val="00863DA9"/>
    <w:rsid w:val="00864A19"/>
    <w:rsid w:val="00864AC8"/>
    <w:rsid w:val="00864E32"/>
    <w:rsid w:val="00865232"/>
    <w:rsid w:val="008652D0"/>
    <w:rsid w:val="008652FB"/>
    <w:rsid w:val="00865615"/>
    <w:rsid w:val="00867910"/>
    <w:rsid w:val="00867DB4"/>
    <w:rsid w:val="00867F11"/>
    <w:rsid w:val="00870BC5"/>
    <w:rsid w:val="00870DF6"/>
    <w:rsid w:val="00871721"/>
    <w:rsid w:val="00871C76"/>
    <w:rsid w:val="00871EB5"/>
    <w:rsid w:val="008721AD"/>
    <w:rsid w:val="008722E0"/>
    <w:rsid w:val="008728FC"/>
    <w:rsid w:val="00872CE4"/>
    <w:rsid w:val="00873192"/>
    <w:rsid w:val="0087319F"/>
    <w:rsid w:val="00873793"/>
    <w:rsid w:val="00873DE5"/>
    <w:rsid w:val="00874E7B"/>
    <w:rsid w:val="00875614"/>
    <w:rsid w:val="00875F93"/>
    <w:rsid w:val="00875FC8"/>
    <w:rsid w:val="00876501"/>
    <w:rsid w:val="008769FA"/>
    <w:rsid w:val="00876B2C"/>
    <w:rsid w:val="0087736A"/>
    <w:rsid w:val="00877385"/>
    <w:rsid w:val="0087751C"/>
    <w:rsid w:val="00877D26"/>
    <w:rsid w:val="00877D86"/>
    <w:rsid w:val="00877EDC"/>
    <w:rsid w:val="008808FA"/>
    <w:rsid w:val="008812F1"/>
    <w:rsid w:val="0088132E"/>
    <w:rsid w:val="00881A06"/>
    <w:rsid w:val="008834B8"/>
    <w:rsid w:val="0088391F"/>
    <w:rsid w:val="008847E2"/>
    <w:rsid w:val="00884C0E"/>
    <w:rsid w:val="00884D70"/>
    <w:rsid w:val="008858BA"/>
    <w:rsid w:val="00885B3B"/>
    <w:rsid w:val="00885C8D"/>
    <w:rsid w:val="00886386"/>
    <w:rsid w:val="0088670C"/>
    <w:rsid w:val="00886B87"/>
    <w:rsid w:val="00887246"/>
    <w:rsid w:val="0088747D"/>
    <w:rsid w:val="00887ED9"/>
    <w:rsid w:val="00890182"/>
    <w:rsid w:val="008906C9"/>
    <w:rsid w:val="00890A4D"/>
    <w:rsid w:val="00890F05"/>
    <w:rsid w:val="008914DD"/>
    <w:rsid w:val="00891D3A"/>
    <w:rsid w:val="00892470"/>
    <w:rsid w:val="00892BD3"/>
    <w:rsid w:val="00893972"/>
    <w:rsid w:val="00893DDF"/>
    <w:rsid w:val="008941FC"/>
    <w:rsid w:val="0089485D"/>
    <w:rsid w:val="00894D9A"/>
    <w:rsid w:val="008952CE"/>
    <w:rsid w:val="00895A2D"/>
    <w:rsid w:val="00895AC4"/>
    <w:rsid w:val="00895B7F"/>
    <w:rsid w:val="0089634B"/>
    <w:rsid w:val="00896EA3"/>
    <w:rsid w:val="00896F6F"/>
    <w:rsid w:val="008975E6"/>
    <w:rsid w:val="00897D79"/>
    <w:rsid w:val="008A018E"/>
    <w:rsid w:val="008A03AC"/>
    <w:rsid w:val="008A0684"/>
    <w:rsid w:val="008A1BEE"/>
    <w:rsid w:val="008A2458"/>
    <w:rsid w:val="008A2AE5"/>
    <w:rsid w:val="008A33DE"/>
    <w:rsid w:val="008A3CF0"/>
    <w:rsid w:val="008A4EC8"/>
    <w:rsid w:val="008A575D"/>
    <w:rsid w:val="008A6EED"/>
    <w:rsid w:val="008A7365"/>
    <w:rsid w:val="008A79F4"/>
    <w:rsid w:val="008A7FDC"/>
    <w:rsid w:val="008B0D25"/>
    <w:rsid w:val="008B0D32"/>
    <w:rsid w:val="008B1454"/>
    <w:rsid w:val="008B19CE"/>
    <w:rsid w:val="008B2A33"/>
    <w:rsid w:val="008B2B7C"/>
    <w:rsid w:val="008B30DE"/>
    <w:rsid w:val="008B3137"/>
    <w:rsid w:val="008B3557"/>
    <w:rsid w:val="008B37F6"/>
    <w:rsid w:val="008B392A"/>
    <w:rsid w:val="008B48F1"/>
    <w:rsid w:val="008B4A6D"/>
    <w:rsid w:val="008B4F2A"/>
    <w:rsid w:val="008B5134"/>
    <w:rsid w:val="008B5146"/>
    <w:rsid w:val="008B51A3"/>
    <w:rsid w:val="008B51B7"/>
    <w:rsid w:val="008B51C8"/>
    <w:rsid w:val="008B5358"/>
    <w:rsid w:val="008B54B9"/>
    <w:rsid w:val="008B54DD"/>
    <w:rsid w:val="008B5A6F"/>
    <w:rsid w:val="008B5E55"/>
    <w:rsid w:val="008B68CB"/>
    <w:rsid w:val="008B6D22"/>
    <w:rsid w:val="008B6DD8"/>
    <w:rsid w:val="008B6E82"/>
    <w:rsid w:val="008B7524"/>
    <w:rsid w:val="008B7985"/>
    <w:rsid w:val="008C0B1E"/>
    <w:rsid w:val="008C0E84"/>
    <w:rsid w:val="008C1538"/>
    <w:rsid w:val="008C1B7D"/>
    <w:rsid w:val="008C2097"/>
    <w:rsid w:val="008C2940"/>
    <w:rsid w:val="008C32F9"/>
    <w:rsid w:val="008C3372"/>
    <w:rsid w:val="008C4BE6"/>
    <w:rsid w:val="008C54A0"/>
    <w:rsid w:val="008C5A19"/>
    <w:rsid w:val="008C6053"/>
    <w:rsid w:val="008C6B6B"/>
    <w:rsid w:val="008C72F1"/>
    <w:rsid w:val="008C745E"/>
    <w:rsid w:val="008C7C1C"/>
    <w:rsid w:val="008C7C9A"/>
    <w:rsid w:val="008D0317"/>
    <w:rsid w:val="008D04A8"/>
    <w:rsid w:val="008D0934"/>
    <w:rsid w:val="008D0F63"/>
    <w:rsid w:val="008D1271"/>
    <w:rsid w:val="008D206C"/>
    <w:rsid w:val="008D2B6C"/>
    <w:rsid w:val="008D2D64"/>
    <w:rsid w:val="008D392B"/>
    <w:rsid w:val="008D4572"/>
    <w:rsid w:val="008D4601"/>
    <w:rsid w:val="008D49FC"/>
    <w:rsid w:val="008D51CA"/>
    <w:rsid w:val="008D5315"/>
    <w:rsid w:val="008D5CFA"/>
    <w:rsid w:val="008D6312"/>
    <w:rsid w:val="008D64B1"/>
    <w:rsid w:val="008D6D7C"/>
    <w:rsid w:val="008D72B9"/>
    <w:rsid w:val="008D754D"/>
    <w:rsid w:val="008D784A"/>
    <w:rsid w:val="008E04BF"/>
    <w:rsid w:val="008E06CE"/>
    <w:rsid w:val="008E0A9D"/>
    <w:rsid w:val="008E1F42"/>
    <w:rsid w:val="008E2897"/>
    <w:rsid w:val="008E2D4C"/>
    <w:rsid w:val="008E35BE"/>
    <w:rsid w:val="008E36B2"/>
    <w:rsid w:val="008E38C0"/>
    <w:rsid w:val="008E3F57"/>
    <w:rsid w:val="008E4161"/>
    <w:rsid w:val="008E4555"/>
    <w:rsid w:val="008E45CE"/>
    <w:rsid w:val="008E506C"/>
    <w:rsid w:val="008E5268"/>
    <w:rsid w:val="008E5AB3"/>
    <w:rsid w:val="008E5FA4"/>
    <w:rsid w:val="008E6729"/>
    <w:rsid w:val="008E6E0D"/>
    <w:rsid w:val="008E6EBB"/>
    <w:rsid w:val="008E741B"/>
    <w:rsid w:val="008E76CD"/>
    <w:rsid w:val="008E77BF"/>
    <w:rsid w:val="008E7B17"/>
    <w:rsid w:val="008F0689"/>
    <w:rsid w:val="008F0C0E"/>
    <w:rsid w:val="008F166F"/>
    <w:rsid w:val="008F1CA6"/>
    <w:rsid w:val="008F1E86"/>
    <w:rsid w:val="008F1F30"/>
    <w:rsid w:val="008F2176"/>
    <w:rsid w:val="008F2661"/>
    <w:rsid w:val="008F324B"/>
    <w:rsid w:val="008F3D27"/>
    <w:rsid w:val="008F3DAE"/>
    <w:rsid w:val="008F4396"/>
    <w:rsid w:val="008F5043"/>
    <w:rsid w:val="008F5FFB"/>
    <w:rsid w:val="008F621A"/>
    <w:rsid w:val="008F6257"/>
    <w:rsid w:val="008F6D89"/>
    <w:rsid w:val="008F76B2"/>
    <w:rsid w:val="00900223"/>
    <w:rsid w:val="009003CA"/>
    <w:rsid w:val="0090093A"/>
    <w:rsid w:val="00901136"/>
    <w:rsid w:val="00901D95"/>
    <w:rsid w:val="00902096"/>
    <w:rsid w:val="009024E0"/>
    <w:rsid w:val="00902A4C"/>
    <w:rsid w:val="009036A2"/>
    <w:rsid w:val="00903906"/>
    <w:rsid w:val="00903B1F"/>
    <w:rsid w:val="00904568"/>
    <w:rsid w:val="00904E91"/>
    <w:rsid w:val="0090517B"/>
    <w:rsid w:val="00906049"/>
    <w:rsid w:val="009064CF"/>
    <w:rsid w:val="0090679B"/>
    <w:rsid w:val="00907041"/>
    <w:rsid w:val="00907A71"/>
    <w:rsid w:val="009106C8"/>
    <w:rsid w:val="00910D9F"/>
    <w:rsid w:val="00911A54"/>
    <w:rsid w:val="00911CE9"/>
    <w:rsid w:val="00911DEA"/>
    <w:rsid w:val="00911F82"/>
    <w:rsid w:val="009121AA"/>
    <w:rsid w:val="009133A5"/>
    <w:rsid w:val="0091350D"/>
    <w:rsid w:val="00913812"/>
    <w:rsid w:val="0091399B"/>
    <w:rsid w:val="00914605"/>
    <w:rsid w:val="00914C3F"/>
    <w:rsid w:val="00914CF8"/>
    <w:rsid w:val="00914FB0"/>
    <w:rsid w:val="009150CE"/>
    <w:rsid w:val="0091537D"/>
    <w:rsid w:val="00916D38"/>
    <w:rsid w:val="00916DEC"/>
    <w:rsid w:val="00916F3E"/>
    <w:rsid w:val="00916F7E"/>
    <w:rsid w:val="00916FBA"/>
    <w:rsid w:val="0091722A"/>
    <w:rsid w:val="009172AC"/>
    <w:rsid w:val="0091768C"/>
    <w:rsid w:val="00920D98"/>
    <w:rsid w:val="009217C8"/>
    <w:rsid w:val="00922AD0"/>
    <w:rsid w:val="00923F39"/>
    <w:rsid w:val="00924327"/>
    <w:rsid w:val="009244C1"/>
    <w:rsid w:val="00924749"/>
    <w:rsid w:val="0092539A"/>
    <w:rsid w:val="00925455"/>
    <w:rsid w:val="00926473"/>
    <w:rsid w:val="00926B52"/>
    <w:rsid w:val="00930054"/>
    <w:rsid w:val="00930723"/>
    <w:rsid w:val="00930B6C"/>
    <w:rsid w:val="00930E20"/>
    <w:rsid w:val="009313FF"/>
    <w:rsid w:val="00931433"/>
    <w:rsid w:val="00931570"/>
    <w:rsid w:val="00931745"/>
    <w:rsid w:val="00931791"/>
    <w:rsid w:val="0093218E"/>
    <w:rsid w:val="009328A0"/>
    <w:rsid w:val="00932AE3"/>
    <w:rsid w:val="00932B1E"/>
    <w:rsid w:val="00932FC6"/>
    <w:rsid w:val="00933004"/>
    <w:rsid w:val="009333C4"/>
    <w:rsid w:val="009335AF"/>
    <w:rsid w:val="0093375E"/>
    <w:rsid w:val="00934444"/>
    <w:rsid w:val="00934457"/>
    <w:rsid w:val="00934867"/>
    <w:rsid w:val="00936449"/>
    <w:rsid w:val="00936600"/>
    <w:rsid w:val="00937BBC"/>
    <w:rsid w:val="00937DE6"/>
    <w:rsid w:val="00940505"/>
    <w:rsid w:val="0094062B"/>
    <w:rsid w:val="00940816"/>
    <w:rsid w:val="00940827"/>
    <w:rsid w:val="00941851"/>
    <w:rsid w:val="00941CD7"/>
    <w:rsid w:val="0094285C"/>
    <w:rsid w:val="009437A3"/>
    <w:rsid w:val="00944491"/>
    <w:rsid w:val="00944DCE"/>
    <w:rsid w:val="00945034"/>
    <w:rsid w:val="009450FD"/>
    <w:rsid w:val="00945682"/>
    <w:rsid w:val="009459C8"/>
    <w:rsid w:val="00946C4E"/>
    <w:rsid w:val="00950133"/>
    <w:rsid w:val="009506F1"/>
    <w:rsid w:val="00951298"/>
    <w:rsid w:val="009513DB"/>
    <w:rsid w:val="00951914"/>
    <w:rsid w:val="00951A5E"/>
    <w:rsid w:val="0095222C"/>
    <w:rsid w:val="0095227C"/>
    <w:rsid w:val="009523F3"/>
    <w:rsid w:val="00953F87"/>
    <w:rsid w:val="0095466C"/>
    <w:rsid w:val="00954822"/>
    <w:rsid w:val="0095488F"/>
    <w:rsid w:val="00954A6A"/>
    <w:rsid w:val="00954E0E"/>
    <w:rsid w:val="0095635C"/>
    <w:rsid w:val="00956469"/>
    <w:rsid w:val="009574E4"/>
    <w:rsid w:val="00957A2B"/>
    <w:rsid w:val="0096089C"/>
    <w:rsid w:val="00960A24"/>
    <w:rsid w:val="00960EDF"/>
    <w:rsid w:val="00960F6C"/>
    <w:rsid w:val="00961795"/>
    <w:rsid w:val="00961AB7"/>
    <w:rsid w:val="00961F4F"/>
    <w:rsid w:val="00962824"/>
    <w:rsid w:val="00962BDA"/>
    <w:rsid w:val="009635C9"/>
    <w:rsid w:val="009636D9"/>
    <w:rsid w:val="009643A3"/>
    <w:rsid w:val="0096468E"/>
    <w:rsid w:val="00964FF2"/>
    <w:rsid w:val="00966E06"/>
    <w:rsid w:val="00967C4D"/>
    <w:rsid w:val="00967FCB"/>
    <w:rsid w:val="009702E9"/>
    <w:rsid w:val="00970A98"/>
    <w:rsid w:val="0097112B"/>
    <w:rsid w:val="009714C0"/>
    <w:rsid w:val="00971FBB"/>
    <w:rsid w:val="009729F0"/>
    <w:rsid w:val="00972F76"/>
    <w:rsid w:val="00973767"/>
    <w:rsid w:val="009739C4"/>
    <w:rsid w:val="00973B3D"/>
    <w:rsid w:val="009743C8"/>
    <w:rsid w:val="009746B3"/>
    <w:rsid w:val="009746D9"/>
    <w:rsid w:val="009747C6"/>
    <w:rsid w:val="00974B05"/>
    <w:rsid w:val="009761A9"/>
    <w:rsid w:val="00976F6E"/>
    <w:rsid w:val="00977293"/>
    <w:rsid w:val="00980210"/>
    <w:rsid w:val="00980586"/>
    <w:rsid w:val="0098059C"/>
    <w:rsid w:val="009809A3"/>
    <w:rsid w:val="00980EE3"/>
    <w:rsid w:val="00982311"/>
    <w:rsid w:val="009828AD"/>
    <w:rsid w:val="00982968"/>
    <w:rsid w:val="00982BC7"/>
    <w:rsid w:val="00982C5D"/>
    <w:rsid w:val="00982D0F"/>
    <w:rsid w:val="00983DC8"/>
    <w:rsid w:val="009843AE"/>
    <w:rsid w:val="00984D72"/>
    <w:rsid w:val="00984FBB"/>
    <w:rsid w:val="00985438"/>
    <w:rsid w:val="009854EC"/>
    <w:rsid w:val="009855FD"/>
    <w:rsid w:val="00985625"/>
    <w:rsid w:val="00985F5A"/>
    <w:rsid w:val="009864A2"/>
    <w:rsid w:val="00986AF6"/>
    <w:rsid w:val="00986C35"/>
    <w:rsid w:val="009873C7"/>
    <w:rsid w:val="00987B86"/>
    <w:rsid w:val="00987FF6"/>
    <w:rsid w:val="00990564"/>
    <w:rsid w:val="009906DD"/>
    <w:rsid w:val="00990CC2"/>
    <w:rsid w:val="00991041"/>
    <w:rsid w:val="009917CD"/>
    <w:rsid w:val="00991969"/>
    <w:rsid w:val="0099198D"/>
    <w:rsid w:val="009922D5"/>
    <w:rsid w:val="0099328F"/>
    <w:rsid w:val="00994231"/>
    <w:rsid w:val="009949BE"/>
    <w:rsid w:val="00994A0F"/>
    <w:rsid w:val="00994BD6"/>
    <w:rsid w:val="00994C77"/>
    <w:rsid w:val="00995CD2"/>
    <w:rsid w:val="00996AE3"/>
    <w:rsid w:val="00996D37"/>
    <w:rsid w:val="00997962"/>
    <w:rsid w:val="00997F45"/>
    <w:rsid w:val="009A090A"/>
    <w:rsid w:val="009A114C"/>
    <w:rsid w:val="009A133F"/>
    <w:rsid w:val="009A192E"/>
    <w:rsid w:val="009A1989"/>
    <w:rsid w:val="009A1E64"/>
    <w:rsid w:val="009A2A9F"/>
    <w:rsid w:val="009A2E47"/>
    <w:rsid w:val="009A37D1"/>
    <w:rsid w:val="009A3987"/>
    <w:rsid w:val="009A3D67"/>
    <w:rsid w:val="009A3DEF"/>
    <w:rsid w:val="009A4643"/>
    <w:rsid w:val="009A4FFB"/>
    <w:rsid w:val="009A50B3"/>
    <w:rsid w:val="009A57D0"/>
    <w:rsid w:val="009A5C22"/>
    <w:rsid w:val="009A5C45"/>
    <w:rsid w:val="009A6911"/>
    <w:rsid w:val="009A7B4B"/>
    <w:rsid w:val="009B00A1"/>
    <w:rsid w:val="009B01F6"/>
    <w:rsid w:val="009B0D03"/>
    <w:rsid w:val="009B0D8F"/>
    <w:rsid w:val="009B0DF9"/>
    <w:rsid w:val="009B0F28"/>
    <w:rsid w:val="009B1666"/>
    <w:rsid w:val="009B17FD"/>
    <w:rsid w:val="009B1CA2"/>
    <w:rsid w:val="009B25FA"/>
    <w:rsid w:val="009B33E5"/>
    <w:rsid w:val="009B45DD"/>
    <w:rsid w:val="009B5415"/>
    <w:rsid w:val="009B581C"/>
    <w:rsid w:val="009B5D93"/>
    <w:rsid w:val="009B666D"/>
    <w:rsid w:val="009B72B2"/>
    <w:rsid w:val="009B72CB"/>
    <w:rsid w:val="009C00DF"/>
    <w:rsid w:val="009C0724"/>
    <w:rsid w:val="009C0C37"/>
    <w:rsid w:val="009C0CA2"/>
    <w:rsid w:val="009C13C8"/>
    <w:rsid w:val="009C1727"/>
    <w:rsid w:val="009C254E"/>
    <w:rsid w:val="009C2883"/>
    <w:rsid w:val="009C2A40"/>
    <w:rsid w:val="009C3518"/>
    <w:rsid w:val="009C3587"/>
    <w:rsid w:val="009C4D13"/>
    <w:rsid w:val="009C4E5F"/>
    <w:rsid w:val="009C4F72"/>
    <w:rsid w:val="009C75DD"/>
    <w:rsid w:val="009C766C"/>
    <w:rsid w:val="009C7C1D"/>
    <w:rsid w:val="009C7F8C"/>
    <w:rsid w:val="009D0728"/>
    <w:rsid w:val="009D0986"/>
    <w:rsid w:val="009D1D67"/>
    <w:rsid w:val="009D1E92"/>
    <w:rsid w:val="009D2974"/>
    <w:rsid w:val="009D29B7"/>
    <w:rsid w:val="009D3BF0"/>
    <w:rsid w:val="009D3D6D"/>
    <w:rsid w:val="009D455A"/>
    <w:rsid w:val="009D52CF"/>
    <w:rsid w:val="009D5D50"/>
    <w:rsid w:val="009D5E91"/>
    <w:rsid w:val="009D678E"/>
    <w:rsid w:val="009D69CB"/>
    <w:rsid w:val="009D792C"/>
    <w:rsid w:val="009D7C0A"/>
    <w:rsid w:val="009D7D96"/>
    <w:rsid w:val="009E0723"/>
    <w:rsid w:val="009E0D72"/>
    <w:rsid w:val="009E27E2"/>
    <w:rsid w:val="009E307F"/>
    <w:rsid w:val="009E4100"/>
    <w:rsid w:val="009E4CAA"/>
    <w:rsid w:val="009E50C2"/>
    <w:rsid w:val="009E589B"/>
    <w:rsid w:val="009E626B"/>
    <w:rsid w:val="009E63BC"/>
    <w:rsid w:val="009E7149"/>
    <w:rsid w:val="009E73C3"/>
    <w:rsid w:val="009E77DF"/>
    <w:rsid w:val="009E7A13"/>
    <w:rsid w:val="009E7A4B"/>
    <w:rsid w:val="009F0183"/>
    <w:rsid w:val="009F0232"/>
    <w:rsid w:val="009F0347"/>
    <w:rsid w:val="009F11BF"/>
    <w:rsid w:val="009F1975"/>
    <w:rsid w:val="009F2271"/>
    <w:rsid w:val="009F2351"/>
    <w:rsid w:val="009F2AC6"/>
    <w:rsid w:val="009F4B65"/>
    <w:rsid w:val="009F5538"/>
    <w:rsid w:val="009F56D2"/>
    <w:rsid w:val="009F5A85"/>
    <w:rsid w:val="009F5D46"/>
    <w:rsid w:val="009F60DA"/>
    <w:rsid w:val="009F623F"/>
    <w:rsid w:val="009F6650"/>
    <w:rsid w:val="009F670F"/>
    <w:rsid w:val="009F7391"/>
    <w:rsid w:val="009F7586"/>
    <w:rsid w:val="009F78E5"/>
    <w:rsid w:val="009F7AD5"/>
    <w:rsid w:val="00A00085"/>
    <w:rsid w:val="00A00DB5"/>
    <w:rsid w:val="00A011C0"/>
    <w:rsid w:val="00A01BC3"/>
    <w:rsid w:val="00A01CAD"/>
    <w:rsid w:val="00A01EB6"/>
    <w:rsid w:val="00A03708"/>
    <w:rsid w:val="00A03CCE"/>
    <w:rsid w:val="00A0405E"/>
    <w:rsid w:val="00A0415F"/>
    <w:rsid w:val="00A04A57"/>
    <w:rsid w:val="00A05282"/>
    <w:rsid w:val="00A0536D"/>
    <w:rsid w:val="00A05765"/>
    <w:rsid w:val="00A0576A"/>
    <w:rsid w:val="00A05820"/>
    <w:rsid w:val="00A059D1"/>
    <w:rsid w:val="00A05E59"/>
    <w:rsid w:val="00A05EC7"/>
    <w:rsid w:val="00A069E5"/>
    <w:rsid w:val="00A108BD"/>
    <w:rsid w:val="00A12772"/>
    <w:rsid w:val="00A13603"/>
    <w:rsid w:val="00A14664"/>
    <w:rsid w:val="00A14A24"/>
    <w:rsid w:val="00A156F1"/>
    <w:rsid w:val="00A15DA5"/>
    <w:rsid w:val="00A164EB"/>
    <w:rsid w:val="00A16893"/>
    <w:rsid w:val="00A17AB7"/>
    <w:rsid w:val="00A17AEF"/>
    <w:rsid w:val="00A17D5D"/>
    <w:rsid w:val="00A21181"/>
    <w:rsid w:val="00A212BC"/>
    <w:rsid w:val="00A21833"/>
    <w:rsid w:val="00A21AED"/>
    <w:rsid w:val="00A21DD1"/>
    <w:rsid w:val="00A229FE"/>
    <w:rsid w:val="00A23046"/>
    <w:rsid w:val="00A23210"/>
    <w:rsid w:val="00A2373C"/>
    <w:rsid w:val="00A237E8"/>
    <w:rsid w:val="00A23CAB"/>
    <w:rsid w:val="00A24118"/>
    <w:rsid w:val="00A24266"/>
    <w:rsid w:val="00A243BC"/>
    <w:rsid w:val="00A24449"/>
    <w:rsid w:val="00A24F32"/>
    <w:rsid w:val="00A25681"/>
    <w:rsid w:val="00A25865"/>
    <w:rsid w:val="00A25CD0"/>
    <w:rsid w:val="00A260AD"/>
    <w:rsid w:val="00A262AF"/>
    <w:rsid w:val="00A26E48"/>
    <w:rsid w:val="00A27152"/>
    <w:rsid w:val="00A271D2"/>
    <w:rsid w:val="00A27682"/>
    <w:rsid w:val="00A27CD3"/>
    <w:rsid w:val="00A27E06"/>
    <w:rsid w:val="00A27E16"/>
    <w:rsid w:val="00A30136"/>
    <w:rsid w:val="00A30165"/>
    <w:rsid w:val="00A30B33"/>
    <w:rsid w:val="00A3112B"/>
    <w:rsid w:val="00A31BFF"/>
    <w:rsid w:val="00A31C37"/>
    <w:rsid w:val="00A324B2"/>
    <w:rsid w:val="00A3315F"/>
    <w:rsid w:val="00A33429"/>
    <w:rsid w:val="00A340AB"/>
    <w:rsid w:val="00A34636"/>
    <w:rsid w:val="00A35B49"/>
    <w:rsid w:val="00A35E87"/>
    <w:rsid w:val="00A36265"/>
    <w:rsid w:val="00A36624"/>
    <w:rsid w:val="00A367C3"/>
    <w:rsid w:val="00A36AE1"/>
    <w:rsid w:val="00A36D4E"/>
    <w:rsid w:val="00A37356"/>
    <w:rsid w:val="00A37450"/>
    <w:rsid w:val="00A374C0"/>
    <w:rsid w:val="00A402A3"/>
    <w:rsid w:val="00A4076F"/>
    <w:rsid w:val="00A4109F"/>
    <w:rsid w:val="00A42811"/>
    <w:rsid w:val="00A42E3C"/>
    <w:rsid w:val="00A42E9C"/>
    <w:rsid w:val="00A4403F"/>
    <w:rsid w:val="00A442E6"/>
    <w:rsid w:val="00A44A13"/>
    <w:rsid w:val="00A4577B"/>
    <w:rsid w:val="00A4578A"/>
    <w:rsid w:val="00A45CA5"/>
    <w:rsid w:val="00A45E65"/>
    <w:rsid w:val="00A45EFD"/>
    <w:rsid w:val="00A46237"/>
    <w:rsid w:val="00A463BD"/>
    <w:rsid w:val="00A46C98"/>
    <w:rsid w:val="00A4787B"/>
    <w:rsid w:val="00A47B9F"/>
    <w:rsid w:val="00A47ECF"/>
    <w:rsid w:val="00A50263"/>
    <w:rsid w:val="00A505C7"/>
    <w:rsid w:val="00A50DE4"/>
    <w:rsid w:val="00A51295"/>
    <w:rsid w:val="00A517EC"/>
    <w:rsid w:val="00A52084"/>
    <w:rsid w:val="00A52599"/>
    <w:rsid w:val="00A52C6D"/>
    <w:rsid w:val="00A53724"/>
    <w:rsid w:val="00A53923"/>
    <w:rsid w:val="00A53BC2"/>
    <w:rsid w:val="00A53EA5"/>
    <w:rsid w:val="00A5501C"/>
    <w:rsid w:val="00A56273"/>
    <w:rsid w:val="00A562D1"/>
    <w:rsid w:val="00A567F2"/>
    <w:rsid w:val="00A56818"/>
    <w:rsid w:val="00A56BCF"/>
    <w:rsid w:val="00A57727"/>
    <w:rsid w:val="00A5791A"/>
    <w:rsid w:val="00A57D42"/>
    <w:rsid w:val="00A57FB2"/>
    <w:rsid w:val="00A60C08"/>
    <w:rsid w:val="00A60CA1"/>
    <w:rsid w:val="00A616EF"/>
    <w:rsid w:val="00A617FF"/>
    <w:rsid w:val="00A622B4"/>
    <w:rsid w:val="00A62BD3"/>
    <w:rsid w:val="00A62EE8"/>
    <w:rsid w:val="00A635B0"/>
    <w:rsid w:val="00A63F02"/>
    <w:rsid w:val="00A651A6"/>
    <w:rsid w:val="00A65438"/>
    <w:rsid w:val="00A659F3"/>
    <w:rsid w:val="00A66696"/>
    <w:rsid w:val="00A670DF"/>
    <w:rsid w:val="00A67155"/>
    <w:rsid w:val="00A67312"/>
    <w:rsid w:val="00A67388"/>
    <w:rsid w:val="00A675EB"/>
    <w:rsid w:val="00A67A34"/>
    <w:rsid w:val="00A70E1F"/>
    <w:rsid w:val="00A71397"/>
    <w:rsid w:val="00A71855"/>
    <w:rsid w:val="00A71AFC"/>
    <w:rsid w:val="00A71CF1"/>
    <w:rsid w:val="00A721F7"/>
    <w:rsid w:val="00A72BF2"/>
    <w:rsid w:val="00A731A6"/>
    <w:rsid w:val="00A737F8"/>
    <w:rsid w:val="00A73A20"/>
    <w:rsid w:val="00A73AED"/>
    <w:rsid w:val="00A73EA3"/>
    <w:rsid w:val="00A74218"/>
    <w:rsid w:val="00A748EC"/>
    <w:rsid w:val="00A7535E"/>
    <w:rsid w:val="00A75A26"/>
    <w:rsid w:val="00A75ECC"/>
    <w:rsid w:val="00A76337"/>
    <w:rsid w:val="00A766F3"/>
    <w:rsid w:val="00A76B2F"/>
    <w:rsid w:val="00A775BE"/>
    <w:rsid w:val="00A77AB2"/>
    <w:rsid w:val="00A77E0C"/>
    <w:rsid w:val="00A811D7"/>
    <w:rsid w:val="00A81CCB"/>
    <w:rsid w:val="00A823DB"/>
    <w:rsid w:val="00A82B7B"/>
    <w:rsid w:val="00A82E24"/>
    <w:rsid w:val="00A832EE"/>
    <w:rsid w:val="00A8333E"/>
    <w:rsid w:val="00A83472"/>
    <w:rsid w:val="00A83D36"/>
    <w:rsid w:val="00A842C0"/>
    <w:rsid w:val="00A842E0"/>
    <w:rsid w:val="00A846F3"/>
    <w:rsid w:val="00A854E4"/>
    <w:rsid w:val="00A85624"/>
    <w:rsid w:val="00A85AA5"/>
    <w:rsid w:val="00A868C2"/>
    <w:rsid w:val="00A870AE"/>
    <w:rsid w:val="00A875BE"/>
    <w:rsid w:val="00A8784A"/>
    <w:rsid w:val="00A9077F"/>
    <w:rsid w:val="00A90856"/>
    <w:rsid w:val="00A90B62"/>
    <w:rsid w:val="00A913F9"/>
    <w:rsid w:val="00A914B9"/>
    <w:rsid w:val="00A91B2B"/>
    <w:rsid w:val="00A91D78"/>
    <w:rsid w:val="00A92E74"/>
    <w:rsid w:val="00A93A79"/>
    <w:rsid w:val="00A940A6"/>
    <w:rsid w:val="00A94578"/>
    <w:rsid w:val="00A9468D"/>
    <w:rsid w:val="00A947D5"/>
    <w:rsid w:val="00A94BA1"/>
    <w:rsid w:val="00A94FF1"/>
    <w:rsid w:val="00A955A9"/>
    <w:rsid w:val="00A961D2"/>
    <w:rsid w:val="00A96275"/>
    <w:rsid w:val="00A96309"/>
    <w:rsid w:val="00A96545"/>
    <w:rsid w:val="00A96ABF"/>
    <w:rsid w:val="00A97AA4"/>
    <w:rsid w:val="00AA01B7"/>
    <w:rsid w:val="00AA0298"/>
    <w:rsid w:val="00AA0A2A"/>
    <w:rsid w:val="00AA1A03"/>
    <w:rsid w:val="00AA229E"/>
    <w:rsid w:val="00AA23B5"/>
    <w:rsid w:val="00AA2713"/>
    <w:rsid w:val="00AA376A"/>
    <w:rsid w:val="00AA48EF"/>
    <w:rsid w:val="00AA50B9"/>
    <w:rsid w:val="00AA5760"/>
    <w:rsid w:val="00AA63FF"/>
    <w:rsid w:val="00AA753A"/>
    <w:rsid w:val="00AB0640"/>
    <w:rsid w:val="00AB09B3"/>
    <w:rsid w:val="00AB1681"/>
    <w:rsid w:val="00AB1DDE"/>
    <w:rsid w:val="00AB202E"/>
    <w:rsid w:val="00AB26DE"/>
    <w:rsid w:val="00AB2775"/>
    <w:rsid w:val="00AB2E9D"/>
    <w:rsid w:val="00AB30E4"/>
    <w:rsid w:val="00AB3261"/>
    <w:rsid w:val="00AB37EC"/>
    <w:rsid w:val="00AB47BA"/>
    <w:rsid w:val="00AB4B0A"/>
    <w:rsid w:val="00AB505F"/>
    <w:rsid w:val="00AB53CA"/>
    <w:rsid w:val="00AB5CBB"/>
    <w:rsid w:val="00AB5E83"/>
    <w:rsid w:val="00AB6AB0"/>
    <w:rsid w:val="00AB6ED3"/>
    <w:rsid w:val="00AB7354"/>
    <w:rsid w:val="00AB75F6"/>
    <w:rsid w:val="00AB77D2"/>
    <w:rsid w:val="00AC0429"/>
    <w:rsid w:val="00AC0E1F"/>
    <w:rsid w:val="00AC1C60"/>
    <w:rsid w:val="00AC1E5A"/>
    <w:rsid w:val="00AC2517"/>
    <w:rsid w:val="00AC2DA3"/>
    <w:rsid w:val="00AC2EE5"/>
    <w:rsid w:val="00AC33DB"/>
    <w:rsid w:val="00AC3421"/>
    <w:rsid w:val="00AC3F4F"/>
    <w:rsid w:val="00AC48E2"/>
    <w:rsid w:val="00AC58CF"/>
    <w:rsid w:val="00AC5D60"/>
    <w:rsid w:val="00AC5E30"/>
    <w:rsid w:val="00AC5E9D"/>
    <w:rsid w:val="00AC624D"/>
    <w:rsid w:val="00AC6349"/>
    <w:rsid w:val="00AC662A"/>
    <w:rsid w:val="00AC6847"/>
    <w:rsid w:val="00AC6E53"/>
    <w:rsid w:val="00AC7719"/>
    <w:rsid w:val="00AC7C67"/>
    <w:rsid w:val="00AC7D85"/>
    <w:rsid w:val="00AC7F6C"/>
    <w:rsid w:val="00AD0674"/>
    <w:rsid w:val="00AD0951"/>
    <w:rsid w:val="00AD1307"/>
    <w:rsid w:val="00AD1761"/>
    <w:rsid w:val="00AD192D"/>
    <w:rsid w:val="00AD1B32"/>
    <w:rsid w:val="00AD1E36"/>
    <w:rsid w:val="00AD1F4C"/>
    <w:rsid w:val="00AD40F1"/>
    <w:rsid w:val="00AD5BAA"/>
    <w:rsid w:val="00AD5CD9"/>
    <w:rsid w:val="00AD5D9E"/>
    <w:rsid w:val="00AD6AE2"/>
    <w:rsid w:val="00AD71D8"/>
    <w:rsid w:val="00AD72B0"/>
    <w:rsid w:val="00AE020A"/>
    <w:rsid w:val="00AE0C0C"/>
    <w:rsid w:val="00AE114D"/>
    <w:rsid w:val="00AE2041"/>
    <w:rsid w:val="00AE209B"/>
    <w:rsid w:val="00AE23EB"/>
    <w:rsid w:val="00AE28CE"/>
    <w:rsid w:val="00AE36F3"/>
    <w:rsid w:val="00AE397D"/>
    <w:rsid w:val="00AE4884"/>
    <w:rsid w:val="00AE4D5E"/>
    <w:rsid w:val="00AE4F6C"/>
    <w:rsid w:val="00AE5087"/>
    <w:rsid w:val="00AE5574"/>
    <w:rsid w:val="00AE7067"/>
    <w:rsid w:val="00AE7098"/>
    <w:rsid w:val="00AE7843"/>
    <w:rsid w:val="00AE7BB3"/>
    <w:rsid w:val="00AF007B"/>
    <w:rsid w:val="00AF02F3"/>
    <w:rsid w:val="00AF08A1"/>
    <w:rsid w:val="00AF1973"/>
    <w:rsid w:val="00AF19B0"/>
    <w:rsid w:val="00AF214D"/>
    <w:rsid w:val="00AF252F"/>
    <w:rsid w:val="00AF2B72"/>
    <w:rsid w:val="00AF3BD0"/>
    <w:rsid w:val="00AF40EE"/>
    <w:rsid w:val="00AF4F86"/>
    <w:rsid w:val="00AF53BC"/>
    <w:rsid w:val="00AF5BB1"/>
    <w:rsid w:val="00AF5CF3"/>
    <w:rsid w:val="00AF5D0B"/>
    <w:rsid w:val="00AF62F2"/>
    <w:rsid w:val="00AF7D94"/>
    <w:rsid w:val="00B012C3"/>
    <w:rsid w:val="00B01F35"/>
    <w:rsid w:val="00B02070"/>
    <w:rsid w:val="00B02779"/>
    <w:rsid w:val="00B02DAC"/>
    <w:rsid w:val="00B02FAE"/>
    <w:rsid w:val="00B033D0"/>
    <w:rsid w:val="00B04A89"/>
    <w:rsid w:val="00B04AD0"/>
    <w:rsid w:val="00B04ADE"/>
    <w:rsid w:val="00B04E22"/>
    <w:rsid w:val="00B05549"/>
    <w:rsid w:val="00B05D76"/>
    <w:rsid w:val="00B05F4E"/>
    <w:rsid w:val="00B06DE8"/>
    <w:rsid w:val="00B0708F"/>
    <w:rsid w:val="00B076C4"/>
    <w:rsid w:val="00B078EC"/>
    <w:rsid w:val="00B07E57"/>
    <w:rsid w:val="00B07ED5"/>
    <w:rsid w:val="00B1001A"/>
    <w:rsid w:val="00B128E0"/>
    <w:rsid w:val="00B12C44"/>
    <w:rsid w:val="00B13A2A"/>
    <w:rsid w:val="00B146C3"/>
    <w:rsid w:val="00B152E0"/>
    <w:rsid w:val="00B15411"/>
    <w:rsid w:val="00B15898"/>
    <w:rsid w:val="00B16B4D"/>
    <w:rsid w:val="00B16B73"/>
    <w:rsid w:val="00B17BFE"/>
    <w:rsid w:val="00B204D8"/>
    <w:rsid w:val="00B20D70"/>
    <w:rsid w:val="00B20F2A"/>
    <w:rsid w:val="00B214C6"/>
    <w:rsid w:val="00B21521"/>
    <w:rsid w:val="00B217E1"/>
    <w:rsid w:val="00B21DE4"/>
    <w:rsid w:val="00B22BB6"/>
    <w:rsid w:val="00B22D6D"/>
    <w:rsid w:val="00B230BF"/>
    <w:rsid w:val="00B23250"/>
    <w:rsid w:val="00B23952"/>
    <w:rsid w:val="00B23BF1"/>
    <w:rsid w:val="00B24791"/>
    <w:rsid w:val="00B25225"/>
    <w:rsid w:val="00B2529A"/>
    <w:rsid w:val="00B252BB"/>
    <w:rsid w:val="00B25338"/>
    <w:rsid w:val="00B25D8D"/>
    <w:rsid w:val="00B26488"/>
    <w:rsid w:val="00B26709"/>
    <w:rsid w:val="00B27339"/>
    <w:rsid w:val="00B279B9"/>
    <w:rsid w:val="00B27A18"/>
    <w:rsid w:val="00B27BD4"/>
    <w:rsid w:val="00B27F54"/>
    <w:rsid w:val="00B308FB"/>
    <w:rsid w:val="00B30AE8"/>
    <w:rsid w:val="00B30E7C"/>
    <w:rsid w:val="00B31B08"/>
    <w:rsid w:val="00B31F43"/>
    <w:rsid w:val="00B32C23"/>
    <w:rsid w:val="00B33436"/>
    <w:rsid w:val="00B33AAD"/>
    <w:rsid w:val="00B33C73"/>
    <w:rsid w:val="00B340FA"/>
    <w:rsid w:val="00B34133"/>
    <w:rsid w:val="00B342AE"/>
    <w:rsid w:val="00B34B4B"/>
    <w:rsid w:val="00B34E46"/>
    <w:rsid w:val="00B35261"/>
    <w:rsid w:val="00B35770"/>
    <w:rsid w:val="00B357BC"/>
    <w:rsid w:val="00B3671B"/>
    <w:rsid w:val="00B367BA"/>
    <w:rsid w:val="00B36EA6"/>
    <w:rsid w:val="00B370A6"/>
    <w:rsid w:val="00B37199"/>
    <w:rsid w:val="00B37284"/>
    <w:rsid w:val="00B378AA"/>
    <w:rsid w:val="00B37BFC"/>
    <w:rsid w:val="00B40258"/>
    <w:rsid w:val="00B41ABB"/>
    <w:rsid w:val="00B4294B"/>
    <w:rsid w:val="00B4328B"/>
    <w:rsid w:val="00B43FCC"/>
    <w:rsid w:val="00B442B5"/>
    <w:rsid w:val="00B44390"/>
    <w:rsid w:val="00B44C59"/>
    <w:rsid w:val="00B452D6"/>
    <w:rsid w:val="00B4558F"/>
    <w:rsid w:val="00B45BF7"/>
    <w:rsid w:val="00B45E42"/>
    <w:rsid w:val="00B45FEA"/>
    <w:rsid w:val="00B45FF9"/>
    <w:rsid w:val="00B4681F"/>
    <w:rsid w:val="00B46998"/>
    <w:rsid w:val="00B46A74"/>
    <w:rsid w:val="00B472FC"/>
    <w:rsid w:val="00B479EE"/>
    <w:rsid w:val="00B503D5"/>
    <w:rsid w:val="00B50923"/>
    <w:rsid w:val="00B50F2B"/>
    <w:rsid w:val="00B52206"/>
    <w:rsid w:val="00B53721"/>
    <w:rsid w:val="00B53977"/>
    <w:rsid w:val="00B53BD8"/>
    <w:rsid w:val="00B53D2F"/>
    <w:rsid w:val="00B544F4"/>
    <w:rsid w:val="00B54602"/>
    <w:rsid w:val="00B55332"/>
    <w:rsid w:val="00B55373"/>
    <w:rsid w:val="00B55B01"/>
    <w:rsid w:val="00B55B3C"/>
    <w:rsid w:val="00B56390"/>
    <w:rsid w:val="00B56C42"/>
    <w:rsid w:val="00B57CC6"/>
    <w:rsid w:val="00B57DE0"/>
    <w:rsid w:val="00B57E9D"/>
    <w:rsid w:val="00B57F84"/>
    <w:rsid w:val="00B606AD"/>
    <w:rsid w:val="00B609CC"/>
    <w:rsid w:val="00B60CA9"/>
    <w:rsid w:val="00B613F5"/>
    <w:rsid w:val="00B617E7"/>
    <w:rsid w:val="00B618C8"/>
    <w:rsid w:val="00B61BB7"/>
    <w:rsid w:val="00B620A8"/>
    <w:rsid w:val="00B6250E"/>
    <w:rsid w:val="00B6256E"/>
    <w:rsid w:val="00B62600"/>
    <w:rsid w:val="00B6293D"/>
    <w:rsid w:val="00B62C54"/>
    <w:rsid w:val="00B6338F"/>
    <w:rsid w:val="00B6354D"/>
    <w:rsid w:val="00B63754"/>
    <w:rsid w:val="00B637B7"/>
    <w:rsid w:val="00B63E3F"/>
    <w:rsid w:val="00B64712"/>
    <w:rsid w:val="00B649F2"/>
    <w:rsid w:val="00B64AE6"/>
    <w:rsid w:val="00B64FED"/>
    <w:rsid w:val="00B652EB"/>
    <w:rsid w:val="00B6570F"/>
    <w:rsid w:val="00B65A98"/>
    <w:rsid w:val="00B66735"/>
    <w:rsid w:val="00B66C51"/>
    <w:rsid w:val="00B67B35"/>
    <w:rsid w:val="00B705D8"/>
    <w:rsid w:val="00B70BDF"/>
    <w:rsid w:val="00B7155C"/>
    <w:rsid w:val="00B72F15"/>
    <w:rsid w:val="00B73311"/>
    <w:rsid w:val="00B733BA"/>
    <w:rsid w:val="00B7391E"/>
    <w:rsid w:val="00B7431D"/>
    <w:rsid w:val="00B7467A"/>
    <w:rsid w:val="00B74C71"/>
    <w:rsid w:val="00B74DCE"/>
    <w:rsid w:val="00B75B22"/>
    <w:rsid w:val="00B76476"/>
    <w:rsid w:val="00B76A9E"/>
    <w:rsid w:val="00B77E7D"/>
    <w:rsid w:val="00B80210"/>
    <w:rsid w:val="00B80267"/>
    <w:rsid w:val="00B8051A"/>
    <w:rsid w:val="00B805A5"/>
    <w:rsid w:val="00B809D6"/>
    <w:rsid w:val="00B80C48"/>
    <w:rsid w:val="00B819C0"/>
    <w:rsid w:val="00B8276E"/>
    <w:rsid w:val="00B82973"/>
    <w:rsid w:val="00B82B97"/>
    <w:rsid w:val="00B832B1"/>
    <w:rsid w:val="00B837C6"/>
    <w:rsid w:val="00B83A19"/>
    <w:rsid w:val="00B83ABA"/>
    <w:rsid w:val="00B84315"/>
    <w:rsid w:val="00B8435F"/>
    <w:rsid w:val="00B8472D"/>
    <w:rsid w:val="00B84AF0"/>
    <w:rsid w:val="00B84EEC"/>
    <w:rsid w:val="00B84F77"/>
    <w:rsid w:val="00B85657"/>
    <w:rsid w:val="00B85E3F"/>
    <w:rsid w:val="00B86717"/>
    <w:rsid w:val="00B86760"/>
    <w:rsid w:val="00B86786"/>
    <w:rsid w:val="00B86FC5"/>
    <w:rsid w:val="00B874DD"/>
    <w:rsid w:val="00B876C5"/>
    <w:rsid w:val="00B87A3F"/>
    <w:rsid w:val="00B90202"/>
    <w:rsid w:val="00B905A1"/>
    <w:rsid w:val="00B91999"/>
    <w:rsid w:val="00B91DD9"/>
    <w:rsid w:val="00B92413"/>
    <w:rsid w:val="00B928CC"/>
    <w:rsid w:val="00B929A5"/>
    <w:rsid w:val="00B92E12"/>
    <w:rsid w:val="00B93375"/>
    <w:rsid w:val="00B933C8"/>
    <w:rsid w:val="00B93842"/>
    <w:rsid w:val="00B949AE"/>
    <w:rsid w:val="00B951B1"/>
    <w:rsid w:val="00B9557D"/>
    <w:rsid w:val="00B957AB"/>
    <w:rsid w:val="00B96D95"/>
    <w:rsid w:val="00B97411"/>
    <w:rsid w:val="00BA00FB"/>
    <w:rsid w:val="00BA017A"/>
    <w:rsid w:val="00BA027F"/>
    <w:rsid w:val="00BA06E1"/>
    <w:rsid w:val="00BA19FA"/>
    <w:rsid w:val="00BA1B87"/>
    <w:rsid w:val="00BA1C5A"/>
    <w:rsid w:val="00BA1FCB"/>
    <w:rsid w:val="00BA2365"/>
    <w:rsid w:val="00BA29A5"/>
    <w:rsid w:val="00BA3317"/>
    <w:rsid w:val="00BA3563"/>
    <w:rsid w:val="00BA390C"/>
    <w:rsid w:val="00BA442B"/>
    <w:rsid w:val="00BA49FC"/>
    <w:rsid w:val="00BA4BD8"/>
    <w:rsid w:val="00BA4ED9"/>
    <w:rsid w:val="00BA5EA7"/>
    <w:rsid w:val="00BA665E"/>
    <w:rsid w:val="00BA6679"/>
    <w:rsid w:val="00BA6D6C"/>
    <w:rsid w:val="00BA6FF1"/>
    <w:rsid w:val="00BA75DD"/>
    <w:rsid w:val="00BB0B8E"/>
    <w:rsid w:val="00BB10AB"/>
    <w:rsid w:val="00BB18AD"/>
    <w:rsid w:val="00BB250B"/>
    <w:rsid w:val="00BB2FB5"/>
    <w:rsid w:val="00BB3203"/>
    <w:rsid w:val="00BB33DC"/>
    <w:rsid w:val="00BB4286"/>
    <w:rsid w:val="00BB43F7"/>
    <w:rsid w:val="00BB4535"/>
    <w:rsid w:val="00BB533E"/>
    <w:rsid w:val="00BB60C1"/>
    <w:rsid w:val="00BB6256"/>
    <w:rsid w:val="00BB6EA3"/>
    <w:rsid w:val="00BB761F"/>
    <w:rsid w:val="00BC00C4"/>
    <w:rsid w:val="00BC03E0"/>
    <w:rsid w:val="00BC04B6"/>
    <w:rsid w:val="00BC09D7"/>
    <w:rsid w:val="00BC1361"/>
    <w:rsid w:val="00BC19B4"/>
    <w:rsid w:val="00BC1D4C"/>
    <w:rsid w:val="00BC237A"/>
    <w:rsid w:val="00BC3A47"/>
    <w:rsid w:val="00BC3D55"/>
    <w:rsid w:val="00BC44DD"/>
    <w:rsid w:val="00BC4CC1"/>
    <w:rsid w:val="00BC5A82"/>
    <w:rsid w:val="00BC5EFB"/>
    <w:rsid w:val="00BC61F4"/>
    <w:rsid w:val="00BC66C4"/>
    <w:rsid w:val="00BC71CE"/>
    <w:rsid w:val="00BC778B"/>
    <w:rsid w:val="00BC7BD0"/>
    <w:rsid w:val="00BC7CF5"/>
    <w:rsid w:val="00BC7D92"/>
    <w:rsid w:val="00BC7DD8"/>
    <w:rsid w:val="00BC7E69"/>
    <w:rsid w:val="00BD0AEC"/>
    <w:rsid w:val="00BD0EDA"/>
    <w:rsid w:val="00BD0EED"/>
    <w:rsid w:val="00BD263D"/>
    <w:rsid w:val="00BD3374"/>
    <w:rsid w:val="00BD3B8D"/>
    <w:rsid w:val="00BD3FFF"/>
    <w:rsid w:val="00BD4431"/>
    <w:rsid w:val="00BD46F8"/>
    <w:rsid w:val="00BD4967"/>
    <w:rsid w:val="00BD5712"/>
    <w:rsid w:val="00BD5855"/>
    <w:rsid w:val="00BD6BA8"/>
    <w:rsid w:val="00BD6D60"/>
    <w:rsid w:val="00BD7A11"/>
    <w:rsid w:val="00BE08CB"/>
    <w:rsid w:val="00BE101D"/>
    <w:rsid w:val="00BE1A5F"/>
    <w:rsid w:val="00BE1DBD"/>
    <w:rsid w:val="00BE1F6F"/>
    <w:rsid w:val="00BE2B46"/>
    <w:rsid w:val="00BE321E"/>
    <w:rsid w:val="00BE34CC"/>
    <w:rsid w:val="00BE36AD"/>
    <w:rsid w:val="00BE3BD2"/>
    <w:rsid w:val="00BE3CB7"/>
    <w:rsid w:val="00BE3D6C"/>
    <w:rsid w:val="00BE4B06"/>
    <w:rsid w:val="00BE5055"/>
    <w:rsid w:val="00BE57DB"/>
    <w:rsid w:val="00BE5CF0"/>
    <w:rsid w:val="00BE5F5F"/>
    <w:rsid w:val="00BE5F9D"/>
    <w:rsid w:val="00BE6076"/>
    <w:rsid w:val="00BE69CC"/>
    <w:rsid w:val="00BE756E"/>
    <w:rsid w:val="00BE7692"/>
    <w:rsid w:val="00BE7D7F"/>
    <w:rsid w:val="00BF06A8"/>
    <w:rsid w:val="00BF0988"/>
    <w:rsid w:val="00BF0A96"/>
    <w:rsid w:val="00BF165D"/>
    <w:rsid w:val="00BF187B"/>
    <w:rsid w:val="00BF27D8"/>
    <w:rsid w:val="00BF37CC"/>
    <w:rsid w:val="00BF38E7"/>
    <w:rsid w:val="00BF38F7"/>
    <w:rsid w:val="00BF3F1D"/>
    <w:rsid w:val="00BF5536"/>
    <w:rsid w:val="00BF60ED"/>
    <w:rsid w:val="00BF623D"/>
    <w:rsid w:val="00BF64AD"/>
    <w:rsid w:val="00BF652F"/>
    <w:rsid w:val="00BF73BC"/>
    <w:rsid w:val="00BF756F"/>
    <w:rsid w:val="00BF76B3"/>
    <w:rsid w:val="00BF7C5A"/>
    <w:rsid w:val="00C00395"/>
    <w:rsid w:val="00C0042E"/>
    <w:rsid w:val="00C00A61"/>
    <w:rsid w:val="00C00AF5"/>
    <w:rsid w:val="00C01B45"/>
    <w:rsid w:val="00C01E0F"/>
    <w:rsid w:val="00C01E22"/>
    <w:rsid w:val="00C02282"/>
    <w:rsid w:val="00C0333B"/>
    <w:rsid w:val="00C03D0C"/>
    <w:rsid w:val="00C04E0F"/>
    <w:rsid w:val="00C054E2"/>
    <w:rsid w:val="00C05B90"/>
    <w:rsid w:val="00C069D3"/>
    <w:rsid w:val="00C06BA4"/>
    <w:rsid w:val="00C077CD"/>
    <w:rsid w:val="00C077DE"/>
    <w:rsid w:val="00C078F7"/>
    <w:rsid w:val="00C07DAE"/>
    <w:rsid w:val="00C10245"/>
    <w:rsid w:val="00C104FC"/>
    <w:rsid w:val="00C10674"/>
    <w:rsid w:val="00C111EE"/>
    <w:rsid w:val="00C11415"/>
    <w:rsid w:val="00C11610"/>
    <w:rsid w:val="00C123F4"/>
    <w:rsid w:val="00C12B8E"/>
    <w:rsid w:val="00C136AA"/>
    <w:rsid w:val="00C139E2"/>
    <w:rsid w:val="00C13C07"/>
    <w:rsid w:val="00C142D1"/>
    <w:rsid w:val="00C14312"/>
    <w:rsid w:val="00C144E0"/>
    <w:rsid w:val="00C150F0"/>
    <w:rsid w:val="00C1539A"/>
    <w:rsid w:val="00C15931"/>
    <w:rsid w:val="00C15B17"/>
    <w:rsid w:val="00C160CC"/>
    <w:rsid w:val="00C16256"/>
    <w:rsid w:val="00C16772"/>
    <w:rsid w:val="00C16B48"/>
    <w:rsid w:val="00C16C18"/>
    <w:rsid w:val="00C16DC3"/>
    <w:rsid w:val="00C175C5"/>
    <w:rsid w:val="00C17B38"/>
    <w:rsid w:val="00C2043C"/>
    <w:rsid w:val="00C20CBC"/>
    <w:rsid w:val="00C211B6"/>
    <w:rsid w:val="00C224E1"/>
    <w:rsid w:val="00C225F9"/>
    <w:rsid w:val="00C239B5"/>
    <w:rsid w:val="00C24F01"/>
    <w:rsid w:val="00C24F64"/>
    <w:rsid w:val="00C25A38"/>
    <w:rsid w:val="00C2645C"/>
    <w:rsid w:val="00C26C16"/>
    <w:rsid w:val="00C279CB"/>
    <w:rsid w:val="00C27B8E"/>
    <w:rsid w:val="00C27FF1"/>
    <w:rsid w:val="00C309E8"/>
    <w:rsid w:val="00C30A69"/>
    <w:rsid w:val="00C30BFA"/>
    <w:rsid w:val="00C310A6"/>
    <w:rsid w:val="00C31C5B"/>
    <w:rsid w:val="00C32002"/>
    <w:rsid w:val="00C324E4"/>
    <w:rsid w:val="00C32BCA"/>
    <w:rsid w:val="00C32EBD"/>
    <w:rsid w:val="00C33251"/>
    <w:rsid w:val="00C33452"/>
    <w:rsid w:val="00C339E3"/>
    <w:rsid w:val="00C33CF5"/>
    <w:rsid w:val="00C33E2A"/>
    <w:rsid w:val="00C34C53"/>
    <w:rsid w:val="00C35094"/>
    <w:rsid w:val="00C35653"/>
    <w:rsid w:val="00C36AF1"/>
    <w:rsid w:val="00C36C75"/>
    <w:rsid w:val="00C370F0"/>
    <w:rsid w:val="00C371A7"/>
    <w:rsid w:val="00C37271"/>
    <w:rsid w:val="00C374A3"/>
    <w:rsid w:val="00C409FC"/>
    <w:rsid w:val="00C40BC5"/>
    <w:rsid w:val="00C41CA2"/>
    <w:rsid w:val="00C43545"/>
    <w:rsid w:val="00C45239"/>
    <w:rsid w:val="00C45A3B"/>
    <w:rsid w:val="00C4757A"/>
    <w:rsid w:val="00C47764"/>
    <w:rsid w:val="00C50442"/>
    <w:rsid w:val="00C50A4C"/>
    <w:rsid w:val="00C50D9F"/>
    <w:rsid w:val="00C50DA1"/>
    <w:rsid w:val="00C50E9E"/>
    <w:rsid w:val="00C5125E"/>
    <w:rsid w:val="00C51AF6"/>
    <w:rsid w:val="00C5207E"/>
    <w:rsid w:val="00C523AC"/>
    <w:rsid w:val="00C52604"/>
    <w:rsid w:val="00C529CE"/>
    <w:rsid w:val="00C537AA"/>
    <w:rsid w:val="00C54953"/>
    <w:rsid w:val="00C55141"/>
    <w:rsid w:val="00C55404"/>
    <w:rsid w:val="00C55882"/>
    <w:rsid w:val="00C559BC"/>
    <w:rsid w:val="00C55ACC"/>
    <w:rsid w:val="00C55F5E"/>
    <w:rsid w:val="00C562DF"/>
    <w:rsid w:val="00C563CE"/>
    <w:rsid w:val="00C56803"/>
    <w:rsid w:val="00C572A0"/>
    <w:rsid w:val="00C57973"/>
    <w:rsid w:val="00C600DE"/>
    <w:rsid w:val="00C6040E"/>
    <w:rsid w:val="00C60A74"/>
    <w:rsid w:val="00C60DFF"/>
    <w:rsid w:val="00C60EF1"/>
    <w:rsid w:val="00C6222A"/>
    <w:rsid w:val="00C622D0"/>
    <w:rsid w:val="00C62798"/>
    <w:rsid w:val="00C62BC4"/>
    <w:rsid w:val="00C62DD0"/>
    <w:rsid w:val="00C633EB"/>
    <w:rsid w:val="00C63726"/>
    <w:rsid w:val="00C64524"/>
    <w:rsid w:val="00C64864"/>
    <w:rsid w:val="00C64C0E"/>
    <w:rsid w:val="00C6526F"/>
    <w:rsid w:val="00C65A88"/>
    <w:rsid w:val="00C65AAA"/>
    <w:rsid w:val="00C65FDA"/>
    <w:rsid w:val="00C66D98"/>
    <w:rsid w:val="00C67740"/>
    <w:rsid w:val="00C710AE"/>
    <w:rsid w:val="00C7187A"/>
    <w:rsid w:val="00C71A74"/>
    <w:rsid w:val="00C71C1A"/>
    <w:rsid w:val="00C74358"/>
    <w:rsid w:val="00C74EED"/>
    <w:rsid w:val="00C754FB"/>
    <w:rsid w:val="00C76C42"/>
    <w:rsid w:val="00C77175"/>
    <w:rsid w:val="00C77AB6"/>
    <w:rsid w:val="00C77CA6"/>
    <w:rsid w:val="00C77F0C"/>
    <w:rsid w:val="00C8031E"/>
    <w:rsid w:val="00C803C7"/>
    <w:rsid w:val="00C80903"/>
    <w:rsid w:val="00C820AD"/>
    <w:rsid w:val="00C82E54"/>
    <w:rsid w:val="00C8308E"/>
    <w:rsid w:val="00C830B0"/>
    <w:rsid w:val="00C83A1D"/>
    <w:rsid w:val="00C841D9"/>
    <w:rsid w:val="00C8465F"/>
    <w:rsid w:val="00C84820"/>
    <w:rsid w:val="00C85577"/>
    <w:rsid w:val="00C859AA"/>
    <w:rsid w:val="00C85AF2"/>
    <w:rsid w:val="00C86040"/>
    <w:rsid w:val="00C862C8"/>
    <w:rsid w:val="00C86448"/>
    <w:rsid w:val="00C86F62"/>
    <w:rsid w:val="00C872A0"/>
    <w:rsid w:val="00C876AB"/>
    <w:rsid w:val="00C91726"/>
    <w:rsid w:val="00C917E3"/>
    <w:rsid w:val="00C91BDB"/>
    <w:rsid w:val="00C91F21"/>
    <w:rsid w:val="00C92DEA"/>
    <w:rsid w:val="00C933CD"/>
    <w:rsid w:val="00C93FBF"/>
    <w:rsid w:val="00C94E5A"/>
    <w:rsid w:val="00C94F36"/>
    <w:rsid w:val="00C94FB8"/>
    <w:rsid w:val="00C94FEB"/>
    <w:rsid w:val="00C94FED"/>
    <w:rsid w:val="00C95196"/>
    <w:rsid w:val="00C953AF"/>
    <w:rsid w:val="00C9552B"/>
    <w:rsid w:val="00C95BAF"/>
    <w:rsid w:val="00C95F02"/>
    <w:rsid w:val="00C96115"/>
    <w:rsid w:val="00C96E41"/>
    <w:rsid w:val="00C97ACC"/>
    <w:rsid w:val="00CA0B6C"/>
    <w:rsid w:val="00CA0C12"/>
    <w:rsid w:val="00CA0DC3"/>
    <w:rsid w:val="00CA10AE"/>
    <w:rsid w:val="00CA119B"/>
    <w:rsid w:val="00CA2D78"/>
    <w:rsid w:val="00CA2F98"/>
    <w:rsid w:val="00CA2FBE"/>
    <w:rsid w:val="00CA3268"/>
    <w:rsid w:val="00CA3621"/>
    <w:rsid w:val="00CA3DF0"/>
    <w:rsid w:val="00CA3FB7"/>
    <w:rsid w:val="00CA43B6"/>
    <w:rsid w:val="00CA461F"/>
    <w:rsid w:val="00CA581C"/>
    <w:rsid w:val="00CA5C33"/>
    <w:rsid w:val="00CA5DE3"/>
    <w:rsid w:val="00CA6090"/>
    <w:rsid w:val="00CA63D8"/>
    <w:rsid w:val="00CA687E"/>
    <w:rsid w:val="00CA76B3"/>
    <w:rsid w:val="00CB0692"/>
    <w:rsid w:val="00CB197D"/>
    <w:rsid w:val="00CB1E9F"/>
    <w:rsid w:val="00CB1F86"/>
    <w:rsid w:val="00CB23B7"/>
    <w:rsid w:val="00CB3649"/>
    <w:rsid w:val="00CB3A8E"/>
    <w:rsid w:val="00CB4177"/>
    <w:rsid w:val="00CB4292"/>
    <w:rsid w:val="00CB4443"/>
    <w:rsid w:val="00CB4C6C"/>
    <w:rsid w:val="00CB5316"/>
    <w:rsid w:val="00CB53A1"/>
    <w:rsid w:val="00CB53E2"/>
    <w:rsid w:val="00CB587E"/>
    <w:rsid w:val="00CB5993"/>
    <w:rsid w:val="00CB5A16"/>
    <w:rsid w:val="00CB5A66"/>
    <w:rsid w:val="00CB5B6E"/>
    <w:rsid w:val="00CB5D99"/>
    <w:rsid w:val="00CB5F7E"/>
    <w:rsid w:val="00CB6127"/>
    <w:rsid w:val="00CB6E7E"/>
    <w:rsid w:val="00CB79EE"/>
    <w:rsid w:val="00CB7DA2"/>
    <w:rsid w:val="00CC155F"/>
    <w:rsid w:val="00CC19D5"/>
    <w:rsid w:val="00CC1D8D"/>
    <w:rsid w:val="00CC2534"/>
    <w:rsid w:val="00CC2B4C"/>
    <w:rsid w:val="00CC2D04"/>
    <w:rsid w:val="00CC2F57"/>
    <w:rsid w:val="00CC3856"/>
    <w:rsid w:val="00CC3ECC"/>
    <w:rsid w:val="00CC477C"/>
    <w:rsid w:val="00CC6906"/>
    <w:rsid w:val="00CC72F8"/>
    <w:rsid w:val="00CC7989"/>
    <w:rsid w:val="00CC7EDA"/>
    <w:rsid w:val="00CD013E"/>
    <w:rsid w:val="00CD0490"/>
    <w:rsid w:val="00CD0879"/>
    <w:rsid w:val="00CD1083"/>
    <w:rsid w:val="00CD1664"/>
    <w:rsid w:val="00CD18E6"/>
    <w:rsid w:val="00CD1B57"/>
    <w:rsid w:val="00CD1D0F"/>
    <w:rsid w:val="00CD2949"/>
    <w:rsid w:val="00CD2DAE"/>
    <w:rsid w:val="00CD3566"/>
    <w:rsid w:val="00CD4782"/>
    <w:rsid w:val="00CD560B"/>
    <w:rsid w:val="00CD5A29"/>
    <w:rsid w:val="00CD5AFF"/>
    <w:rsid w:val="00CD68B7"/>
    <w:rsid w:val="00CD7089"/>
    <w:rsid w:val="00CD710C"/>
    <w:rsid w:val="00CD7C3C"/>
    <w:rsid w:val="00CE017F"/>
    <w:rsid w:val="00CE0C85"/>
    <w:rsid w:val="00CE1182"/>
    <w:rsid w:val="00CE1614"/>
    <w:rsid w:val="00CE1768"/>
    <w:rsid w:val="00CE177F"/>
    <w:rsid w:val="00CE1F79"/>
    <w:rsid w:val="00CE22FA"/>
    <w:rsid w:val="00CE34FD"/>
    <w:rsid w:val="00CE37D1"/>
    <w:rsid w:val="00CE3A94"/>
    <w:rsid w:val="00CE3DA4"/>
    <w:rsid w:val="00CE49AA"/>
    <w:rsid w:val="00CE5433"/>
    <w:rsid w:val="00CE602B"/>
    <w:rsid w:val="00CE61EA"/>
    <w:rsid w:val="00CE6524"/>
    <w:rsid w:val="00CE66BB"/>
    <w:rsid w:val="00CE6F20"/>
    <w:rsid w:val="00CE78D4"/>
    <w:rsid w:val="00CE7F6D"/>
    <w:rsid w:val="00CF1613"/>
    <w:rsid w:val="00CF2829"/>
    <w:rsid w:val="00CF2FDD"/>
    <w:rsid w:val="00CF3029"/>
    <w:rsid w:val="00CF3DC1"/>
    <w:rsid w:val="00CF4573"/>
    <w:rsid w:val="00CF46F0"/>
    <w:rsid w:val="00CF4F2A"/>
    <w:rsid w:val="00CF522F"/>
    <w:rsid w:val="00CF55C0"/>
    <w:rsid w:val="00CF5DBB"/>
    <w:rsid w:val="00CF5F5D"/>
    <w:rsid w:val="00CF6695"/>
    <w:rsid w:val="00CF67D8"/>
    <w:rsid w:val="00CF6E70"/>
    <w:rsid w:val="00CF77A6"/>
    <w:rsid w:val="00CF7F7E"/>
    <w:rsid w:val="00D01030"/>
    <w:rsid w:val="00D01A7B"/>
    <w:rsid w:val="00D02B1D"/>
    <w:rsid w:val="00D02D50"/>
    <w:rsid w:val="00D03DC9"/>
    <w:rsid w:val="00D0428A"/>
    <w:rsid w:val="00D0454E"/>
    <w:rsid w:val="00D04E57"/>
    <w:rsid w:val="00D05200"/>
    <w:rsid w:val="00D06766"/>
    <w:rsid w:val="00D07BB1"/>
    <w:rsid w:val="00D1058F"/>
    <w:rsid w:val="00D10E51"/>
    <w:rsid w:val="00D11B9E"/>
    <w:rsid w:val="00D11F08"/>
    <w:rsid w:val="00D12057"/>
    <w:rsid w:val="00D122DE"/>
    <w:rsid w:val="00D124FA"/>
    <w:rsid w:val="00D12B70"/>
    <w:rsid w:val="00D12C6D"/>
    <w:rsid w:val="00D13980"/>
    <w:rsid w:val="00D13F96"/>
    <w:rsid w:val="00D145CA"/>
    <w:rsid w:val="00D14BC6"/>
    <w:rsid w:val="00D14CCD"/>
    <w:rsid w:val="00D14F79"/>
    <w:rsid w:val="00D15099"/>
    <w:rsid w:val="00D15104"/>
    <w:rsid w:val="00D15261"/>
    <w:rsid w:val="00D15557"/>
    <w:rsid w:val="00D15716"/>
    <w:rsid w:val="00D15FFE"/>
    <w:rsid w:val="00D16110"/>
    <w:rsid w:val="00D16363"/>
    <w:rsid w:val="00D1644E"/>
    <w:rsid w:val="00D16458"/>
    <w:rsid w:val="00D16516"/>
    <w:rsid w:val="00D166E7"/>
    <w:rsid w:val="00D16885"/>
    <w:rsid w:val="00D16F73"/>
    <w:rsid w:val="00D17C54"/>
    <w:rsid w:val="00D202BE"/>
    <w:rsid w:val="00D2057C"/>
    <w:rsid w:val="00D20D26"/>
    <w:rsid w:val="00D23084"/>
    <w:rsid w:val="00D23681"/>
    <w:rsid w:val="00D245BE"/>
    <w:rsid w:val="00D24CCB"/>
    <w:rsid w:val="00D24F86"/>
    <w:rsid w:val="00D2528C"/>
    <w:rsid w:val="00D25A1C"/>
    <w:rsid w:val="00D26D59"/>
    <w:rsid w:val="00D26F7D"/>
    <w:rsid w:val="00D275F7"/>
    <w:rsid w:val="00D278CC"/>
    <w:rsid w:val="00D27950"/>
    <w:rsid w:val="00D301A5"/>
    <w:rsid w:val="00D3045B"/>
    <w:rsid w:val="00D30F66"/>
    <w:rsid w:val="00D31A84"/>
    <w:rsid w:val="00D31C7F"/>
    <w:rsid w:val="00D32BA8"/>
    <w:rsid w:val="00D32EE7"/>
    <w:rsid w:val="00D33000"/>
    <w:rsid w:val="00D33C2F"/>
    <w:rsid w:val="00D347FC"/>
    <w:rsid w:val="00D34AEA"/>
    <w:rsid w:val="00D35160"/>
    <w:rsid w:val="00D3537E"/>
    <w:rsid w:val="00D36283"/>
    <w:rsid w:val="00D373B7"/>
    <w:rsid w:val="00D4002D"/>
    <w:rsid w:val="00D40B6E"/>
    <w:rsid w:val="00D4114C"/>
    <w:rsid w:val="00D41174"/>
    <w:rsid w:val="00D41434"/>
    <w:rsid w:val="00D4164A"/>
    <w:rsid w:val="00D41A72"/>
    <w:rsid w:val="00D42346"/>
    <w:rsid w:val="00D42F5A"/>
    <w:rsid w:val="00D432A2"/>
    <w:rsid w:val="00D43CC7"/>
    <w:rsid w:val="00D43E34"/>
    <w:rsid w:val="00D4417E"/>
    <w:rsid w:val="00D44F66"/>
    <w:rsid w:val="00D45601"/>
    <w:rsid w:val="00D45CA4"/>
    <w:rsid w:val="00D47217"/>
    <w:rsid w:val="00D474B8"/>
    <w:rsid w:val="00D47981"/>
    <w:rsid w:val="00D479B8"/>
    <w:rsid w:val="00D47AE5"/>
    <w:rsid w:val="00D47F1A"/>
    <w:rsid w:val="00D5088F"/>
    <w:rsid w:val="00D50C7A"/>
    <w:rsid w:val="00D51519"/>
    <w:rsid w:val="00D516CC"/>
    <w:rsid w:val="00D520B7"/>
    <w:rsid w:val="00D5230C"/>
    <w:rsid w:val="00D52879"/>
    <w:rsid w:val="00D52C74"/>
    <w:rsid w:val="00D52CB0"/>
    <w:rsid w:val="00D53458"/>
    <w:rsid w:val="00D536E0"/>
    <w:rsid w:val="00D537BE"/>
    <w:rsid w:val="00D53C21"/>
    <w:rsid w:val="00D53C77"/>
    <w:rsid w:val="00D55AE7"/>
    <w:rsid w:val="00D55B88"/>
    <w:rsid w:val="00D560E5"/>
    <w:rsid w:val="00D566FC"/>
    <w:rsid w:val="00D5697D"/>
    <w:rsid w:val="00D56D36"/>
    <w:rsid w:val="00D56DD4"/>
    <w:rsid w:val="00D60103"/>
    <w:rsid w:val="00D60D4A"/>
    <w:rsid w:val="00D61455"/>
    <w:rsid w:val="00D61978"/>
    <w:rsid w:val="00D61D63"/>
    <w:rsid w:val="00D6263E"/>
    <w:rsid w:val="00D62DAE"/>
    <w:rsid w:val="00D62EBC"/>
    <w:rsid w:val="00D6430D"/>
    <w:rsid w:val="00D64EFB"/>
    <w:rsid w:val="00D6552E"/>
    <w:rsid w:val="00D656D6"/>
    <w:rsid w:val="00D6573B"/>
    <w:rsid w:val="00D659FF"/>
    <w:rsid w:val="00D66E9A"/>
    <w:rsid w:val="00D67EE2"/>
    <w:rsid w:val="00D7002E"/>
    <w:rsid w:val="00D700A1"/>
    <w:rsid w:val="00D7077B"/>
    <w:rsid w:val="00D70A69"/>
    <w:rsid w:val="00D70F36"/>
    <w:rsid w:val="00D711E8"/>
    <w:rsid w:val="00D71BC7"/>
    <w:rsid w:val="00D72708"/>
    <w:rsid w:val="00D727D9"/>
    <w:rsid w:val="00D72D97"/>
    <w:rsid w:val="00D72FF0"/>
    <w:rsid w:val="00D737FE"/>
    <w:rsid w:val="00D74206"/>
    <w:rsid w:val="00D74439"/>
    <w:rsid w:val="00D7445F"/>
    <w:rsid w:val="00D74B97"/>
    <w:rsid w:val="00D7536C"/>
    <w:rsid w:val="00D75A42"/>
    <w:rsid w:val="00D7612D"/>
    <w:rsid w:val="00D76509"/>
    <w:rsid w:val="00D8077C"/>
    <w:rsid w:val="00D81094"/>
    <w:rsid w:val="00D82004"/>
    <w:rsid w:val="00D823F0"/>
    <w:rsid w:val="00D82C1E"/>
    <w:rsid w:val="00D82E30"/>
    <w:rsid w:val="00D82E78"/>
    <w:rsid w:val="00D8310F"/>
    <w:rsid w:val="00D83485"/>
    <w:rsid w:val="00D8376D"/>
    <w:rsid w:val="00D84290"/>
    <w:rsid w:val="00D844AF"/>
    <w:rsid w:val="00D847F2"/>
    <w:rsid w:val="00D852C0"/>
    <w:rsid w:val="00D854EF"/>
    <w:rsid w:val="00D857A0"/>
    <w:rsid w:val="00D85B79"/>
    <w:rsid w:val="00D86402"/>
    <w:rsid w:val="00D8675C"/>
    <w:rsid w:val="00D868BB"/>
    <w:rsid w:val="00D86B41"/>
    <w:rsid w:val="00D86C1A"/>
    <w:rsid w:val="00D87493"/>
    <w:rsid w:val="00D87AA0"/>
    <w:rsid w:val="00D903F8"/>
    <w:rsid w:val="00D905C5"/>
    <w:rsid w:val="00D910B0"/>
    <w:rsid w:val="00D91279"/>
    <w:rsid w:val="00D91640"/>
    <w:rsid w:val="00D91B49"/>
    <w:rsid w:val="00D92936"/>
    <w:rsid w:val="00D92D04"/>
    <w:rsid w:val="00D9332B"/>
    <w:rsid w:val="00D93F5C"/>
    <w:rsid w:val="00D942E4"/>
    <w:rsid w:val="00D9430A"/>
    <w:rsid w:val="00D94BB6"/>
    <w:rsid w:val="00D952BA"/>
    <w:rsid w:val="00D95407"/>
    <w:rsid w:val="00D954B8"/>
    <w:rsid w:val="00D95618"/>
    <w:rsid w:val="00D96430"/>
    <w:rsid w:val="00DA09C0"/>
    <w:rsid w:val="00DA1B6F"/>
    <w:rsid w:val="00DA1C29"/>
    <w:rsid w:val="00DA1C49"/>
    <w:rsid w:val="00DA2018"/>
    <w:rsid w:val="00DA2D49"/>
    <w:rsid w:val="00DA3073"/>
    <w:rsid w:val="00DA3803"/>
    <w:rsid w:val="00DA41F0"/>
    <w:rsid w:val="00DA464A"/>
    <w:rsid w:val="00DA46AD"/>
    <w:rsid w:val="00DA548E"/>
    <w:rsid w:val="00DA5E1E"/>
    <w:rsid w:val="00DA60C1"/>
    <w:rsid w:val="00DA6ACB"/>
    <w:rsid w:val="00DA6CC2"/>
    <w:rsid w:val="00DA7508"/>
    <w:rsid w:val="00DA7516"/>
    <w:rsid w:val="00DA7D51"/>
    <w:rsid w:val="00DB08DE"/>
    <w:rsid w:val="00DB122B"/>
    <w:rsid w:val="00DB12FC"/>
    <w:rsid w:val="00DB19B8"/>
    <w:rsid w:val="00DB1CA1"/>
    <w:rsid w:val="00DB266F"/>
    <w:rsid w:val="00DB2B26"/>
    <w:rsid w:val="00DB3544"/>
    <w:rsid w:val="00DB3DF3"/>
    <w:rsid w:val="00DB4418"/>
    <w:rsid w:val="00DB44C5"/>
    <w:rsid w:val="00DB49D1"/>
    <w:rsid w:val="00DB4E00"/>
    <w:rsid w:val="00DB5A66"/>
    <w:rsid w:val="00DB6194"/>
    <w:rsid w:val="00DB67DC"/>
    <w:rsid w:val="00DB68EF"/>
    <w:rsid w:val="00DB71E9"/>
    <w:rsid w:val="00DB7344"/>
    <w:rsid w:val="00DB77D5"/>
    <w:rsid w:val="00DB78EA"/>
    <w:rsid w:val="00DB7E94"/>
    <w:rsid w:val="00DC06B7"/>
    <w:rsid w:val="00DC0C64"/>
    <w:rsid w:val="00DC0EFB"/>
    <w:rsid w:val="00DC338A"/>
    <w:rsid w:val="00DC3C33"/>
    <w:rsid w:val="00DC3EB8"/>
    <w:rsid w:val="00DC47AD"/>
    <w:rsid w:val="00DC57D3"/>
    <w:rsid w:val="00DC5DBC"/>
    <w:rsid w:val="00DC5F39"/>
    <w:rsid w:val="00DC6C48"/>
    <w:rsid w:val="00DC706B"/>
    <w:rsid w:val="00DC70CC"/>
    <w:rsid w:val="00DC7111"/>
    <w:rsid w:val="00DC7A57"/>
    <w:rsid w:val="00DC7B32"/>
    <w:rsid w:val="00DD006C"/>
    <w:rsid w:val="00DD0340"/>
    <w:rsid w:val="00DD06E3"/>
    <w:rsid w:val="00DD09E1"/>
    <w:rsid w:val="00DD0DC2"/>
    <w:rsid w:val="00DD1359"/>
    <w:rsid w:val="00DD1D6F"/>
    <w:rsid w:val="00DD25B3"/>
    <w:rsid w:val="00DD2948"/>
    <w:rsid w:val="00DD2B65"/>
    <w:rsid w:val="00DD3961"/>
    <w:rsid w:val="00DD539A"/>
    <w:rsid w:val="00DD655E"/>
    <w:rsid w:val="00DD66A0"/>
    <w:rsid w:val="00DD67A0"/>
    <w:rsid w:val="00DD75A7"/>
    <w:rsid w:val="00DE0C35"/>
    <w:rsid w:val="00DE0D47"/>
    <w:rsid w:val="00DE116E"/>
    <w:rsid w:val="00DE1288"/>
    <w:rsid w:val="00DE15BB"/>
    <w:rsid w:val="00DE2B7A"/>
    <w:rsid w:val="00DE2D1E"/>
    <w:rsid w:val="00DE40E8"/>
    <w:rsid w:val="00DE4154"/>
    <w:rsid w:val="00DE4255"/>
    <w:rsid w:val="00DE4394"/>
    <w:rsid w:val="00DE46AC"/>
    <w:rsid w:val="00DE476B"/>
    <w:rsid w:val="00DE4D1A"/>
    <w:rsid w:val="00DE51FA"/>
    <w:rsid w:val="00DE52C3"/>
    <w:rsid w:val="00DE5321"/>
    <w:rsid w:val="00DE54F4"/>
    <w:rsid w:val="00DE57C2"/>
    <w:rsid w:val="00DE609A"/>
    <w:rsid w:val="00DE6107"/>
    <w:rsid w:val="00DE628A"/>
    <w:rsid w:val="00DE64C7"/>
    <w:rsid w:val="00DE6F47"/>
    <w:rsid w:val="00DF0732"/>
    <w:rsid w:val="00DF0856"/>
    <w:rsid w:val="00DF09C4"/>
    <w:rsid w:val="00DF129F"/>
    <w:rsid w:val="00DF31C3"/>
    <w:rsid w:val="00DF3317"/>
    <w:rsid w:val="00DF3AE7"/>
    <w:rsid w:val="00DF3C60"/>
    <w:rsid w:val="00DF4090"/>
    <w:rsid w:val="00DF4B3D"/>
    <w:rsid w:val="00DF4D15"/>
    <w:rsid w:val="00DF60BD"/>
    <w:rsid w:val="00DF623F"/>
    <w:rsid w:val="00DF6EA9"/>
    <w:rsid w:val="00DF6EEA"/>
    <w:rsid w:val="00DF740A"/>
    <w:rsid w:val="00DF7B16"/>
    <w:rsid w:val="00DF7F7C"/>
    <w:rsid w:val="00E00223"/>
    <w:rsid w:val="00E00950"/>
    <w:rsid w:val="00E01106"/>
    <w:rsid w:val="00E01C09"/>
    <w:rsid w:val="00E01FED"/>
    <w:rsid w:val="00E0279D"/>
    <w:rsid w:val="00E027AD"/>
    <w:rsid w:val="00E02E30"/>
    <w:rsid w:val="00E037CE"/>
    <w:rsid w:val="00E039B3"/>
    <w:rsid w:val="00E04FFB"/>
    <w:rsid w:val="00E05D56"/>
    <w:rsid w:val="00E06A67"/>
    <w:rsid w:val="00E071B6"/>
    <w:rsid w:val="00E07B3F"/>
    <w:rsid w:val="00E07C34"/>
    <w:rsid w:val="00E10152"/>
    <w:rsid w:val="00E1091C"/>
    <w:rsid w:val="00E10ABA"/>
    <w:rsid w:val="00E10D30"/>
    <w:rsid w:val="00E110AC"/>
    <w:rsid w:val="00E113FD"/>
    <w:rsid w:val="00E125BC"/>
    <w:rsid w:val="00E12746"/>
    <w:rsid w:val="00E12768"/>
    <w:rsid w:val="00E1323A"/>
    <w:rsid w:val="00E1363A"/>
    <w:rsid w:val="00E13689"/>
    <w:rsid w:val="00E13E54"/>
    <w:rsid w:val="00E150CA"/>
    <w:rsid w:val="00E15C44"/>
    <w:rsid w:val="00E15DB6"/>
    <w:rsid w:val="00E15FB0"/>
    <w:rsid w:val="00E161D1"/>
    <w:rsid w:val="00E1625E"/>
    <w:rsid w:val="00E168FF"/>
    <w:rsid w:val="00E171EE"/>
    <w:rsid w:val="00E2014C"/>
    <w:rsid w:val="00E208F6"/>
    <w:rsid w:val="00E20BF5"/>
    <w:rsid w:val="00E20DFD"/>
    <w:rsid w:val="00E2128A"/>
    <w:rsid w:val="00E213E7"/>
    <w:rsid w:val="00E21526"/>
    <w:rsid w:val="00E21F56"/>
    <w:rsid w:val="00E22539"/>
    <w:rsid w:val="00E2260A"/>
    <w:rsid w:val="00E2313E"/>
    <w:rsid w:val="00E232CB"/>
    <w:rsid w:val="00E2365B"/>
    <w:rsid w:val="00E2396E"/>
    <w:rsid w:val="00E241D5"/>
    <w:rsid w:val="00E256EE"/>
    <w:rsid w:val="00E2580C"/>
    <w:rsid w:val="00E25817"/>
    <w:rsid w:val="00E25E59"/>
    <w:rsid w:val="00E26423"/>
    <w:rsid w:val="00E26754"/>
    <w:rsid w:val="00E269B0"/>
    <w:rsid w:val="00E26A74"/>
    <w:rsid w:val="00E27114"/>
    <w:rsid w:val="00E27415"/>
    <w:rsid w:val="00E2746D"/>
    <w:rsid w:val="00E2773E"/>
    <w:rsid w:val="00E27954"/>
    <w:rsid w:val="00E27989"/>
    <w:rsid w:val="00E27CF0"/>
    <w:rsid w:val="00E30287"/>
    <w:rsid w:val="00E305C0"/>
    <w:rsid w:val="00E30705"/>
    <w:rsid w:val="00E30731"/>
    <w:rsid w:val="00E30876"/>
    <w:rsid w:val="00E3145E"/>
    <w:rsid w:val="00E31578"/>
    <w:rsid w:val="00E3209A"/>
    <w:rsid w:val="00E322F2"/>
    <w:rsid w:val="00E324DC"/>
    <w:rsid w:val="00E3254E"/>
    <w:rsid w:val="00E32C03"/>
    <w:rsid w:val="00E33A30"/>
    <w:rsid w:val="00E34972"/>
    <w:rsid w:val="00E3583E"/>
    <w:rsid w:val="00E35BA8"/>
    <w:rsid w:val="00E35CF5"/>
    <w:rsid w:val="00E35DA6"/>
    <w:rsid w:val="00E35E6B"/>
    <w:rsid w:val="00E35E8A"/>
    <w:rsid w:val="00E362FB"/>
    <w:rsid w:val="00E36475"/>
    <w:rsid w:val="00E36C16"/>
    <w:rsid w:val="00E36CBB"/>
    <w:rsid w:val="00E3727E"/>
    <w:rsid w:val="00E37538"/>
    <w:rsid w:val="00E40339"/>
    <w:rsid w:val="00E40543"/>
    <w:rsid w:val="00E40989"/>
    <w:rsid w:val="00E40C27"/>
    <w:rsid w:val="00E40FFA"/>
    <w:rsid w:val="00E41343"/>
    <w:rsid w:val="00E41525"/>
    <w:rsid w:val="00E4161F"/>
    <w:rsid w:val="00E41677"/>
    <w:rsid w:val="00E41797"/>
    <w:rsid w:val="00E41853"/>
    <w:rsid w:val="00E42974"/>
    <w:rsid w:val="00E42E68"/>
    <w:rsid w:val="00E42ECB"/>
    <w:rsid w:val="00E43295"/>
    <w:rsid w:val="00E4336C"/>
    <w:rsid w:val="00E43BE0"/>
    <w:rsid w:val="00E4445A"/>
    <w:rsid w:val="00E44925"/>
    <w:rsid w:val="00E44AA5"/>
    <w:rsid w:val="00E44C7B"/>
    <w:rsid w:val="00E451C3"/>
    <w:rsid w:val="00E45E52"/>
    <w:rsid w:val="00E45FBE"/>
    <w:rsid w:val="00E46009"/>
    <w:rsid w:val="00E460EA"/>
    <w:rsid w:val="00E463C6"/>
    <w:rsid w:val="00E46D43"/>
    <w:rsid w:val="00E473F9"/>
    <w:rsid w:val="00E4766E"/>
    <w:rsid w:val="00E47E18"/>
    <w:rsid w:val="00E50493"/>
    <w:rsid w:val="00E51AA0"/>
    <w:rsid w:val="00E523C6"/>
    <w:rsid w:val="00E52A6B"/>
    <w:rsid w:val="00E53020"/>
    <w:rsid w:val="00E53ADB"/>
    <w:rsid w:val="00E53B6F"/>
    <w:rsid w:val="00E548C8"/>
    <w:rsid w:val="00E55D83"/>
    <w:rsid w:val="00E56AD6"/>
    <w:rsid w:val="00E56D7F"/>
    <w:rsid w:val="00E57530"/>
    <w:rsid w:val="00E600F8"/>
    <w:rsid w:val="00E605A7"/>
    <w:rsid w:val="00E60C2F"/>
    <w:rsid w:val="00E60C39"/>
    <w:rsid w:val="00E60DD5"/>
    <w:rsid w:val="00E61091"/>
    <w:rsid w:val="00E61612"/>
    <w:rsid w:val="00E61781"/>
    <w:rsid w:val="00E61A98"/>
    <w:rsid w:val="00E62919"/>
    <w:rsid w:val="00E63292"/>
    <w:rsid w:val="00E636E3"/>
    <w:rsid w:val="00E63B8D"/>
    <w:rsid w:val="00E63EC6"/>
    <w:rsid w:val="00E63F94"/>
    <w:rsid w:val="00E64430"/>
    <w:rsid w:val="00E64D47"/>
    <w:rsid w:val="00E64F04"/>
    <w:rsid w:val="00E65902"/>
    <w:rsid w:val="00E6625F"/>
    <w:rsid w:val="00E666CE"/>
    <w:rsid w:val="00E668EA"/>
    <w:rsid w:val="00E67146"/>
    <w:rsid w:val="00E67621"/>
    <w:rsid w:val="00E6776E"/>
    <w:rsid w:val="00E70411"/>
    <w:rsid w:val="00E70AE1"/>
    <w:rsid w:val="00E70EB6"/>
    <w:rsid w:val="00E7104F"/>
    <w:rsid w:val="00E71059"/>
    <w:rsid w:val="00E71D47"/>
    <w:rsid w:val="00E71E1B"/>
    <w:rsid w:val="00E71FA5"/>
    <w:rsid w:val="00E724A7"/>
    <w:rsid w:val="00E72742"/>
    <w:rsid w:val="00E732BE"/>
    <w:rsid w:val="00E73E1A"/>
    <w:rsid w:val="00E741E4"/>
    <w:rsid w:val="00E753EF"/>
    <w:rsid w:val="00E7588C"/>
    <w:rsid w:val="00E7591A"/>
    <w:rsid w:val="00E75C73"/>
    <w:rsid w:val="00E75D78"/>
    <w:rsid w:val="00E76218"/>
    <w:rsid w:val="00E76311"/>
    <w:rsid w:val="00E76B00"/>
    <w:rsid w:val="00E77A83"/>
    <w:rsid w:val="00E77C9B"/>
    <w:rsid w:val="00E8055E"/>
    <w:rsid w:val="00E80970"/>
    <w:rsid w:val="00E81526"/>
    <w:rsid w:val="00E81945"/>
    <w:rsid w:val="00E82561"/>
    <w:rsid w:val="00E8294D"/>
    <w:rsid w:val="00E82BC6"/>
    <w:rsid w:val="00E82E24"/>
    <w:rsid w:val="00E82EDE"/>
    <w:rsid w:val="00E83278"/>
    <w:rsid w:val="00E834D9"/>
    <w:rsid w:val="00E848E2"/>
    <w:rsid w:val="00E84DC4"/>
    <w:rsid w:val="00E854E8"/>
    <w:rsid w:val="00E85583"/>
    <w:rsid w:val="00E8574A"/>
    <w:rsid w:val="00E85920"/>
    <w:rsid w:val="00E868AE"/>
    <w:rsid w:val="00E86BD4"/>
    <w:rsid w:val="00E86EEE"/>
    <w:rsid w:val="00E86F20"/>
    <w:rsid w:val="00E91B76"/>
    <w:rsid w:val="00E91F13"/>
    <w:rsid w:val="00E92916"/>
    <w:rsid w:val="00E92D7E"/>
    <w:rsid w:val="00E93B22"/>
    <w:rsid w:val="00E94A34"/>
    <w:rsid w:val="00E94ADF"/>
    <w:rsid w:val="00E94B83"/>
    <w:rsid w:val="00E94DDC"/>
    <w:rsid w:val="00E94F6F"/>
    <w:rsid w:val="00E969BF"/>
    <w:rsid w:val="00E97309"/>
    <w:rsid w:val="00E9731E"/>
    <w:rsid w:val="00E97379"/>
    <w:rsid w:val="00E97995"/>
    <w:rsid w:val="00E97E6E"/>
    <w:rsid w:val="00EA0A43"/>
    <w:rsid w:val="00EA1906"/>
    <w:rsid w:val="00EA1D46"/>
    <w:rsid w:val="00EA1F44"/>
    <w:rsid w:val="00EA2616"/>
    <w:rsid w:val="00EA2E16"/>
    <w:rsid w:val="00EA3620"/>
    <w:rsid w:val="00EA4197"/>
    <w:rsid w:val="00EA4B95"/>
    <w:rsid w:val="00EA5450"/>
    <w:rsid w:val="00EA5558"/>
    <w:rsid w:val="00EA5A43"/>
    <w:rsid w:val="00EA631F"/>
    <w:rsid w:val="00EA67E9"/>
    <w:rsid w:val="00EA69BF"/>
    <w:rsid w:val="00EA6F30"/>
    <w:rsid w:val="00EA6F81"/>
    <w:rsid w:val="00EA792E"/>
    <w:rsid w:val="00EB0CE0"/>
    <w:rsid w:val="00EB0CE8"/>
    <w:rsid w:val="00EB1031"/>
    <w:rsid w:val="00EB19D8"/>
    <w:rsid w:val="00EB2395"/>
    <w:rsid w:val="00EB2F77"/>
    <w:rsid w:val="00EB31F9"/>
    <w:rsid w:val="00EB38B0"/>
    <w:rsid w:val="00EB3F32"/>
    <w:rsid w:val="00EB40A6"/>
    <w:rsid w:val="00EB4560"/>
    <w:rsid w:val="00EB476C"/>
    <w:rsid w:val="00EB4BAA"/>
    <w:rsid w:val="00EB54E3"/>
    <w:rsid w:val="00EB58B5"/>
    <w:rsid w:val="00EB6038"/>
    <w:rsid w:val="00EB632A"/>
    <w:rsid w:val="00EB76E4"/>
    <w:rsid w:val="00EB7900"/>
    <w:rsid w:val="00EB7D77"/>
    <w:rsid w:val="00EB7F67"/>
    <w:rsid w:val="00EC077A"/>
    <w:rsid w:val="00EC11A5"/>
    <w:rsid w:val="00EC1278"/>
    <w:rsid w:val="00EC186A"/>
    <w:rsid w:val="00EC2CF8"/>
    <w:rsid w:val="00EC3F4C"/>
    <w:rsid w:val="00EC4606"/>
    <w:rsid w:val="00EC4D42"/>
    <w:rsid w:val="00EC4F50"/>
    <w:rsid w:val="00EC5018"/>
    <w:rsid w:val="00EC515D"/>
    <w:rsid w:val="00EC5A94"/>
    <w:rsid w:val="00EC5BD9"/>
    <w:rsid w:val="00EC5FC4"/>
    <w:rsid w:val="00EC6383"/>
    <w:rsid w:val="00EC6823"/>
    <w:rsid w:val="00EC6B51"/>
    <w:rsid w:val="00EC6C91"/>
    <w:rsid w:val="00EC6F7E"/>
    <w:rsid w:val="00EC733E"/>
    <w:rsid w:val="00EC735F"/>
    <w:rsid w:val="00EC7390"/>
    <w:rsid w:val="00ED025B"/>
    <w:rsid w:val="00ED0709"/>
    <w:rsid w:val="00ED17F3"/>
    <w:rsid w:val="00ED22A0"/>
    <w:rsid w:val="00ED27FE"/>
    <w:rsid w:val="00ED376F"/>
    <w:rsid w:val="00ED3DFD"/>
    <w:rsid w:val="00ED403E"/>
    <w:rsid w:val="00ED43DD"/>
    <w:rsid w:val="00ED4A54"/>
    <w:rsid w:val="00ED5031"/>
    <w:rsid w:val="00ED50D2"/>
    <w:rsid w:val="00ED6460"/>
    <w:rsid w:val="00ED6636"/>
    <w:rsid w:val="00ED680F"/>
    <w:rsid w:val="00ED77D5"/>
    <w:rsid w:val="00ED7C47"/>
    <w:rsid w:val="00EE002C"/>
    <w:rsid w:val="00EE04EC"/>
    <w:rsid w:val="00EE0674"/>
    <w:rsid w:val="00EE11CE"/>
    <w:rsid w:val="00EE1CA7"/>
    <w:rsid w:val="00EE33D0"/>
    <w:rsid w:val="00EE4859"/>
    <w:rsid w:val="00EE4A39"/>
    <w:rsid w:val="00EE4DDD"/>
    <w:rsid w:val="00EE4E03"/>
    <w:rsid w:val="00EE4F87"/>
    <w:rsid w:val="00EE5B50"/>
    <w:rsid w:val="00EE715B"/>
    <w:rsid w:val="00EE717D"/>
    <w:rsid w:val="00EE783C"/>
    <w:rsid w:val="00EF0950"/>
    <w:rsid w:val="00EF0D6F"/>
    <w:rsid w:val="00EF0FB1"/>
    <w:rsid w:val="00EF10F0"/>
    <w:rsid w:val="00EF1140"/>
    <w:rsid w:val="00EF1C21"/>
    <w:rsid w:val="00EF22F8"/>
    <w:rsid w:val="00EF270C"/>
    <w:rsid w:val="00EF28D2"/>
    <w:rsid w:val="00EF29AF"/>
    <w:rsid w:val="00EF2C0B"/>
    <w:rsid w:val="00EF3A1B"/>
    <w:rsid w:val="00EF3CAC"/>
    <w:rsid w:val="00EF3E32"/>
    <w:rsid w:val="00EF3F39"/>
    <w:rsid w:val="00EF4697"/>
    <w:rsid w:val="00EF4B96"/>
    <w:rsid w:val="00EF4F4F"/>
    <w:rsid w:val="00EF5044"/>
    <w:rsid w:val="00EF611D"/>
    <w:rsid w:val="00EF64AC"/>
    <w:rsid w:val="00EF6A38"/>
    <w:rsid w:val="00EF6C1E"/>
    <w:rsid w:val="00EF775A"/>
    <w:rsid w:val="00EF7991"/>
    <w:rsid w:val="00EF7EBF"/>
    <w:rsid w:val="00F003CE"/>
    <w:rsid w:val="00F005BD"/>
    <w:rsid w:val="00F00B40"/>
    <w:rsid w:val="00F00CD6"/>
    <w:rsid w:val="00F014EF"/>
    <w:rsid w:val="00F015B5"/>
    <w:rsid w:val="00F01ECA"/>
    <w:rsid w:val="00F02196"/>
    <w:rsid w:val="00F02F6A"/>
    <w:rsid w:val="00F03322"/>
    <w:rsid w:val="00F0363F"/>
    <w:rsid w:val="00F03932"/>
    <w:rsid w:val="00F03EE6"/>
    <w:rsid w:val="00F044F8"/>
    <w:rsid w:val="00F046D1"/>
    <w:rsid w:val="00F046DF"/>
    <w:rsid w:val="00F04C04"/>
    <w:rsid w:val="00F04CC2"/>
    <w:rsid w:val="00F0522F"/>
    <w:rsid w:val="00F056CC"/>
    <w:rsid w:val="00F05A05"/>
    <w:rsid w:val="00F06E68"/>
    <w:rsid w:val="00F1040E"/>
    <w:rsid w:val="00F10D8B"/>
    <w:rsid w:val="00F1180A"/>
    <w:rsid w:val="00F11CB2"/>
    <w:rsid w:val="00F12021"/>
    <w:rsid w:val="00F121B9"/>
    <w:rsid w:val="00F1368D"/>
    <w:rsid w:val="00F138A9"/>
    <w:rsid w:val="00F13F72"/>
    <w:rsid w:val="00F1508C"/>
    <w:rsid w:val="00F15DB7"/>
    <w:rsid w:val="00F16181"/>
    <w:rsid w:val="00F16402"/>
    <w:rsid w:val="00F16512"/>
    <w:rsid w:val="00F16B02"/>
    <w:rsid w:val="00F16E00"/>
    <w:rsid w:val="00F17A5C"/>
    <w:rsid w:val="00F203F4"/>
    <w:rsid w:val="00F2154B"/>
    <w:rsid w:val="00F21668"/>
    <w:rsid w:val="00F216AD"/>
    <w:rsid w:val="00F2176E"/>
    <w:rsid w:val="00F21F1C"/>
    <w:rsid w:val="00F222B0"/>
    <w:rsid w:val="00F22620"/>
    <w:rsid w:val="00F22950"/>
    <w:rsid w:val="00F2303B"/>
    <w:rsid w:val="00F231D4"/>
    <w:rsid w:val="00F23204"/>
    <w:rsid w:val="00F233C3"/>
    <w:rsid w:val="00F23874"/>
    <w:rsid w:val="00F23C27"/>
    <w:rsid w:val="00F23D22"/>
    <w:rsid w:val="00F23DF8"/>
    <w:rsid w:val="00F23FB8"/>
    <w:rsid w:val="00F23FE4"/>
    <w:rsid w:val="00F24893"/>
    <w:rsid w:val="00F24DF7"/>
    <w:rsid w:val="00F26308"/>
    <w:rsid w:val="00F269D2"/>
    <w:rsid w:val="00F31082"/>
    <w:rsid w:val="00F3185E"/>
    <w:rsid w:val="00F318F9"/>
    <w:rsid w:val="00F31B30"/>
    <w:rsid w:val="00F31F69"/>
    <w:rsid w:val="00F32506"/>
    <w:rsid w:val="00F32772"/>
    <w:rsid w:val="00F32D1B"/>
    <w:rsid w:val="00F3312E"/>
    <w:rsid w:val="00F339B5"/>
    <w:rsid w:val="00F34082"/>
    <w:rsid w:val="00F341F6"/>
    <w:rsid w:val="00F356C0"/>
    <w:rsid w:val="00F37ACD"/>
    <w:rsid w:val="00F40462"/>
    <w:rsid w:val="00F40A94"/>
    <w:rsid w:val="00F40B13"/>
    <w:rsid w:val="00F41FCA"/>
    <w:rsid w:val="00F42486"/>
    <w:rsid w:val="00F42C41"/>
    <w:rsid w:val="00F42C97"/>
    <w:rsid w:val="00F42CFC"/>
    <w:rsid w:val="00F437AC"/>
    <w:rsid w:val="00F43845"/>
    <w:rsid w:val="00F43CF1"/>
    <w:rsid w:val="00F43E9B"/>
    <w:rsid w:val="00F43F3E"/>
    <w:rsid w:val="00F44018"/>
    <w:rsid w:val="00F44859"/>
    <w:rsid w:val="00F44946"/>
    <w:rsid w:val="00F45170"/>
    <w:rsid w:val="00F45843"/>
    <w:rsid w:val="00F45C58"/>
    <w:rsid w:val="00F46245"/>
    <w:rsid w:val="00F46B65"/>
    <w:rsid w:val="00F47361"/>
    <w:rsid w:val="00F47633"/>
    <w:rsid w:val="00F47FF8"/>
    <w:rsid w:val="00F509D6"/>
    <w:rsid w:val="00F51005"/>
    <w:rsid w:val="00F5148F"/>
    <w:rsid w:val="00F51CE4"/>
    <w:rsid w:val="00F51D12"/>
    <w:rsid w:val="00F520B8"/>
    <w:rsid w:val="00F52342"/>
    <w:rsid w:val="00F52370"/>
    <w:rsid w:val="00F5259A"/>
    <w:rsid w:val="00F53CC2"/>
    <w:rsid w:val="00F541AD"/>
    <w:rsid w:val="00F5429A"/>
    <w:rsid w:val="00F54A7D"/>
    <w:rsid w:val="00F54B57"/>
    <w:rsid w:val="00F558E0"/>
    <w:rsid w:val="00F55AB9"/>
    <w:rsid w:val="00F55C3E"/>
    <w:rsid w:val="00F5656E"/>
    <w:rsid w:val="00F5701F"/>
    <w:rsid w:val="00F576E8"/>
    <w:rsid w:val="00F57B6C"/>
    <w:rsid w:val="00F6033F"/>
    <w:rsid w:val="00F607BD"/>
    <w:rsid w:val="00F60CD5"/>
    <w:rsid w:val="00F610EF"/>
    <w:rsid w:val="00F61148"/>
    <w:rsid w:val="00F613A5"/>
    <w:rsid w:val="00F61509"/>
    <w:rsid w:val="00F6155F"/>
    <w:rsid w:val="00F6162E"/>
    <w:rsid w:val="00F61682"/>
    <w:rsid w:val="00F61F40"/>
    <w:rsid w:val="00F61FDC"/>
    <w:rsid w:val="00F62F2E"/>
    <w:rsid w:val="00F6314B"/>
    <w:rsid w:val="00F63722"/>
    <w:rsid w:val="00F63DA1"/>
    <w:rsid w:val="00F645C4"/>
    <w:rsid w:val="00F649A1"/>
    <w:rsid w:val="00F64D14"/>
    <w:rsid w:val="00F65E79"/>
    <w:rsid w:val="00F660E4"/>
    <w:rsid w:val="00F66529"/>
    <w:rsid w:val="00F669FC"/>
    <w:rsid w:val="00F66B3A"/>
    <w:rsid w:val="00F67151"/>
    <w:rsid w:val="00F679DA"/>
    <w:rsid w:val="00F67FA8"/>
    <w:rsid w:val="00F7053B"/>
    <w:rsid w:val="00F70A6A"/>
    <w:rsid w:val="00F70C9E"/>
    <w:rsid w:val="00F70E8D"/>
    <w:rsid w:val="00F7112A"/>
    <w:rsid w:val="00F715AA"/>
    <w:rsid w:val="00F71C33"/>
    <w:rsid w:val="00F72371"/>
    <w:rsid w:val="00F72EA8"/>
    <w:rsid w:val="00F73379"/>
    <w:rsid w:val="00F7392F"/>
    <w:rsid w:val="00F74271"/>
    <w:rsid w:val="00F744A5"/>
    <w:rsid w:val="00F74E5B"/>
    <w:rsid w:val="00F759EE"/>
    <w:rsid w:val="00F766B3"/>
    <w:rsid w:val="00F76D9D"/>
    <w:rsid w:val="00F7708C"/>
    <w:rsid w:val="00F77A08"/>
    <w:rsid w:val="00F80179"/>
    <w:rsid w:val="00F8069F"/>
    <w:rsid w:val="00F809B0"/>
    <w:rsid w:val="00F80FF9"/>
    <w:rsid w:val="00F81813"/>
    <w:rsid w:val="00F81C37"/>
    <w:rsid w:val="00F82621"/>
    <w:rsid w:val="00F8281C"/>
    <w:rsid w:val="00F82D3D"/>
    <w:rsid w:val="00F82DCB"/>
    <w:rsid w:val="00F841CF"/>
    <w:rsid w:val="00F84294"/>
    <w:rsid w:val="00F85C73"/>
    <w:rsid w:val="00F85D09"/>
    <w:rsid w:val="00F864FB"/>
    <w:rsid w:val="00F86705"/>
    <w:rsid w:val="00F868BE"/>
    <w:rsid w:val="00F870B6"/>
    <w:rsid w:val="00F871F2"/>
    <w:rsid w:val="00F877B4"/>
    <w:rsid w:val="00F877C2"/>
    <w:rsid w:val="00F87879"/>
    <w:rsid w:val="00F90D15"/>
    <w:rsid w:val="00F91059"/>
    <w:rsid w:val="00F91182"/>
    <w:rsid w:val="00F918B2"/>
    <w:rsid w:val="00F92257"/>
    <w:rsid w:val="00F92BD7"/>
    <w:rsid w:val="00F92CD3"/>
    <w:rsid w:val="00F93F70"/>
    <w:rsid w:val="00F93F84"/>
    <w:rsid w:val="00F94205"/>
    <w:rsid w:val="00F952CB"/>
    <w:rsid w:val="00F953DC"/>
    <w:rsid w:val="00F958D9"/>
    <w:rsid w:val="00F965B9"/>
    <w:rsid w:val="00F96C9A"/>
    <w:rsid w:val="00F96EE8"/>
    <w:rsid w:val="00F972FF"/>
    <w:rsid w:val="00F97541"/>
    <w:rsid w:val="00F97BC7"/>
    <w:rsid w:val="00F97F0F"/>
    <w:rsid w:val="00F97F10"/>
    <w:rsid w:val="00FA08B1"/>
    <w:rsid w:val="00FA0E13"/>
    <w:rsid w:val="00FA13E1"/>
    <w:rsid w:val="00FA1FA5"/>
    <w:rsid w:val="00FA21A6"/>
    <w:rsid w:val="00FA2338"/>
    <w:rsid w:val="00FA25D1"/>
    <w:rsid w:val="00FA287C"/>
    <w:rsid w:val="00FA2E8F"/>
    <w:rsid w:val="00FA307F"/>
    <w:rsid w:val="00FA343F"/>
    <w:rsid w:val="00FA36D3"/>
    <w:rsid w:val="00FA37F4"/>
    <w:rsid w:val="00FA3958"/>
    <w:rsid w:val="00FA4B03"/>
    <w:rsid w:val="00FA4E9A"/>
    <w:rsid w:val="00FA5124"/>
    <w:rsid w:val="00FA5582"/>
    <w:rsid w:val="00FA6130"/>
    <w:rsid w:val="00FA6289"/>
    <w:rsid w:val="00FA6411"/>
    <w:rsid w:val="00FA6823"/>
    <w:rsid w:val="00FA7792"/>
    <w:rsid w:val="00FA7889"/>
    <w:rsid w:val="00FA7FB9"/>
    <w:rsid w:val="00FB0AA5"/>
    <w:rsid w:val="00FB0F9F"/>
    <w:rsid w:val="00FB14D3"/>
    <w:rsid w:val="00FB150A"/>
    <w:rsid w:val="00FB18C7"/>
    <w:rsid w:val="00FB1F43"/>
    <w:rsid w:val="00FB20C8"/>
    <w:rsid w:val="00FB22A6"/>
    <w:rsid w:val="00FB2EDD"/>
    <w:rsid w:val="00FB37DF"/>
    <w:rsid w:val="00FB4269"/>
    <w:rsid w:val="00FB563C"/>
    <w:rsid w:val="00FB79BC"/>
    <w:rsid w:val="00FB7BEA"/>
    <w:rsid w:val="00FB7F9B"/>
    <w:rsid w:val="00FC0841"/>
    <w:rsid w:val="00FC0923"/>
    <w:rsid w:val="00FC0B1B"/>
    <w:rsid w:val="00FC157D"/>
    <w:rsid w:val="00FC1BEC"/>
    <w:rsid w:val="00FC2779"/>
    <w:rsid w:val="00FC29D7"/>
    <w:rsid w:val="00FC3270"/>
    <w:rsid w:val="00FC3479"/>
    <w:rsid w:val="00FC3B10"/>
    <w:rsid w:val="00FC3D67"/>
    <w:rsid w:val="00FC3D96"/>
    <w:rsid w:val="00FC4D1B"/>
    <w:rsid w:val="00FC4F78"/>
    <w:rsid w:val="00FC5059"/>
    <w:rsid w:val="00FC53F3"/>
    <w:rsid w:val="00FC5495"/>
    <w:rsid w:val="00FC554E"/>
    <w:rsid w:val="00FC5610"/>
    <w:rsid w:val="00FC5CB9"/>
    <w:rsid w:val="00FD001A"/>
    <w:rsid w:val="00FD0226"/>
    <w:rsid w:val="00FD046D"/>
    <w:rsid w:val="00FD0D7C"/>
    <w:rsid w:val="00FD1135"/>
    <w:rsid w:val="00FD119D"/>
    <w:rsid w:val="00FD160F"/>
    <w:rsid w:val="00FD19E6"/>
    <w:rsid w:val="00FD259C"/>
    <w:rsid w:val="00FD29A7"/>
    <w:rsid w:val="00FD3B76"/>
    <w:rsid w:val="00FD3EA0"/>
    <w:rsid w:val="00FD3F36"/>
    <w:rsid w:val="00FD416A"/>
    <w:rsid w:val="00FD46E5"/>
    <w:rsid w:val="00FD48AB"/>
    <w:rsid w:val="00FD491B"/>
    <w:rsid w:val="00FD4AE1"/>
    <w:rsid w:val="00FD54C0"/>
    <w:rsid w:val="00FD56B2"/>
    <w:rsid w:val="00FD5C56"/>
    <w:rsid w:val="00FD5F00"/>
    <w:rsid w:val="00FD6A55"/>
    <w:rsid w:val="00FD6FE9"/>
    <w:rsid w:val="00FD7418"/>
    <w:rsid w:val="00FE10CD"/>
    <w:rsid w:val="00FE12AF"/>
    <w:rsid w:val="00FE1BFD"/>
    <w:rsid w:val="00FE1EED"/>
    <w:rsid w:val="00FE2385"/>
    <w:rsid w:val="00FE27B0"/>
    <w:rsid w:val="00FE2D49"/>
    <w:rsid w:val="00FE2DE4"/>
    <w:rsid w:val="00FE4036"/>
    <w:rsid w:val="00FE42E1"/>
    <w:rsid w:val="00FE4517"/>
    <w:rsid w:val="00FE4A7E"/>
    <w:rsid w:val="00FE4AE4"/>
    <w:rsid w:val="00FE4CBD"/>
    <w:rsid w:val="00FE534B"/>
    <w:rsid w:val="00FE5489"/>
    <w:rsid w:val="00FE5A9A"/>
    <w:rsid w:val="00FE606D"/>
    <w:rsid w:val="00FE6248"/>
    <w:rsid w:val="00FE66BF"/>
    <w:rsid w:val="00FE687A"/>
    <w:rsid w:val="00FE6DC8"/>
    <w:rsid w:val="00FE752B"/>
    <w:rsid w:val="00FF045C"/>
    <w:rsid w:val="00FF0792"/>
    <w:rsid w:val="00FF13FC"/>
    <w:rsid w:val="00FF18A4"/>
    <w:rsid w:val="00FF1ED9"/>
    <w:rsid w:val="00FF2B45"/>
    <w:rsid w:val="00FF30F3"/>
    <w:rsid w:val="00FF3126"/>
    <w:rsid w:val="00FF3720"/>
    <w:rsid w:val="00FF4CF8"/>
    <w:rsid w:val="00FF5A9B"/>
    <w:rsid w:val="00FF6104"/>
    <w:rsid w:val="00FF6767"/>
    <w:rsid w:val="00FF6B66"/>
    <w:rsid w:val="00FF6CBB"/>
    <w:rsid w:val="00FF76B9"/>
    <w:rsid w:val="00FF7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ED98"/>
  <w15:docId w15:val="{EF5DFA07-0145-461B-B57A-2CED11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92C"/>
    <w:pPr>
      <w:spacing w:after="0" w:line="240" w:lineRule="auto"/>
      <w:ind w:left="357" w:hanging="357"/>
    </w:pPr>
  </w:style>
  <w:style w:type="paragraph" w:styleId="Heading1">
    <w:name w:val="heading 1"/>
    <w:basedOn w:val="Normal"/>
    <w:next w:val="Normal"/>
    <w:link w:val="Heading1Char"/>
    <w:uiPriority w:val="9"/>
    <w:qFormat/>
    <w:rsid w:val="0007492C"/>
    <w:pPr>
      <w:keepNext/>
      <w:keepLines/>
      <w:spacing w:before="480"/>
      <w:ind w:left="0" w:firstLine="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3E64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8E36B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92C"/>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07492C"/>
    <w:pPr>
      <w:ind w:left="720"/>
      <w:contextualSpacing/>
    </w:pPr>
  </w:style>
  <w:style w:type="paragraph" w:styleId="BodyText">
    <w:name w:val="Body Text"/>
    <w:basedOn w:val="Normal"/>
    <w:link w:val="BodyTextChar"/>
    <w:rsid w:val="0007492C"/>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492C"/>
    <w:rPr>
      <w:rFonts w:ascii="Times New Roman" w:eastAsia="Times New Roman" w:hAnsi="Times New Roman" w:cs="Times New Roman"/>
      <w:sz w:val="24"/>
      <w:szCs w:val="20"/>
    </w:rPr>
  </w:style>
  <w:style w:type="character" w:styleId="Hyperlink">
    <w:name w:val="Hyperlink"/>
    <w:basedOn w:val="DefaultParagraphFont"/>
    <w:uiPriority w:val="99"/>
    <w:rsid w:val="0007492C"/>
    <w:rPr>
      <w:color w:val="0000FF"/>
      <w:sz w:val="24"/>
      <w:u w:val="single"/>
    </w:rPr>
  </w:style>
  <w:style w:type="paragraph" w:customStyle="1" w:styleId="TxBrp14">
    <w:name w:val="TxBr_p14"/>
    <w:basedOn w:val="Normal"/>
    <w:rsid w:val="0007492C"/>
    <w:pPr>
      <w:widowControl w:val="0"/>
      <w:autoSpaceDE w:val="0"/>
      <w:autoSpaceDN w:val="0"/>
      <w:adjustRightInd w:val="0"/>
      <w:spacing w:line="277" w:lineRule="atLeast"/>
      <w:ind w:left="1417" w:hanging="493"/>
    </w:pPr>
    <w:rPr>
      <w:rFonts w:ascii="Times New Roman" w:eastAsia="Times New Roman" w:hAnsi="Times New Roman" w:cs="Times New Roman"/>
      <w:sz w:val="24"/>
      <w:szCs w:val="24"/>
    </w:rPr>
  </w:style>
  <w:style w:type="paragraph" w:customStyle="1" w:styleId="TxBrp3">
    <w:name w:val="TxBr_p3"/>
    <w:basedOn w:val="Normal"/>
    <w:rsid w:val="0007492C"/>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paragraph" w:customStyle="1" w:styleId="TxBrp1">
    <w:name w:val="TxBr_p1"/>
    <w:basedOn w:val="Normal"/>
    <w:rsid w:val="0007492C"/>
    <w:pPr>
      <w:widowControl w:val="0"/>
      <w:tabs>
        <w:tab w:val="left" w:pos="204"/>
      </w:tabs>
      <w:autoSpaceDE w:val="0"/>
      <w:autoSpaceDN w:val="0"/>
      <w:adjustRightInd w:val="0"/>
      <w:spacing w:line="272" w:lineRule="atLeast"/>
      <w:ind w:left="0" w:firstLine="0"/>
    </w:pPr>
    <w:rPr>
      <w:rFonts w:ascii="Times New Roman" w:eastAsia="Times New Roman" w:hAnsi="Times New Roman" w:cs="Times New Roman"/>
      <w:sz w:val="24"/>
      <w:szCs w:val="24"/>
    </w:rPr>
  </w:style>
  <w:style w:type="paragraph" w:customStyle="1" w:styleId="TxBrp4">
    <w:name w:val="TxBr_p4"/>
    <w:basedOn w:val="Normal"/>
    <w:rsid w:val="0007492C"/>
    <w:pPr>
      <w:widowControl w:val="0"/>
      <w:tabs>
        <w:tab w:val="left" w:pos="737"/>
      </w:tabs>
      <w:autoSpaceDE w:val="0"/>
      <w:autoSpaceDN w:val="0"/>
      <w:adjustRightInd w:val="0"/>
      <w:spacing w:line="272" w:lineRule="atLeast"/>
      <w:ind w:left="737" w:hanging="306"/>
    </w:pPr>
    <w:rPr>
      <w:rFonts w:ascii="Times New Roman" w:eastAsia="Times New Roman" w:hAnsi="Times New Roman" w:cs="Times New Roman"/>
      <w:sz w:val="24"/>
      <w:szCs w:val="24"/>
    </w:rPr>
  </w:style>
  <w:style w:type="paragraph" w:customStyle="1" w:styleId="TxBrp10">
    <w:name w:val="TxBr_p10"/>
    <w:basedOn w:val="Normal"/>
    <w:rsid w:val="0007492C"/>
    <w:pPr>
      <w:widowControl w:val="0"/>
      <w:tabs>
        <w:tab w:val="left" w:pos="759"/>
      </w:tabs>
      <w:autoSpaceDE w:val="0"/>
      <w:autoSpaceDN w:val="0"/>
      <w:adjustRightInd w:val="0"/>
      <w:spacing w:line="277" w:lineRule="atLeast"/>
      <w:ind w:left="760" w:hanging="267"/>
    </w:pPr>
    <w:rPr>
      <w:rFonts w:ascii="Times New Roman" w:eastAsia="Times New Roman" w:hAnsi="Times New Roman" w:cs="Times New Roman"/>
      <w:sz w:val="24"/>
      <w:szCs w:val="24"/>
    </w:rPr>
  </w:style>
  <w:style w:type="paragraph" w:customStyle="1" w:styleId="TxBrp11">
    <w:name w:val="TxBr_p11"/>
    <w:basedOn w:val="Normal"/>
    <w:rsid w:val="0007492C"/>
    <w:pPr>
      <w:widowControl w:val="0"/>
      <w:tabs>
        <w:tab w:val="left" w:pos="759"/>
      </w:tabs>
      <w:autoSpaceDE w:val="0"/>
      <w:autoSpaceDN w:val="0"/>
      <w:adjustRightInd w:val="0"/>
      <w:spacing w:line="277" w:lineRule="atLeast"/>
      <w:ind w:left="1150" w:firstLine="0"/>
    </w:pPr>
    <w:rPr>
      <w:rFonts w:ascii="Times New Roman" w:eastAsia="Times New Roman" w:hAnsi="Times New Roman" w:cs="Times New Roman"/>
      <w:sz w:val="24"/>
      <w:szCs w:val="24"/>
    </w:rPr>
  </w:style>
  <w:style w:type="table" w:styleId="TableGrid">
    <w:name w:val="Table Grid"/>
    <w:basedOn w:val="TableNormal"/>
    <w:uiPriority w:val="59"/>
    <w:rsid w:val="0007492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492C"/>
    <w:rPr>
      <w:rFonts w:ascii="Tahoma" w:hAnsi="Tahoma" w:cs="Tahoma"/>
      <w:sz w:val="16"/>
      <w:szCs w:val="16"/>
    </w:rPr>
  </w:style>
  <w:style w:type="character" w:customStyle="1" w:styleId="BalloonTextChar">
    <w:name w:val="Balloon Text Char"/>
    <w:basedOn w:val="DefaultParagraphFont"/>
    <w:link w:val="BalloonText"/>
    <w:uiPriority w:val="99"/>
    <w:semiHidden/>
    <w:rsid w:val="0007492C"/>
    <w:rPr>
      <w:rFonts w:ascii="Tahoma" w:hAnsi="Tahoma" w:cs="Tahoma"/>
      <w:sz w:val="16"/>
      <w:szCs w:val="16"/>
    </w:rPr>
  </w:style>
  <w:style w:type="character" w:customStyle="1" w:styleId="Heading2Char">
    <w:name w:val="Heading 2 Char"/>
    <w:basedOn w:val="DefaultParagraphFont"/>
    <w:link w:val="Heading2"/>
    <w:uiPriority w:val="9"/>
    <w:semiHidden/>
    <w:rsid w:val="003E64A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85F5A"/>
    <w:pPr>
      <w:tabs>
        <w:tab w:val="center" w:pos="4513"/>
        <w:tab w:val="right" w:pos="9026"/>
      </w:tabs>
    </w:pPr>
  </w:style>
  <w:style w:type="character" w:customStyle="1" w:styleId="HeaderChar">
    <w:name w:val="Header Char"/>
    <w:basedOn w:val="DefaultParagraphFont"/>
    <w:link w:val="Header"/>
    <w:uiPriority w:val="99"/>
    <w:rsid w:val="00985F5A"/>
  </w:style>
  <w:style w:type="paragraph" w:styleId="Footer">
    <w:name w:val="footer"/>
    <w:basedOn w:val="Normal"/>
    <w:link w:val="FooterChar"/>
    <w:uiPriority w:val="99"/>
    <w:unhideWhenUsed/>
    <w:rsid w:val="00985F5A"/>
    <w:pPr>
      <w:tabs>
        <w:tab w:val="center" w:pos="4513"/>
        <w:tab w:val="right" w:pos="9026"/>
      </w:tabs>
    </w:pPr>
  </w:style>
  <w:style w:type="character" w:customStyle="1" w:styleId="FooterChar">
    <w:name w:val="Footer Char"/>
    <w:basedOn w:val="DefaultParagraphFont"/>
    <w:link w:val="Footer"/>
    <w:uiPriority w:val="99"/>
    <w:rsid w:val="00985F5A"/>
  </w:style>
  <w:style w:type="character" w:styleId="CommentReference">
    <w:name w:val="annotation reference"/>
    <w:basedOn w:val="DefaultParagraphFont"/>
    <w:uiPriority w:val="99"/>
    <w:semiHidden/>
    <w:unhideWhenUsed/>
    <w:rsid w:val="00914FB0"/>
    <w:rPr>
      <w:sz w:val="16"/>
      <w:szCs w:val="16"/>
    </w:rPr>
  </w:style>
  <w:style w:type="paragraph" w:styleId="CommentText">
    <w:name w:val="annotation text"/>
    <w:basedOn w:val="Normal"/>
    <w:link w:val="CommentTextChar"/>
    <w:uiPriority w:val="99"/>
    <w:unhideWhenUsed/>
    <w:rsid w:val="00914FB0"/>
    <w:rPr>
      <w:sz w:val="20"/>
      <w:szCs w:val="20"/>
    </w:rPr>
  </w:style>
  <w:style w:type="character" w:customStyle="1" w:styleId="CommentTextChar">
    <w:name w:val="Comment Text Char"/>
    <w:basedOn w:val="DefaultParagraphFont"/>
    <w:link w:val="CommentText"/>
    <w:uiPriority w:val="99"/>
    <w:rsid w:val="00914FB0"/>
    <w:rPr>
      <w:sz w:val="20"/>
      <w:szCs w:val="20"/>
    </w:rPr>
  </w:style>
  <w:style w:type="paragraph" w:styleId="CommentSubject">
    <w:name w:val="annotation subject"/>
    <w:basedOn w:val="CommentText"/>
    <w:next w:val="CommentText"/>
    <w:link w:val="CommentSubjectChar"/>
    <w:uiPriority w:val="99"/>
    <w:semiHidden/>
    <w:unhideWhenUsed/>
    <w:rsid w:val="00914FB0"/>
    <w:rPr>
      <w:b/>
      <w:bCs/>
    </w:rPr>
  </w:style>
  <w:style w:type="character" w:customStyle="1" w:styleId="CommentSubjectChar">
    <w:name w:val="Comment Subject Char"/>
    <w:basedOn w:val="CommentTextChar"/>
    <w:link w:val="CommentSubject"/>
    <w:uiPriority w:val="99"/>
    <w:semiHidden/>
    <w:rsid w:val="00914FB0"/>
    <w:rPr>
      <w:b/>
      <w:bCs/>
      <w:sz w:val="20"/>
      <w:szCs w:val="20"/>
    </w:rPr>
  </w:style>
  <w:style w:type="paragraph" w:styleId="FootnoteText">
    <w:name w:val="footnote text"/>
    <w:basedOn w:val="Normal"/>
    <w:link w:val="FootnoteTextChar"/>
    <w:uiPriority w:val="99"/>
    <w:unhideWhenUsed/>
    <w:rsid w:val="009C2A40"/>
    <w:rPr>
      <w:sz w:val="20"/>
      <w:szCs w:val="20"/>
    </w:rPr>
  </w:style>
  <w:style w:type="character" w:customStyle="1" w:styleId="FootnoteTextChar">
    <w:name w:val="Footnote Text Char"/>
    <w:basedOn w:val="DefaultParagraphFont"/>
    <w:link w:val="FootnoteText"/>
    <w:uiPriority w:val="99"/>
    <w:rsid w:val="009C2A40"/>
    <w:rPr>
      <w:sz w:val="20"/>
      <w:szCs w:val="20"/>
    </w:rPr>
  </w:style>
  <w:style w:type="character" w:styleId="FootnoteReference">
    <w:name w:val="footnote reference"/>
    <w:basedOn w:val="DefaultParagraphFont"/>
    <w:uiPriority w:val="99"/>
    <w:semiHidden/>
    <w:unhideWhenUsed/>
    <w:rsid w:val="009C2A40"/>
    <w:rPr>
      <w:vertAlign w:val="superscript"/>
    </w:rPr>
  </w:style>
  <w:style w:type="paragraph" w:customStyle="1" w:styleId="Default">
    <w:name w:val="Default"/>
    <w:rsid w:val="00F645C4"/>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D245BE"/>
    <w:pPr>
      <w:spacing w:after="120"/>
      <w:ind w:left="283"/>
    </w:pPr>
  </w:style>
  <w:style w:type="character" w:customStyle="1" w:styleId="BodyTextIndentChar">
    <w:name w:val="Body Text Indent Char"/>
    <w:basedOn w:val="DefaultParagraphFont"/>
    <w:link w:val="BodyTextIndent"/>
    <w:uiPriority w:val="99"/>
    <w:semiHidden/>
    <w:rsid w:val="00D245BE"/>
  </w:style>
  <w:style w:type="paragraph" w:styleId="BodyTextIndent2">
    <w:name w:val="Body Text Indent 2"/>
    <w:basedOn w:val="Normal"/>
    <w:link w:val="BodyTextIndent2Char"/>
    <w:uiPriority w:val="99"/>
    <w:unhideWhenUsed/>
    <w:rsid w:val="00D245BE"/>
    <w:pPr>
      <w:spacing w:after="120" w:line="480" w:lineRule="auto"/>
      <w:ind w:left="283"/>
    </w:pPr>
  </w:style>
  <w:style w:type="character" w:customStyle="1" w:styleId="BodyTextIndent2Char">
    <w:name w:val="Body Text Indent 2 Char"/>
    <w:basedOn w:val="DefaultParagraphFont"/>
    <w:link w:val="BodyTextIndent2"/>
    <w:uiPriority w:val="99"/>
    <w:rsid w:val="00D245BE"/>
  </w:style>
  <w:style w:type="paragraph" w:styleId="EndnoteText">
    <w:name w:val="endnote text"/>
    <w:basedOn w:val="Normal"/>
    <w:link w:val="EndnoteTextChar"/>
    <w:semiHidden/>
    <w:rsid w:val="0021299A"/>
    <w:pPr>
      <w:ind w:left="0" w:firstLine="0"/>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21299A"/>
    <w:rPr>
      <w:rFonts w:ascii="Courier" w:eastAsia="Times New Roman" w:hAnsi="Courier" w:cs="Times New Roman"/>
      <w:sz w:val="24"/>
      <w:szCs w:val="20"/>
    </w:rPr>
  </w:style>
  <w:style w:type="paragraph" w:styleId="BodyTextIndent3">
    <w:name w:val="Body Text Indent 3"/>
    <w:basedOn w:val="Normal"/>
    <w:link w:val="BodyTextIndent3Char"/>
    <w:uiPriority w:val="99"/>
    <w:semiHidden/>
    <w:unhideWhenUsed/>
    <w:rsid w:val="004C78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C78DD"/>
    <w:rPr>
      <w:sz w:val="16"/>
      <w:szCs w:val="16"/>
    </w:rPr>
  </w:style>
  <w:style w:type="paragraph" w:styleId="BodyText3">
    <w:name w:val="Body Text 3"/>
    <w:basedOn w:val="Normal"/>
    <w:link w:val="BodyText3Char"/>
    <w:uiPriority w:val="99"/>
    <w:unhideWhenUsed/>
    <w:rsid w:val="0044437B"/>
    <w:pPr>
      <w:spacing w:after="120"/>
    </w:pPr>
    <w:rPr>
      <w:sz w:val="16"/>
      <w:szCs w:val="16"/>
    </w:rPr>
  </w:style>
  <w:style w:type="character" w:customStyle="1" w:styleId="BodyText3Char">
    <w:name w:val="Body Text 3 Char"/>
    <w:basedOn w:val="DefaultParagraphFont"/>
    <w:link w:val="BodyText3"/>
    <w:uiPriority w:val="99"/>
    <w:rsid w:val="0044437B"/>
    <w:rPr>
      <w:sz w:val="16"/>
      <w:szCs w:val="16"/>
    </w:rPr>
  </w:style>
  <w:style w:type="character" w:customStyle="1" w:styleId="000Char">
    <w:name w:val="000 Char"/>
    <w:basedOn w:val="DefaultParagraphFont"/>
    <w:rsid w:val="00491659"/>
    <w:rPr>
      <w:rFonts w:ascii="Arial" w:hAnsi="Arial" w:cs="Arial"/>
      <w:b/>
      <w:color w:val="C0C0C0"/>
      <w:sz w:val="24"/>
      <w:szCs w:val="24"/>
      <w:lang w:val="en-GB" w:eastAsia="en-GB" w:bidi="ar-SA"/>
    </w:rPr>
  </w:style>
  <w:style w:type="paragraph" w:customStyle="1" w:styleId="xmsonormal">
    <w:name w:val="x_msonormal"/>
    <w:basedOn w:val="Normal"/>
    <w:uiPriority w:val="99"/>
    <w:rsid w:val="00C01E0F"/>
    <w:pPr>
      <w:ind w:left="0" w:firstLine="0"/>
    </w:pPr>
    <w:rPr>
      <w:rFonts w:ascii="Times New Roman" w:hAnsi="Times New Roman" w:cs="Times New Roman"/>
      <w:sz w:val="24"/>
      <w:szCs w:val="24"/>
      <w:lang w:eastAsia="en-GB"/>
    </w:rPr>
  </w:style>
  <w:style w:type="character" w:customStyle="1" w:styleId="e24kjd">
    <w:name w:val="e24kjd"/>
    <w:basedOn w:val="DefaultParagraphFont"/>
    <w:rsid w:val="008068C7"/>
  </w:style>
  <w:style w:type="character" w:styleId="PageNumber">
    <w:name w:val="page number"/>
    <w:basedOn w:val="DefaultParagraphFont"/>
    <w:uiPriority w:val="99"/>
    <w:rsid w:val="00651302"/>
  </w:style>
  <w:style w:type="paragraph" w:customStyle="1" w:styleId="tableheader">
    <w:name w:val="tableheader"/>
    <w:basedOn w:val="Heading5"/>
    <w:rsid w:val="008E36B2"/>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8E36B2"/>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8E36B2"/>
    <w:rPr>
      <w:rFonts w:asciiTheme="majorHAnsi" w:eastAsiaTheme="majorEastAsia" w:hAnsiTheme="majorHAnsi" w:cstheme="majorBidi"/>
      <w:color w:val="365F91" w:themeColor="accent1" w:themeShade="BF"/>
    </w:rPr>
  </w:style>
  <w:style w:type="character" w:styleId="FollowedHyperlink">
    <w:name w:val="FollowedHyperlink"/>
    <w:basedOn w:val="DefaultParagraphFont"/>
    <w:uiPriority w:val="99"/>
    <w:semiHidden/>
    <w:unhideWhenUsed/>
    <w:rsid w:val="00207CE7"/>
    <w:rPr>
      <w:color w:val="800080" w:themeColor="followedHyperlink"/>
      <w:u w:val="single"/>
    </w:rPr>
  </w:style>
  <w:style w:type="paragraph" w:customStyle="1" w:styleId="xmsolistparagraph">
    <w:name w:val="x_msolistparagraph"/>
    <w:basedOn w:val="Normal"/>
    <w:uiPriority w:val="99"/>
    <w:rsid w:val="00670985"/>
    <w:pPr>
      <w:ind w:left="720" w:firstLine="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37406">
      <w:bodyDiv w:val="1"/>
      <w:marLeft w:val="0"/>
      <w:marRight w:val="0"/>
      <w:marTop w:val="0"/>
      <w:marBottom w:val="0"/>
      <w:divBdr>
        <w:top w:val="none" w:sz="0" w:space="0" w:color="auto"/>
        <w:left w:val="none" w:sz="0" w:space="0" w:color="auto"/>
        <w:bottom w:val="none" w:sz="0" w:space="0" w:color="auto"/>
        <w:right w:val="none" w:sz="0" w:space="0" w:color="auto"/>
      </w:divBdr>
    </w:div>
    <w:div w:id="327755408">
      <w:bodyDiv w:val="1"/>
      <w:marLeft w:val="0"/>
      <w:marRight w:val="0"/>
      <w:marTop w:val="0"/>
      <w:marBottom w:val="0"/>
      <w:divBdr>
        <w:top w:val="none" w:sz="0" w:space="0" w:color="auto"/>
        <w:left w:val="none" w:sz="0" w:space="0" w:color="auto"/>
        <w:bottom w:val="none" w:sz="0" w:space="0" w:color="auto"/>
        <w:right w:val="none" w:sz="0" w:space="0" w:color="auto"/>
      </w:divBdr>
    </w:div>
    <w:div w:id="348407359">
      <w:bodyDiv w:val="1"/>
      <w:marLeft w:val="0"/>
      <w:marRight w:val="0"/>
      <w:marTop w:val="0"/>
      <w:marBottom w:val="0"/>
      <w:divBdr>
        <w:top w:val="none" w:sz="0" w:space="0" w:color="auto"/>
        <w:left w:val="none" w:sz="0" w:space="0" w:color="auto"/>
        <w:bottom w:val="none" w:sz="0" w:space="0" w:color="auto"/>
        <w:right w:val="none" w:sz="0" w:space="0" w:color="auto"/>
      </w:divBdr>
    </w:div>
    <w:div w:id="366415009">
      <w:bodyDiv w:val="1"/>
      <w:marLeft w:val="0"/>
      <w:marRight w:val="0"/>
      <w:marTop w:val="0"/>
      <w:marBottom w:val="0"/>
      <w:divBdr>
        <w:top w:val="none" w:sz="0" w:space="0" w:color="auto"/>
        <w:left w:val="none" w:sz="0" w:space="0" w:color="auto"/>
        <w:bottom w:val="none" w:sz="0" w:space="0" w:color="auto"/>
        <w:right w:val="none" w:sz="0" w:space="0" w:color="auto"/>
      </w:divBdr>
    </w:div>
    <w:div w:id="537013942">
      <w:bodyDiv w:val="1"/>
      <w:marLeft w:val="0"/>
      <w:marRight w:val="0"/>
      <w:marTop w:val="0"/>
      <w:marBottom w:val="0"/>
      <w:divBdr>
        <w:top w:val="none" w:sz="0" w:space="0" w:color="auto"/>
        <w:left w:val="none" w:sz="0" w:space="0" w:color="auto"/>
        <w:bottom w:val="none" w:sz="0" w:space="0" w:color="auto"/>
        <w:right w:val="none" w:sz="0" w:space="0" w:color="auto"/>
      </w:divBdr>
    </w:div>
    <w:div w:id="720714246">
      <w:bodyDiv w:val="1"/>
      <w:marLeft w:val="0"/>
      <w:marRight w:val="0"/>
      <w:marTop w:val="0"/>
      <w:marBottom w:val="0"/>
      <w:divBdr>
        <w:top w:val="none" w:sz="0" w:space="0" w:color="auto"/>
        <w:left w:val="none" w:sz="0" w:space="0" w:color="auto"/>
        <w:bottom w:val="none" w:sz="0" w:space="0" w:color="auto"/>
        <w:right w:val="none" w:sz="0" w:space="0" w:color="auto"/>
      </w:divBdr>
    </w:div>
    <w:div w:id="851645335">
      <w:bodyDiv w:val="1"/>
      <w:marLeft w:val="0"/>
      <w:marRight w:val="0"/>
      <w:marTop w:val="0"/>
      <w:marBottom w:val="0"/>
      <w:divBdr>
        <w:top w:val="none" w:sz="0" w:space="0" w:color="auto"/>
        <w:left w:val="none" w:sz="0" w:space="0" w:color="auto"/>
        <w:bottom w:val="none" w:sz="0" w:space="0" w:color="auto"/>
        <w:right w:val="none" w:sz="0" w:space="0" w:color="auto"/>
      </w:divBdr>
    </w:div>
    <w:div w:id="853885360">
      <w:bodyDiv w:val="1"/>
      <w:marLeft w:val="0"/>
      <w:marRight w:val="0"/>
      <w:marTop w:val="0"/>
      <w:marBottom w:val="0"/>
      <w:divBdr>
        <w:top w:val="none" w:sz="0" w:space="0" w:color="auto"/>
        <w:left w:val="none" w:sz="0" w:space="0" w:color="auto"/>
        <w:bottom w:val="none" w:sz="0" w:space="0" w:color="auto"/>
        <w:right w:val="none" w:sz="0" w:space="0" w:color="auto"/>
      </w:divBdr>
    </w:div>
    <w:div w:id="951325274">
      <w:bodyDiv w:val="1"/>
      <w:marLeft w:val="0"/>
      <w:marRight w:val="0"/>
      <w:marTop w:val="0"/>
      <w:marBottom w:val="0"/>
      <w:divBdr>
        <w:top w:val="none" w:sz="0" w:space="0" w:color="auto"/>
        <w:left w:val="none" w:sz="0" w:space="0" w:color="auto"/>
        <w:bottom w:val="none" w:sz="0" w:space="0" w:color="auto"/>
        <w:right w:val="none" w:sz="0" w:space="0" w:color="auto"/>
      </w:divBdr>
    </w:div>
    <w:div w:id="1206940616">
      <w:bodyDiv w:val="1"/>
      <w:marLeft w:val="0"/>
      <w:marRight w:val="0"/>
      <w:marTop w:val="0"/>
      <w:marBottom w:val="0"/>
      <w:divBdr>
        <w:top w:val="none" w:sz="0" w:space="0" w:color="auto"/>
        <w:left w:val="none" w:sz="0" w:space="0" w:color="auto"/>
        <w:bottom w:val="none" w:sz="0" w:space="0" w:color="auto"/>
        <w:right w:val="none" w:sz="0" w:space="0" w:color="auto"/>
      </w:divBdr>
    </w:div>
    <w:div w:id="1362633042">
      <w:bodyDiv w:val="1"/>
      <w:marLeft w:val="0"/>
      <w:marRight w:val="0"/>
      <w:marTop w:val="0"/>
      <w:marBottom w:val="0"/>
      <w:divBdr>
        <w:top w:val="none" w:sz="0" w:space="0" w:color="auto"/>
        <w:left w:val="none" w:sz="0" w:space="0" w:color="auto"/>
        <w:bottom w:val="none" w:sz="0" w:space="0" w:color="auto"/>
        <w:right w:val="none" w:sz="0" w:space="0" w:color="auto"/>
      </w:divBdr>
    </w:div>
    <w:div w:id="1427339706">
      <w:bodyDiv w:val="1"/>
      <w:marLeft w:val="0"/>
      <w:marRight w:val="0"/>
      <w:marTop w:val="0"/>
      <w:marBottom w:val="0"/>
      <w:divBdr>
        <w:top w:val="none" w:sz="0" w:space="0" w:color="auto"/>
        <w:left w:val="none" w:sz="0" w:space="0" w:color="auto"/>
        <w:bottom w:val="none" w:sz="0" w:space="0" w:color="auto"/>
        <w:right w:val="none" w:sz="0" w:space="0" w:color="auto"/>
      </w:divBdr>
    </w:div>
    <w:div w:id="1667393292">
      <w:bodyDiv w:val="1"/>
      <w:marLeft w:val="0"/>
      <w:marRight w:val="0"/>
      <w:marTop w:val="0"/>
      <w:marBottom w:val="0"/>
      <w:divBdr>
        <w:top w:val="none" w:sz="0" w:space="0" w:color="auto"/>
        <w:left w:val="none" w:sz="0" w:space="0" w:color="auto"/>
        <w:bottom w:val="none" w:sz="0" w:space="0" w:color="auto"/>
        <w:right w:val="none" w:sz="0" w:space="0" w:color="auto"/>
      </w:divBdr>
    </w:div>
    <w:div w:id="1706102447">
      <w:bodyDiv w:val="1"/>
      <w:marLeft w:val="0"/>
      <w:marRight w:val="0"/>
      <w:marTop w:val="0"/>
      <w:marBottom w:val="0"/>
      <w:divBdr>
        <w:top w:val="none" w:sz="0" w:space="0" w:color="auto"/>
        <w:left w:val="none" w:sz="0" w:space="0" w:color="auto"/>
        <w:bottom w:val="none" w:sz="0" w:space="0" w:color="auto"/>
        <w:right w:val="none" w:sz="0" w:space="0" w:color="auto"/>
      </w:divBdr>
    </w:div>
    <w:div w:id="1740249749">
      <w:bodyDiv w:val="1"/>
      <w:marLeft w:val="0"/>
      <w:marRight w:val="0"/>
      <w:marTop w:val="0"/>
      <w:marBottom w:val="0"/>
      <w:divBdr>
        <w:top w:val="none" w:sz="0" w:space="0" w:color="auto"/>
        <w:left w:val="none" w:sz="0" w:space="0" w:color="auto"/>
        <w:bottom w:val="none" w:sz="0" w:space="0" w:color="auto"/>
        <w:right w:val="none" w:sz="0" w:space="0" w:color="auto"/>
      </w:divBdr>
    </w:div>
    <w:div w:id="18410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wellbeingservice.southwales.ac.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swsu.com/academi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oiahe.org.uk"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haplaincy.southwales.ac.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uidance/making-barring-referrals-to-the-dbs" TargetMode="External"/><Relationship Id="rId1" Type="http://schemas.openxmlformats.org/officeDocument/2006/relationships/hyperlink" Target="https://academicregistry.southwales.ac.uk/q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6606941664724DB2EFFC86FE70C896" ma:contentTypeVersion="24" ma:contentTypeDescription="Create a new document." ma:contentTypeScope="" ma:versionID="1149d8829393263208e32cd6a9757c5e">
  <xsd:schema xmlns:xsd="http://www.w3.org/2001/XMLSchema" xmlns:xs="http://www.w3.org/2001/XMLSchema" xmlns:p="http://schemas.microsoft.com/office/2006/metadata/properties" xmlns:ns2="48405978-4aaa-4b75-b30c-4bfc0304bed9" xmlns:ns3="4f31f8f5-505b-400e-a3ac-c7467f659237" targetNamespace="http://schemas.microsoft.com/office/2006/metadata/properties" ma:root="true" ma:fieldsID="ba023b013f687b0c684f56ef584251e7" ns2:_="" ns3:_="">
    <xsd:import namespace="48405978-4aaa-4b75-b30c-4bfc0304bed9"/>
    <xsd:import namespace="4f31f8f5-505b-400e-a3ac-c7467f65923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05978-4aaa-4b75-b30c-4bfc0304be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1f8f5-505b-400e-a3ac-c7467f65923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48405978-4aaa-4b75-b30c-4bfc0304bed9">
      <UserInfo>
        <DisplayName/>
        <AccountId xsi:nil="true"/>
        <AccountType/>
      </UserInfo>
    </Owner>
    <Math_Settings xmlns="48405978-4aaa-4b75-b30c-4bfc0304bed9" xsi:nil="true"/>
    <Is_Collaboration_Space_Locked xmlns="48405978-4aaa-4b75-b30c-4bfc0304bed9" xsi:nil="true"/>
    <AppVersion xmlns="48405978-4aaa-4b75-b30c-4bfc0304bed9" xsi:nil="true"/>
    <FolderType xmlns="48405978-4aaa-4b75-b30c-4bfc0304bed9" xsi:nil="true"/>
    <Has_Leaders_Only_SectionGroup xmlns="48405978-4aaa-4b75-b30c-4bfc0304bed9" xsi:nil="true"/>
    <Invited_Members xmlns="48405978-4aaa-4b75-b30c-4bfc0304bed9" xsi:nil="true"/>
    <TeamsChannelId xmlns="48405978-4aaa-4b75-b30c-4bfc0304bed9" xsi:nil="true"/>
    <Invited_Leaders xmlns="48405978-4aaa-4b75-b30c-4bfc0304bed9" xsi:nil="true"/>
    <CultureName xmlns="48405978-4aaa-4b75-b30c-4bfc0304bed9" xsi:nil="true"/>
    <Leaders xmlns="48405978-4aaa-4b75-b30c-4bfc0304bed9">
      <UserInfo>
        <DisplayName/>
        <AccountId xsi:nil="true"/>
        <AccountType/>
      </UserInfo>
    </Leaders>
    <Distribution_Groups xmlns="48405978-4aaa-4b75-b30c-4bfc0304bed9" xsi:nil="true"/>
    <Self_Registration_Enabled xmlns="48405978-4aaa-4b75-b30c-4bfc0304bed9" xsi:nil="true"/>
    <DefaultSectionNames xmlns="48405978-4aaa-4b75-b30c-4bfc0304bed9" xsi:nil="true"/>
    <LMS_Mappings xmlns="48405978-4aaa-4b75-b30c-4bfc0304bed9" xsi:nil="true"/>
    <NotebookType xmlns="48405978-4aaa-4b75-b30c-4bfc0304bed9" xsi:nil="true"/>
    <Templates xmlns="48405978-4aaa-4b75-b30c-4bfc0304bed9" xsi:nil="true"/>
    <Members xmlns="48405978-4aaa-4b75-b30c-4bfc0304bed9">
      <UserInfo>
        <DisplayName/>
        <AccountId xsi:nil="true"/>
        <AccountType/>
      </UserInfo>
    </Members>
    <Member_Groups xmlns="48405978-4aaa-4b75-b30c-4bfc0304bed9">
      <UserInfo>
        <DisplayName/>
        <AccountId xsi:nil="true"/>
        <AccountType/>
      </UserInfo>
    </Member_Groups>
    <IsNotebookLocked xmlns="48405978-4aaa-4b75-b30c-4bfc0304bed9" xsi:nil="true"/>
  </documentManagement>
</p:properties>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3C894D61-DF83-4012-BC4B-6D501E56933B}">
  <ds:schemaRefs>
    <ds:schemaRef ds:uri="http://schemas.microsoft.com/sharepoint/v3/contenttype/forms"/>
  </ds:schemaRefs>
</ds:datastoreItem>
</file>

<file path=customXml/itemProps2.xml><?xml version="1.0" encoding="utf-8"?>
<ds:datastoreItem xmlns:ds="http://schemas.openxmlformats.org/officeDocument/2006/customXml" ds:itemID="{E4F83BC6-B93F-4E41-BB69-ADF2577C0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05978-4aaa-4b75-b30c-4bfc0304bed9"/>
    <ds:schemaRef ds:uri="4f31f8f5-505b-400e-a3ac-c7467f65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D7B225-9C55-4FAD-AA4B-535D10CF4B7A}">
  <ds:schemaRef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4f31f8f5-505b-400e-a3ac-c7467f659237"/>
    <ds:schemaRef ds:uri="48405978-4aaa-4b75-b30c-4bfc0304bed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2ADEBEB-E46A-4EA5-B569-E5E7D342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7124</Words>
  <Characters>40609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47638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LCSS-IS</dc:creator>
  <cp:lastModifiedBy>Siobhan Coakley</cp:lastModifiedBy>
  <cp:revision>2</cp:revision>
  <cp:lastPrinted>2016-04-13T06:58:00Z</cp:lastPrinted>
  <dcterms:created xsi:type="dcterms:W3CDTF">2020-10-12T09:45:00Z</dcterms:created>
  <dcterms:modified xsi:type="dcterms:W3CDTF">2020-10-12T09:45:00Z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0x0101001B6606941664724DB2EFFC86FE70C896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2066100</vt:r8>
  </property>
</Properties>
</file>